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A40F" w14:textId="77777777" w:rsidR="005528F5" w:rsidRPr="005528F5" w:rsidRDefault="005528F5" w:rsidP="000D08FB">
      <w:pPr>
        <w:tabs>
          <w:tab w:val="left" w:pos="-720"/>
          <w:tab w:val="left" w:pos="0"/>
          <w:tab w:val="left" w:pos="720"/>
        </w:tabs>
        <w:suppressAutoHyphens/>
        <w:ind w:left="1440" w:hanging="1440"/>
        <w:jc w:val="center"/>
        <w:outlineLvl w:val="0"/>
        <w:rPr>
          <w:rFonts w:ascii="Times New Roman" w:hAnsi="Times New Roman"/>
          <w:b/>
          <w:spacing w:val="-3"/>
          <w:szCs w:val="24"/>
        </w:rPr>
      </w:pPr>
      <w:r>
        <w:rPr>
          <w:rFonts w:ascii="Times New Roman" w:hAnsi="Times New Roman"/>
          <w:b/>
          <w:spacing w:val="-3"/>
          <w:szCs w:val="24"/>
        </w:rPr>
        <w:t>SECTION 00090</w:t>
      </w:r>
    </w:p>
    <w:p w14:paraId="28E2C4AB" w14:textId="77777777" w:rsidR="000E6007" w:rsidRPr="00744C8E" w:rsidRDefault="00564291" w:rsidP="000D08FB">
      <w:pPr>
        <w:tabs>
          <w:tab w:val="left" w:pos="-720"/>
          <w:tab w:val="left" w:pos="0"/>
          <w:tab w:val="left" w:pos="720"/>
        </w:tabs>
        <w:suppressAutoHyphens/>
        <w:ind w:left="1440" w:hanging="1440"/>
        <w:jc w:val="center"/>
        <w:outlineLvl w:val="0"/>
        <w:rPr>
          <w:rFonts w:ascii="Times New Roman" w:hAnsi="Times New Roman"/>
          <w:spacing w:val="-3"/>
          <w:sz w:val="32"/>
          <w:szCs w:val="32"/>
        </w:rPr>
      </w:pPr>
      <w:r w:rsidRPr="00744C8E">
        <w:rPr>
          <w:rFonts w:ascii="Times New Roman" w:hAnsi="Times New Roman"/>
          <w:b/>
          <w:spacing w:val="-3"/>
          <w:sz w:val="32"/>
          <w:szCs w:val="32"/>
        </w:rPr>
        <w:t>ADVERTISEMENT FOR BIDS</w:t>
      </w:r>
    </w:p>
    <w:p w14:paraId="1E9F9948" w14:textId="77777777" w:rsidR="008E4B57" w:rsidRPr="007E5D4F" w:rsidRDefault="007E5D4F">
      <w:pPr>
        <w:tabs>
          <w:tab w:val="left" w:pos="-720"/>
        </w:tabs>
        <w:suppressAutoHyphens/>
        <w:jc w:val="both"/>
        <w:rPr>
          <w:rFonts w:ascii="Times New Roman" w:hAnsi="Times New Roman"/>
          <w:spacing w:val="-3"/>
          <w:u w:val="single"/>
        </w:rPr>
      </w:pP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r w:rsidRPr="007E5D4F">
        <w:rPr>
          <w:rFonts w:ascii="Times New Roman" w:hAnsi="Times New Roman"/>
          <w:spacing w:val="-3"/>
          <w:u w:val="single"/>
        </w:rPr>
        <w:tab/>
      </w:r>
    </w:p>
    <w:p w14:paraId="6BC82BBB" w14:textId="77777777" w:rsidR="007E5D4F" w:rsidRPr="008570C2" w:rsidRDefault="007E5D4F">
      <w:pPr>
        <w:tabs>
          <w:tab w:val="left" w:pos="-720"/>
        </w:tabs>
        <w:suppressAutoHyphens/>
        <w:jc w:val="both"/>
        <w:rPr>
          <w:rFonts w:ascii="Times New Roman" w:hAnsi="Times New Roman"/>
          <w:spacing w:val="-3"/>
        </w:rPr>
      </w:pPr>
    </w:p>
    <w:p w14:paraId="79429732" w14:textId="77777777" w:rsidR="000E6007" w:rsidRPr="00E54781" w:rsidRDefault="00564291" w:rsidP="00767DD8">
      <w:pPr>
        <w:tabs>
          <w:tab w:val="left" w:pos="-720"/>
        </w:tabs>
        <w:suppressAutoHyphens/>
        <w:spacing w:line="360" w:lineRule="auto"/>
        <w:jc w:val="both"/>
        <w:outlineLvl w:val="0"/>
        <w:rPr>
          <w:rFonts w:ascii="Arial Narrow" w:hAnsi="Arial Narrow"/>
          <w:b/>
          <w:bCs/>
          <w:spacing w:val="-3"/>
          <w:sz w:val="22"/>
          <w:szCs w:val="22"/>
        </w:rPr>
      </w:pPr>
      <w:r w:rsidRPr="00E54781">
        <w:rPr>
          <w:rFonts w:ascii="Arial Narrow" w:hAnsi="Arial Narrow"/>
          <w:b/>
          <w:bCs/>
          <w:spacing w:val="-3"/>
          <w:sz w:val="22"/>
          <w:szCs w:val="22"/>
        </w:rPr>
        <w:t>NOTICE:</w:t>
      </w:r>
      <w:r w:rsidRPr="00E54781">
        <w:rPr>
          <w:rFonts w:ascii="Arial Narrow" w:hAnsi="Arial Narrow"/>
          <w:b/>
          <w:bCs/>
          <w:spacing w:val="-3"/>
          <w:sz w:val="22"/>
          <w:szCs w:val="22"/>
        </w:rPr>
        <w:tab/>
        <w:t>Bidders</w:t>
      </w:r>
    </w:p>
    <w:p w14:paraId="0AAF5985" w14:textId="3B10B386" w:rsidR="00DF1D07" w:rsidRPr="00E54781" w:rsidRDefault="008C395E" w:rsidP="009A0EA4">
      <w:pPr>
        <w:tabs>
          <w:tab w:val="left" w:pos="-720"/>
        </w:tabs>
        <w:suppressAutoHyphens/>
        <w:jc w:val="both"/>
        <w:rPr>
          <w:rFonts w:ascii="Arial Narrow" w:hAnsi="Arial Narrow"/>
          <w:spacing w:val="-3"/>
          <w:sz w:val="22"/>
          <w:szCs w:val="22"/>
        </w:rPr>
      </w:pPr>
      <w:r w:rsidRPr="00E54781">
        <w:rPr>
          <w:rFonts w:ascii="Arial Narrow" w:hAnsi="Arial Narrow"/>
          <w:color w:val="000000"/>
          <w:spacing w:val="-3"/>
          <w:sz w:val="22"/>
          <w:szCs w:val="22"/>
        </w:rPr>
        <w:t>S</w:t>
      </w:r>
      <w:r w:rsidR="000E6007" w:rsidRPr="00E54781">
        <w:rPr>
          <w:rFonts w:ascii="Arial Narrow" w:hAnsi="Arial Narrow"/>
          <w:color w:val="000000"/>
          <w:spacing w:val="-3"/>
          <w:sz w:val="22"/>
          <w:szCs w:val="22"/>
        </w:rPr>
        <w:t xml:space="preserve">ealed Bids will be received by the </w:t>
      </w:r>
      <w:r w:rsidR="005B4F6A" w:rsidRPr="00E54781">
        <w:rPr>
          <w:rFonts w:ascii="Arial Narrow" w:hAnsi="Arial Narrow"/>
          <w:color w:val="000000"/>
          <w:spacing w:val="-3"/>
          <w:sz w:val="22"/>
          <w:szCs w:val="22"/>
        </w:rPr>
        <w:t xml:space="preserve">HANCOCK COUNTY </w:t>
      </w:r>
      <w:r w:rsidR="000F7EAD" w:rsidRPr="00E54781">
        <w:rPr>
          <w:rFonts w:ascii="Arial Narrow" w:hAnsi="Arial Narrow"/>
          <w:color w:val="000000"/>
          <w:spacing w:val="-3"/>
          <w:sz w:val="22"/>
          <w:szCs w:val="22"/>
        </w:rPr>
        <w:t>PORT &amp; HARBOR COMMISSION</w:t>
      </w:r>
      <w:r w:rsidR="0029580D" w:rsidRPr="00E54781">
        <w:rPr>
          <w:rFonts w:ascii="Arial Narrow" w:hAnsi="Arial Narrow"/>
          <w:color w:val="000000"/>
          <w:spacing w:val="-3"/>
          <w:sz w:val="22"/>
          <w:szCs w:val="22"/>
        </w:rPr>
        <w:t xml:space="preserve"> </w:t>
      </w:r>
      <w:r w:rsidR="000E6007" w:rsidRPr="00E54781">
        <w:rPr>
          <w:rFonts w:ascii="Arial Narrow" w:hAnsi="Arial Narrow"/>
          <w:color w:val="000000"/>
          <w:spacing w:val="-3"/>
          <w:sz w:val="22"/>
          <w:szCs w:val="22"/>
        </w:rPr>
        <w:t xml:space="preserve">at </w:t>
      </w:r>
      <w:r w:rsidR="00FE3173" w:rsidRPr="00E54781">
        <w:rPr>
          <w:rFonts w:ascii="Arial Narrow" w:hAnsi="Arial Narrow"/>
          <w:color w:val="000000"/>
          <w:spacing w:val="-3"/>
          <w:sz w:val="22"/>
          <w:szCs w:val="22"/>
        </w:rPr>
        <w:t>14054 Fred &amp; Al Key Road,</w:t>
      </w:r>
      <w:r w:rsidR="00FF543F" w:rsidRPr="00E54781">
        <w:rPr>
          <w:rFonts w:ascii="Arial Narrow" w:hAnsi="Arial Narrow"/>
          <w:color w:val="000000"/>
          <w:spacing w:val="-3"/>
          <w:sz w:val="22"/>
          <w:szCs w:val="22"/>
        </w:rPr>
        <w:t xml:space="preserve"> </w:t>
      </w:r>
      <w:r w:rsidR="00FE3173" w:rsidRPr="00E54781">
        <w:rPr>
          <w:rFonts w:ascii="Arial Narrow" w:hAnsi="Arial Narrow"/>
          <w:color w:val="000000"/>
          <w:spacing w:val="-3"/>
          <w:sz w:val="22"/>
          <w:szCs w:val="22"/>
        </w:rPr>
        <w:t>Kiln</w:t>
      </w:r>
      <w:r w:rsidR="00FF543F" w:rsidRPr="00E54781">
        <w:rPr>
          <w:rFonts w:ascii="Arial Narrow" w:hAnsi="Arial Narrow"/>
          <w:color w:val="000000"/>
          <w:spacing w:val="-3"/>
          <w:sz w:val="22"/>
          <w:szCs w:val="22"/>
        </w:rPr>
        <w:t xml:space="preserve">, MS, </w:t>
      </w:r>
      <w:r w:rsidR="000E6007" w:rsidRPr="00E54781">
        <w:rPr>
          <w:rFonts w:ascii="Arial Narrow" w:hAnsi="Arial Narrow"/>
          <w:color w:val="000000"/>
          <w:spacing w:val="-3"/>
          <w:sz w:val="22"/>
          <w:szCs w:val="22"/>
        </w:rPr>
        <w:t>until</w:t>
      </w:r>
      <w:r w:rsidR="00FF543F" w:rsidRPr="00E54781">
        <w:rPr>
          <w:rFonts w:ascii="Arial Narrow" w:hAnsi="Arial Narrow"/>
          <w:color w:val="000000"/>
          <w:spacing w:val="-3"/>
          <w:sz w:val="22"/>
          <w:szCs w:val="22"/>
        </w:rPr>
        <w:t xml:space="preserve"> </w:t>
      </w:r>
      <w:r w:rsidR="00A01FE2" w:rsidRPr="00E54781">
        <w:rPr>
          <w:rFonts w:ascii="Arial Narrow" w:hAnsi="Arial Narrow"/>
          <w:b/>
          <w:bCs/>
          <w:spacing w:val="-3"/>
          <w:sz w:val="22"/>
          <w:szCs w:val="22"/>
          <w:u w:val="single"/>
        </w:rPr>
        <w:t>9</w:t>
      </w:r>
      <w:r w:rsidR="00851F6C" w:rsidRPr="00E54781">
        <w:rPr>
          <w:rFonts w:ascii="Arial Narrow" w:hAnsi="Arial Narrow"/>
          <w:b/>
          <w:bCs/>
          <w:spacing w:val="-3"/>
          <w:sz w:val="22"/>
          <w:szCs w:val="22"/>
          <w:u w:val="single"/>
        </w:rPr>
        <w:t>:</w:t>
      </w:r>
      <w:r w:rsidR="00A469EF" w:rsidRPr="00E54781">
        <w:rPr>
          <w:rFonts w:ascii="Arial Narrow" w:hAnsi="Arial Narrow"/>
          <w:b/>
          <w:bCs/>
          <w:spacing w:val="-3"/>
          <w:sz w:val="22"/>
          <w:szCs w:val="22"/>
          <w:u w:val="single"/>
        </w:rPr>
        <w:t>0</w:t>
      </w:r>
      <w:r w:rsidR="00851F6C" w:rsidRPr="00E54781">
        <w:rPr>
          <w:rFonts w:ascii="Arial Narrow" w:hAnsi="Arial Narrow"/>
          <w:b/>
          <w:bCs/>
          <w:spacing w:val="-3"/>
          <w:sz w:val="22"/>
          <w:szCs w:val="22"/>
          <w:u w:val="single"/>
        </w:rPr>
        <w:t>0</w:t>
      </w:r>
      <w:r w:rsidR="007B4677" w:rsidRPr="00E54781">
        <w:rPr>
          <w:rFonts w:ascii="Arial Narrow" w:hAnsi="Arial Narrow"/>
          <w:b/>
          <w:bCs/>
          <w:spacing w:val="-3"/>
          <w:sz w:val="22"/>
          <w:szCs w:val="22"/>
          <w:u w:val="single"/>
        </w:rPr>
        <w:t xml:space="preserve"> </w:t>
      </w:r>
      <w:r w:rsidR="00A469EF" w:rsidRPr="00E54781">
        <w:rPr>
          <w:rFonts w:ascii="Arial Narrow" w:hAnsi="Arial Narrow"/>
          <w:b/>
          <w:bCs/>
          <w:spacing w:val="-3"/>
          <w:sz w:val="22"/>
          <w:szCs w:val="22"/>
          <w:u w:val="single"/>
        </w:rPr>
        <w:t>A</w:t>
      </w:r>
      <w:r w:rsidR="00544A11" w:rsidRPr="00E54781">
        <w:rPr>
          <w:rFonts w:ascii="Arial Narrow" w:hAnsi="Arial Narrow"/>
          <w:b/>
          <w:bCs/>
          <w:spacing w:val="-3"/>
          <w:sz w:val="22"/>
          <w:szCs w:val="22"/>
          <w:u w:val="single"/>
        </w:rPr>
        <w:t>M,</w:t>
      </w:r>
      <w:r w:rsidR="002130ED" w:rsidRPr="00E54781">
        <w:rPr>
          <w:rFonts w:ascii="Arial Narrow" w:hAnsi="Arial Narrow"/>
          <w:b/>
          <w:bCs/>
          <w:spacing w:val="-3"/>
          <w:sz w:val="22"/>
          <w:szCs w:val="22"/>
          <w:u w:val="single"/>
        </w:rPr>
        <w:t xml:space="preserve"> </w:t>
      </w:r>
      <w:r w:rsidR="00D63553" w:rsidRPr="00E54781">
        <w:rPr>
          <w:rFonts w:ascii="Arial Narrow" w:hAnsi="Arial Narrow"/>
          <w:b/>
          <w:bCs/>
          <w:spacing w:val="-3"/>
          <w:sz w:val="22"/>
          <w:szCs w:val="22"/>
          <w:u w:val="single"/>
        </w:rPr>
        <w:t xml:space="preserve">Tuesday, </w:t>
      </w:r>
      <w:r w:rsidR="00A01FE2" w:rsidRPr="00E54781">
        <w:rPr>
          <w:rFonts w:ascii="Arial Narrow" w:hAnsi="Arial Narrow"/>
          <w:b/>
          <w:bCs/>
          <w:spacing w:val="-3"/>
          <w:sz w:val="22"/>
          <w:szCs w:val="22"/>
          <w:u w:val="single"/>
        </w:rPr>
        <w:t>July 12th</w:t>
      </w:r>
      <w:r w:rsidR="000F298D" w:rsidRPr="00E54781">
        <w:rPr>
          <w:rFonts w:ascii="Arial Narrow" w:hAnsi="Arial Narrow"/>
          <w:b/>
          <w:bCs/>
          <w:spacing w:val="-3"/>
          <w:sz w:val="22"/>
          <w:szCs w:val="22"/>
          <w:u w:val="single"/>
        </w:rPr>
        <w:t xml:space="preserve">, </w:t>
      </w:r>
      <w:r w:rsidR="00544A11" w:rsidRPr="00E54781">
        <w:rPr>
          <w:rFonts w:ascii="Arial Narrow" w:hAnsi="Arial Narrow"/>
          <w:b/>
          <w:bCs/>
          <w:spacing w:val="-3"/>
          <w:sz w:val="22"/>
          <w:szCs w:val="22"/>
          <w:u w:val="single"/>
        </w:rPr>
        <w:t>20</w:t>
      </w:r>
      <w:r w:rsidR="00EA1A98" w:rsidRPr="00E54781">
        <w:rPr>
          <w:rFonts w:ascii="Arial Narrow" w:hAnsi="Arial Narrow"/>
          <w:b/>
          <w:bCs/>
          <w:spacing w:val="-3"/>
          <w:sz w:val="22"/>
          <w:szCs w:val="22"/>
          <w:u w:val="single"/>
        </w:rPr>
        <w:t>2</w:t>
      </w:r>
      <w:r w:rsidR="00DF001C" w:rsidRPr="00E54781">
        <w:rPr>
          <w:rFonts w:ascii="Arial Narrow" w:hAnsi="Arial Narrow"/>
          <w:b/>
          <w:bCs/>
          <w:spacing w:val="-3"/>
          <w:sz w:val="22"/>
          <w:szCs w:val="22"/>
          <w:u w:val="single"/>
        </w:rPr>
        <w:t>2</w:t>
      </w:r>
      <w:r w:rsidR="00544A11" w:rsidRPr="00E54781">
        <w:rPr>
          <w:rFonts w:ascii="Arial Narrow" w:hAnsi="Arial Narrow"/>
          <w:spacing w:val="-3"/>
          <w:sz w:val="22"/>
          <w:szCs w:val="22"/>
          <w:u w:val="single"/>
        </w:rPr>
        <w:t>,</w:t>
      </w:r>
      <w:r w:rsidR="0029580D" w:rsidRPr="00E54781">
        <w:rPr>
          <w:rFonts w:ascii="Arial Narrow" w:hAnsi="Arial Narrow"/>
          <w:spacing w:val="-3"/>
          <w:sz w:val="22"/>
          <w:szCs w:val="22"/>
        </w:rPr>
        <w:t xml:space="preserve"> </w:t>
      </w:r>
      <w:r w:rsidR="00DF1D07" w:rsidRPr="00E54781">
        <w:rPr>
          <w:rFonts w:ascii="Arial Narrow" w:hAnsi="Arial Narrow"/>
          <w:spacing w:val="-3"/>
          <w:sz w:val="22"/>
          <w:szCs w:val="22"/>
        </w:rPr>
        <w:t>a</w:t>
      </w:r>
      <w:r w:rsidR="00564291" w:rsidRPr="00E54781">
        <w:rPr>
          <w:rFonts w:ascii="Arial Narrow" w:hAnsi="Arial Narrow"/>
          <w:spacing w:val="-3"/>
          <w:sz w:val="22"/>
          <w:szCs w:val="22"/>
        </w:rPr>
        <w:t>nd shortly thereafter opened and read for:</w:t>
      </w:r>
      <w:r w:rsidR="00DF1D07" w:rsidRPr="00E54781">
        <w:rPr>
          <w:rFonts w:ascii="Arial Narrow" w:hAnsi="Arial Narrow"/>
          <w:spacing w:val="-3"/>
          <w:sz w:val="22"/>
          <w:szCs w:val="22"/>
        </w:rPr>
        <w:t xml:space="preserve"> </w:t>
      </w:r>
    </w:p>
    <w:p w14:paraId="0409FCA4" w14:textId="77777777" w:rsidR="009A0EA4" w:rsidRPr="00E54781" w:rsidRDefault="009A0EA4" w:rsidP="00DF18B8">
      <w:pPr>
        <w:tabs>
          <w:tab w:val="left" w:pos="-720"/>
        </w:tabs>
        <w:suppressAutoHyphens/>
        <w:spacing w:line="360" w:lineRule="auto"/>
        <w:jc w:val="center"/>
        <w:rPr>
          <w:rFonts w:ascii="Arial Narrow" w:hAnsi="Arial Narrow"/>
          <w:b/>
          <w:i/>
          <w:color w:val="000000"/>
          <w:spacing w:val="-3"/>
          <w:sz w:val="22"/>
          <w:szCs w:val="22"/>
          <w:u w:val="single"/>
        </w:rPr>
      </w:pPr>
    </w:p>
    <w:p w14:paraId="0E2DD155" w14:textId="06463DFA" w:rsidR="004A0B58" w:rsidRPr="00E54781" w:rsidRDefault="00D637C7" w:rsidP="00DF18B8">
      <w:pPr>
        <w:tabs>
          <w:tab w:val="left" w:pos="-720"/>
        </w:tabs>
        <w:suppressAutoHyphens/>
        <w:spacing w:line="360" w:lineRule="auto"/>
        <w:jc w:val="center"/>
        <w:rPr>
          <w:rFonts w:ascii="Arial Narrow" w:hAnsi="Arial Narrow"/>
          <w:b/>
          <w:i/>
          <w:color w:val="000000"/>
          <w:spacing w:val="-3"/>
          <w:sz w:val="22"/>
          <w:szCs w:val="22"/>
          <w:u w:val="single"/>
        </w:rPr>
      </w:pPr>
      <w:r w:rsidRPr="00E54781">
        <w:rPr>
          <w:rFonts w:ascii="Arial Narrow" w:hAnsi="Arial Narrow"/>
          <w:b/>
          <w:i/>
          <w:color w:val="000000"/>
          <w:spacing w:val="-3"/>
          <w:sz w:val="22"/>
          <w:szCs w:val="22"/>
          <w:u w:val="single"/>
        </w:rPr>
        <w:t xml:space="preserve">HANCOCK COUNTY PORT &amp; HARBOR COMMISSION GRASS </w:t>
      </w:r>
      <w:r w:rsidR="006625F6" w:rsidRPr="00E54781">
        <w:rPr>
          <w:rFonts w:ascii="Arial Narrow" w:hAnsi="Arial Narrow"/>
          <w:b/>
          <w:i/>
          <w:color w:val="000000"/>
          <w:spacing w:val="-3"/>
          <w:sz w:val="22"/>
          <w:szCs w:val="22"/>
          <w:u w:val="single"/>
        </w:rPr>
        <w:t>MAINTENANCE &amp; LANDSCAPING</w:t>
      </w:r>
      <w:r w:rsidRPr="00E54781">
        <w:rPr>
          <w:rFonts w:ascii="Arial Narrow" w:hAnsi="Arial Narrow"/>
          <w:b/>
          <w:i/>
          <w:color w:val="000000"/>
          <w:spacing w:val="-3"/>
          <w:sz w:val="22"/>
          <w:szCs w:val="22"/>
          <w:u w:val="single"/>
        </w:rPr>
        <w:t xml:space="preserve"> CONTRACT</w:t>
      </w:r>
    </w:p>
    <w:p w14:paraId="0EC474BC" w14:textId="77777777" w:rsidR="00D637C7" w:rsidRPr="00E54781" w:rsidRDefault="00D637C7" w:rsidP="000A1163">
      <w:pPr>
        <w:pStyle w:val="Default"/>
        <w:jc w:val="both"/>
        <w:rPr>
          <w:rFonts w:ascii="Arial Narrow" w:hAnsi="Arial Narrow" w:cs="Times New Roman"/>
          <w:spacing w:val="-3"/>
          <w:sz w:val="22"/>
          <w:szCs w:val="22"/>
        </w:rPr>
      </w:pPr>
      <w:r w:rsidRPr="00E54781">
        <w:rPr>
          <w:rFonts w:ascii="Arial Narrow" w:hAnsi="Arial Narrow"/>
          <w:spacing w:val="-3"/>
          <w:sz w:val="22"/>
          <w:szCs w:val="22"/>
        </w:rPr>
        <w:t xml:space="preserve">The Hancock County Port &amp; Harbor Commission is advertising for a grass maintenance / landscaping contractor that </w:t>
      </w:r>
      <w:r w:rsidRPr="00E54781">
        <w:rPr>
          <w:rFonts w:ascii="Arial Narrow" w:hAnsi="Arial Narrow" w:cs="Times New Roman"/>
          <w:spacing w:val="-3"/>
          <w:sz w:val="22"/>
          <w:szCs w:val="22"/>
        </w:rPr>
        <w:t xml:space="preserve">will provide landscape, maintenance, and grass maintenance services for (5) Five to (7) Seven locations within HCPHC Airport Operations and Port Bienville Operations. Additional sites may be added or removed at HCPHC discretion, but with complete inclusion of vendor at a negotiated price for additional or retracted proposed services. Services shall include furnishing all tools, equipment, services, apparatus, facilities, transportation, labor, permits, disposal, and materials necessary and reasonably incidental to perform the specified items of work.  Note: There is no Maintenance of any irrigation systems (Pre-Existing or otherwise) required. However, maintenance of all landscaping in an attractive and healthy condition including watering, if needed, will be the responsibility of the Contractor. </w:t>
      </w:r>
    </w:p>
    <w:p w14:paraId="21BF1562" w14:textId="77777777" w:rsidR="00D637C7" w:rsidRPr="00E54781" w:rsidRDefault="00D637C7" w:rsidP="00D637C7">
      <w:pPr>
        <w:pStyle w:val="Default"/>
        <w:rPr>
          <w:rFonts w:ascii="Arial Narrow" w:hAnsi="Arial Narrow" w:cs="Times New Roman"/>
          <w:spacing w:val="-3"/>
          <w:sz w:val="22"/>
          <w:szCs w:val="22"/>
        </w:rPr>
      </w:pPr>
    </w:p>
    <w:p w14:paraId="3AA41636" w14:textId="77777777" w:rsidR="00F5362B" w:rsidRPr="00E54781" w:rsidRDefault="00D637C7" w:rsidP="009A0EA4">
      <w:pPr>
        <w:tabs>
          <w:tab w:val="left" w:pos="-720"/>
        </w:tabs>
        <w:suppressAutoHyphens/>
        <w:jc w:val="both"/>
        <w:rPr>
          <w:rFonts w:ascii="Arial Narrow" w:hAnsi="Arial Narrow"/>
          <w:color w:val="000000"/>
          <w:spacing w:val="-3"/>
          <w:sz w:val="22"/>
          <w:szCs w:val="22"/>
        </w:rPr>
      </w:pPr>
      <w:r w:rsidRPr="00E54781">
        <w:rPr>
          <w:rFonts w:ascii="Arial Narrow" w:hAnsi="Arial Narrow"/>
          <w:color w:val="000000"/>
          <w:spacing w:val="-3"/>
          <w:sz w:val="22"/>
          <w:szCs w:val="22"/>
        </w:rPr>
        <w:t xml:space="preserve">A copy of the contract with scope of work can be found </w:t>
      </w:r>
      <w:r w:rsidR="00023EC6" w:rsidRPr="00E54781">
        <w:rPr>
          <w:rFonts w:ascii="Arial Narrow" w:hAnsi="Arial Narrow"/>
          <w:color w:val="000000"/>
          <w:spacing w:val="-3"/>
          <w:sz w:val="22"/>
          <w:szCs w:val="22"/>
        </w:rPr>
        <w:t xml:space="preserve">online at </w:t>
      </w:r>
      <w:hyperlink r:id="rId8" w:history="1">
        <w:r w:rsidR="000F66BB" w:rsidRPr="00E54781">
          <w:rPr>
            <w:rStyle w:val="Hyperlink"/>
            <w:rFonts w:ascii="Arial Narrow" w:hAnsi="Arial Narrow"/>
            <w:spacing w:val="-3"/>
            <w:sz w:val="22"/>
            <w:szCs w:val="22"/>
          </w:rPr>
          <w:t>www.portairspacework.com</w:t>
        </w:r>
      </w:hyperlink>
      <w:r w:rsidR="005A6E15" w:rsidRPr="00E54781">
        <w:rPr>
          <w:rFonts w:ascii="Arial Narrow" w:hAnsi="Arial Narrow"/>
          <w:color w:val="000000"/>
          <w:spacing w:val="-3"/>
          <w:sz w:val="22"/>
          <w:szCs w:val="22"/>
        </w:rPr>
        <w:t>.</w:t>
      </w:r>
      <w:r w:rsidR="00023EC6" w:rsidRPr="00E54781">
        <w:rPr>
          <w:rFonts w:ascii="Arial Narrow" w:hAnsi="Arial Narrow"/>
          <w:color w:val="000000"/>
          <w:spacing w:val="-3"/>
          <w:sz w:val="22"/>
          <w:szCs w:val="22"/>
        </w:rPr>
        <w:t xml:space="preserve"> </w:t>
      </w:r>
    </w:p>
    <w:p w14:paraId="43F4E5A4" w14:textId="77777777" w:rsidR="00531734" w:rsidRPr="00E54781" w:rsidRDefault="00531734" w:rsidP="00F04891">
      <w:pPr>
        <w:jc w:val="both"/>
        <w:rPr>
          <w:rFonts w:ascii="Arial Narrow" w:hAnsi="Arial Narrow"/>
          <w:sz w:val="22"/>
          <w:szCs w:val="22"/>
        </w:rPr>
      </w:pPr>
    </w:p>
    <w:p w14:paraId="251A9E1F" w14:textId="5CB5071D" w:rsidR="00BE4CED" w:rsidRPr="00E54781" w:rsidRDefault="00A9091E" w:rsidP="009A0EA4">
      <w:pPr>
        <w:jc w:val="both"/>
        <w:rPr>
          <w:rFonts w:ascii="Arial Narrow" w:hAnsi="Arial Narrow"/>
          <w:sz w:val="22"/>
          <w:szCs w:val="22"/>
        </w:rPr>
      </w:pPr>
      <w:r w:rsidRPr="00E54781">
        <w:rPr>
          <w:rFonts w:ascii="Arial Narrow" w:hAnsi="Arial Narrow"/>
          <w:sz w:val="22"/>
          <w:szCs w:val="22"/>
        </w:rPr>
        <w:t xml:space="preserve">Sealed paper bids may be submitted to the Hancock </w:t>
      </w:r>
      <w:r w:rsidR="00D63553" w:rsidRPr="00E54781">
        <w:rPr>
          <w:rFonts w:ascii="Arial Narrow" w:hAnsi="Arial Narrow"/>
          <w:sz w:val="22"/>
          <w:szCs w:val="22"/>
        </w:rPr>
        <w:t xml:space="preserve">County </w:t>
      </w:r>
      <w:r w:rsidRPr="00E54781">
        <w:rPr>
          <w:rFonts w:ascii="Arial Narrow" w:hAnsi="Arial Narrow"/>
          <w:sz w:val="22"/>
          <w:szCs w:val="22"/>
        </w:rPr>
        <w:t>Port &amp; Harbor Commission at 14054 Fred &amp; Al Key Road, Kiln, MS.</w:t>
      </w:r>
      <w:r w:rsidR="00F85F98" w:rsidRPr="00E54781">
        <w:rPr>
          <w:rFonts w:ascii="Arial Narrow" w:hAnsi="Arial Narrow"/>
          <w:sz w:val="22"/>
          <w:szCs w:val="22"/>
        </w:rPr>
        <w:t xml:space="preserve"> Bids may also be submitted electronically. When bids are submitted electronically, the same requirements for submitting sealed bids shall apply.</w:t>
      </w:r>
      <w:r w:rsidR="00BE4CED" w:rsidRPr="00E54781">
        <w:rPr>
          <w:rFonts w:ascii="Arial Narrow" w:hAnsi="Arial Narrow"/>
          <w:sz w:val="22"/>
          <w:szCs w:val="22"/>
        </w:rPr>
        <w:t xml:space="preserve"> Electronic bids shall be submitted online at </w:t>
      </w:r>
      <w:hyperlink r:id="rId9" w:history="1">
        <w:r w:rsidR="005A6E15" w:rsidRPr="00E54781">
          <w:rPr>
            <w:rStyle w:val="Hyperlink"/>
            <w:rFonts w:ascii="Arial Narrow" w:hAnsi="Arial Narrow"/>
            <w:sz w:val="22"/>
            <w:szCs w:val="22"/>
          </w:rPr>
          <w:t>www.portairspacework.com</w:t>
        </w:r>
      </w:hyperlink>
      <w:r w:rsidR="00BE4CED" w:rsidRPr="00E54781">
        <w:rPr>
          <w:rFonts w:ascii="Arial Narrow" w:hAnsi="Arial Narrow"/>
          <w:sz w:val="22"/>
          <w:szCs w:val="22"/>
        </w:rPr>
        <w:t xml:space="preserve"> and shall include a document on the first page stating the same language required on the face of the sealed envelope. </w:t>
      </w:r>
      <w:r w:rsidR="003C4627" w:rsidRPr="00E54781">
        <w:rPr>
          <w:rFonts w:ascii="Arial Narrow" w:hAnsi="Arial Narrow"/>
          <w:sz w:val="22"/>
          <w:szCs w:val="22"/>
        </w:rPr>
        <w:t xml:space="preserve"> For any questions relating to the electronic bidding process, please call Plan House Printing at 662-407-0193.</w:t>
      </w:r>
    </w:p>
    <w:p w14:paraId="0930C110" w14:textId="77777777" w:rsidR="00531734" w:rsidRPr="00E54781" w:rsidRDefault="00531734" w:rsidP="00F04891">
      <w:pPr>
        <w:jc w:val="both"/>
        <w:rPr>
          <w:rFonts w:ascii="Arial Narrow" w:hAnsi="Arial Narrow"/>
          <w:sz w:val="22"/>
          <w:szCs w:val="22"/>
        </w:rPr>
      </w:pPr>
    </w:p>
    <w:p w14:paraId="2E6B4653" w14:textId="7076AF42" w:rsidR="00F5362B" w:rsidRPr="00E54781" w:rsidRDefault="009A0EA4" w:rsidP="009A0EA4">
      <w:pPr>
        <w:widowControl/>
        <w:suppressAutoHyphens/>
        <w:jc w:val="both"/>
        <w:rPr>
          <w:rFonts w:ascii="Arial Narrow" w:hAnsi="Arial Narrow"/>
          <w:spacing w:val="-4"/>
          <w:sz w:val="22"/>
          <w:szCs w:val="22"/>
        </w:rPr>
      </w:pPr>
      <w:r w:rsidRPr="00E54781">
        <w:rPr>
          <w:rFonts w:ascii="Arial Narrow" w:hAnsi="Arial Narrow"/>
          <w:spacing w:val="-4"/>
          <w:sz w:val="22"/>
          <w:szCs w:val="22"/>
        </w:rPr>
        <w:t>A Pre-Bid Conference has been scheduled</w:t>
      </w:r>
      <w:r w:rsidR="000A1163" w:rsidRPr="00E54781">
        <w:rPr>
          <w:rFonts w:ascii="Arial Narrow" w:hAnsi="Arial Narrow"/>
          <w:spacing w:val="-4"/>
          <w:sz w:val="22"/>
          <w:szCs w:val="22"/>
        </w:rPr>
        <w:t xml:space="preserve"> for </w:t>
      </w:r>
      <w:r w:rsidR="00D63553" w:rsidRPr="00E54781">
        <w:rPr>
          <w:rFonts w:ascii="Arial Narrow" w:hAnsi="Arial Narrow"/>
          <w:b/>
          <w:bCs/>
          <w:spacing w:val="-4"/>
          <w:sz w:val="22"/>
          <w:szCs w:val="22"/>
          <w:u w:val="single"/>
        </w:rPr>
        <w:t>9:00 A</w:t>
      </w:r>
      <w:r w:rsidR="002915AB" w:rsidRPr="00E54781">
        <w:rPr>
          <w:rFonts w:ascii="Arial Narrow" w:hAnsi="Arial Narrow"/>
          <w:b/>
          <w:bCs/>
          <w:spacing w:val="-4"/>
          <w:sz w:val="22"/>
          <w:szCs w:val="22"/>
          <w:u w:val="single"/>
        </w:rPr>
        <w:t xml:space="preserve">M, </w:t>
      </w:r>
      <w:r w:rsidR="006625F6" w:rsidRPr="00E54781">
        <w:rPr>
          <w:rFonts w:ascii="Arial Narrow" w:hAnsi="Arial Narrow"/>
          <w:b/>
          <w:bCs/>
          <w:spacing w:val="-4"/>
          <w:sz w:val="22"/>
          <w:szCs w:val="22"/>
          <w:u w:val="single"/>
        </w:rPr>
        <w:t>Friday</w:t>
      </w:r>
      <w:r w:rsidR="002915AB" w:rsidRPr="00E54781">
        <w:rPr>
          <w:rFonts w:ascii="Arial Narrow" w:hAnsi="Arial Narrow"/>
          <w:b/>
          <w:bCs/>
          <w:spacing w:val="-4"/>
          <w:sz w:val="22"/>
          <w:szCs w:val="22"/>
          <w:u w:val="single"/>
        </w:rPr>
        <w:t>,</w:t>
      </w:r>
      <w:r w:rsidR="00D63553" w:rsidRPr="00E54781">
        <w:rPr>
          <w:rFonts w:ascii="Arial Narrow" w:hAnsi="Arial Narrow"/>
          <w:b/>
          <w:bCs/>
          <w:spacing w:val="-4"/>
          <w:sz w:val="22"/>
          <w:szCs w:val="22"/>
          <w:u w:val="single"/>
        </w:rPr>
        <w:t xml:space="preserve"> </w:t>
      </w:r>
      <w:r w:rsidR="000A1163" w:rsidRPr="00E54781">
        <w:rPr>
          <w:rFonts w:ascii="Arial Narrow" w:hAnsi="Arial Narrow"/>
          <w:b/>
          <w:bCs/>
          <w:spacing w:val="-4"/>
          <w:sz w:val="22"/>
          <w:szCs w:val="22"/>
          <w:u w:val="single"/>
        </w:rPr>
        <w:t xml:space="preserve">July </w:t>
      </w:r>
      <w:r w:rsidR="006625F6" w:rsidRPr="00E54781">
        <w:rPr>
          <w:rFonts w:ascii="Arial Narrow" w:hAnsi="Arial Narrow"/>
          <w:b/>
          <w:bCs/>
          <w:spacing w:val="-4"/>
          <w:sz w:val="22"/>
          <w:szCs w:val="22"/>
          <w:u w:val="single"/>
        </w:rPr>
        <w:t>8</w:t>
      </w:r>
      <w:r w:rsidR="000A1163" w:rsidRPr="00E54781">
        <w:rPr>
          <w:rFonts w:ascii="Arial Narrow" w:hAnsi="Arial Narrow"/>
          <w:b/>
          <w:bCs/>
          <w:spacing w:val="-4"/>
          <w:sz w:val="22"/>
          <w:szCs w:val="22"/>
          <w:u w:val="single"/>
          <w:vertAlign w:val="superscript"/>
        </w:rPr>
        <w:t>th</w:t>
      </w:r>
      <w:r w:rsidR="000A1163" w:rsidRPr="00E54781">
        <w:rPr>
          <w:rFonts w:ascii="Arial Narrow" w:hAnsi="Arial Narrow"/>
          <w:b/>
          <w:bCs/>
          <w:spacing w:val="-4"/>
          <w:sz w:val="22"/>
          <w:szCs w:val="22"/>
          <w:u w:val="single"/>
        </w:rPr>
        <w:t xml:space="preserve">, </w:t>
      </w:r>
      <w:proofErr w:type="gramStart"/>
      <w:r w:rsidR="000A1163" w:rsidRPr="00E54781">
        <w:rPr>
          <w:rFonts w:ascii="Arial Narrow" w:hAnsi="Arial Narrow"/>
          <w:b/>
          <w:bCs/>
          <w:spacing w:val="-4"/>
          <w:sz w:val="22"/>
          <w:szCs w:val="22"/>
          <w:u w:val="single"/>
        </w:rPr>
        <w:t>2022</w:t>
      </w:r>
      <w:proofErr w:type="gramEnd"/>
      <w:r w:rsidR="000A1163" w:rsidRPr="00E54781">
        <w:rPr>
          <w:rFonts w:ascii="Arial Narrow" w:hAnsi="Arial Narrow"/>
          <w:b/>
          <w:bCs/>
          <w:spacing w:val="-4"/>
          <w:sz w:val="22"/>
          <w:szCs w:val="22"/>
          <w:u w:val="single"/>
        </w:rPr>
        <w:t xml:space="preserve"> </w:t>
      </w:r>
      <w:r w:rsidR="000A1163" w:rsidRPr="00E54781">
        <w:rPr>
          <w:rFonts w:ascii="Arial Narrow" w:hAnsi="Arial Narrow"/>
          <w:spacing w:val="-4"/>
          <w:sz w:val="22"/>
          <w:szCs w:val="22"/>
        </w:rPr>
        <w:t xml:space="preserve">at the Hancock County Port &amp; Harbor Commission Administration Building located at 14054 Fred &amp; Al Key Road, Kiln, Mississippi, 39532. </w:t>
      </w:r>
      <w:r w:rsidR="000E6007" w:rsidRPr="00E54781">
        <w:rPr>
          <w:rFonts w:ascii="Arial Narrow" w:hAnsi="Arial Narrow"/>
          <w:color w:val="000000"/>
          <w:spacing w:val="-3"/>
          <w:sz w:val="22"/>
          <w:szCs w:val="22"/>
        </w:rPr>
        <w:t xml:space="preserve">The right is reserved by the Owner to reject any or all bids, to waive any informalities, and to award the Contract to serve the best interest of </w:t>
      </w:r>
      <w:r w:rsidR="00767DD8" w:rsidRPr="00E54781">
        <w:rPr>
          <w:rFonts w:ascii="Arial Narrow" w:hAnsi="Arial Narrow"/>
          <w:color w:val="000000"/>
          <w:spacing w:val="-3"/>
          <w:sz w:val="22"/>
          <w:szCs w:val="22"/>
        </w:rPr>
        <w:t xml:space="preserve">the </w:t>
      </w:r>
      <w:r w:rsidR="000E6007" w:rsidRPr="00E54781">
        <w:rPr>
          <w:rFonts w:ascii="Arial Narrow" w:hAnsi="Arial Narrow"/>
          <w:color w:val="000000"/>
          <w:spacing w:val="-3"/>
          <w:sz w:val="22"/>
          <w:szCs w:val="22"/>
        </w:rPr>
        <w:t>Owner.</w:t>
      </w:r>
      <w:r w:rsidR="005D03AC" w:rsidRPr="00E54781">
        <w:rPr>
          <w:rFonts w:ascii="Arial Narrow" w:hAnsi="Arial Narrow"/>
          <w:color w:val="000000"/>
          <w:spacing w:val="-3"/>
          <w:sz w:val="22"/>
          <w:szCs w:val="22"/>
        </w:rPr>
        <w:t xml:space="preserve"> By submitting a proposal, each bidder waives </w:t>
      </w:r>
      <w:proofErr w:type="gramStart"/>
      <w:r w:rsidR="005D03AC" w:rsidRPr="00E54781">
        <w:rPr>
          <w:rFonts w:ascii="Arial Narrow" w:hAnsi="Arial Narrow"/>
          <w:color w:val="000000"/>
          <w:spacing w:val="-3"/>
          <w:sz w:val="22"/>
          <w:szCs w:val="22"/>
        </w:rPr>
        <w:t>any and all</w:t>
      </w:r>
      <w:proofErr w:type="gramEnd"/>
      <w:r w:rsidR="005D03AC" w:rsidRPr="00E54781">
        <w:rPr>
          <w:rFonts w:ascii="Arial Narrow" w:hAnsi="Arial Narrow"/>
          <w:color w:val="000000"/>
          <w:spacing w:val="-3"/>
          <w:sz w:val="22"/>
          <w:szCs w:val="22"/>
        </w:rPr>
        <w:t xml:space="preserve"> claims for damages against </w:t>
      </w:r>
      <w:r w:rsidR="00767DD8" w:rsidRPr="00E54781">
        <w:rPr>
          <w:rFonts w:ascii="Arial Narrow" w:hAnsi="Arial Narrow"/>
          <w:color w:val="000000"/>
          <w:spacing w:val="-3"/>
          <w:sz w:val="22"/>
          <w:szCs w:val="22"/>
        </w:rPr>
        <w:t xml:space="preserve">the </w:t>
      </w:r>
      <w:r w:rsidR="005D03AC" w:rsidRPr="00E54781">
        <w:rPr>
          <w:rFonts w:ascii="Arial Narrow" w:hAnsi="Arial Narrow"/>
          <w:color w:val="000000"/>
          <w:spacing w:val="-3"/>
          <w:sz w:val="22"/>
          <w:szCs w:val="22"/>
        </w:rPr>
        <w:t xml:space="preserve">Owner concerning any failure or decision of </w:t>
      </w:r>
      <w:r w:rsidR="00767DD8" w:rsidRPr="00E54781">
        <w:rPr>
          <w:rFonts w:ascii="Arial Narrow" w:hAnsi="Arial Narrow"/>
          <w:color w:val="000000"/>
          <w:spacing w:val="-3"/>
          <w:sz w:val="22"/>
          <w:szCs w:val="22"/>
        </w:rPr>
        <w:t xml:space="preserve">the </w:t>
      </w:r>
      <w:r w:rsidR="005D03AC" w:rsidRPr="00E54781">
        <w:rPr>
          <w:rFonts w:ascii="Arial Narrow" w:hAnsi="Arial Narrow"/>
          <w:color w:val="000000"/>
          <w:spacing w:val="-3"/>
          <w:sz w:val="22"/>
          <w:szCs w:val="22"/>
        </w:rPr>
        <w:t>Owner to not accept the bid.</w:t>
      </w:r>
      <w:r w:rsidR="00BE4CED" w:rsidRPr="00E54781">
        <w:rPr>
          <w:rFonts w:ascii="Arial Narrow" w:hAnsi="Arial Narrow"/>
          <w:color w:val="000000"/>
          <w:spacing w:val="-3"/>
          <w:sz w:val="22"/>
          <w:szCs w:val="22"/>
        </w:rPr>
        <w:t xml:space="preserve"> The Owner may choose to award the base bid alone or base bid and any combination of alternates.</w:t>
      </w:r>
    </w:p>
    <w:p w14:paraId="6475AAE1" w14:textId="77777777" w:rsidR="00531734" w:rsidRPr="00E54781" w:rsidRDefault="00531734" w:rsidP="00F04891">
      <w:pPr>
        <w:tabs>
          <w:tab w:val="left" w:pos="-720"/>
        </w:tabs>
        <w:suppressAutoHyphens/>
        <w:jc w:val="both"/>
        <w:rPr>
          <w:rFonts w:ascii="Arial Narrow" w:hAnsi="Arial Narrow"/>
          <w:color w:val="000000"/>
          <w:spacing w:val="-3"/>
          <w:sz w:val="22"/>
          <w:szCs w:val="22"/>
        </w:rPr>
      </w:pPr>
    </w:p>
    <w:p w14:paraId="11295395" w14:textId="77777777" w:rsidR="00F5362B" w:rsidRPr="00E54781" w:rsidRDefault="00BE4CED" w:rsidP="009A0EA4">
      <w:pPr>
        <w:tabs>
          <w:tab w:val="left" w:pos="-720"/>
        </w:tabs>
        <w:suppressAutoHyphens/>
        <w:jc w:val="both"/>
        <w:rPr>
          <w:rFonts w:ascii="Arial Narrow" w:hAnsi="Arial Narrow"/>
          <w:color w:val="000000"/>
          <w:spacing w:val="-3"/>
          <w:sz w:val="22"/>
          <w:szCs w:val="22"/>
        </w:rPr>
      </w:pPr>
      <w:r w:rsidRPr="00E54781">
        <w:rPr>
          <w:rFonts w:ascii="Arial Narrow" w:hAnsi="Arial Narrow"/>
          <w:color w:val="000000"/>
          <w:spacing w:val="-3"/>
          <w:sz w:val="22"/>
          <w:szCs w:val="22"/>
        </w:rPr>
        <w:t xml:space="preserve">Minority and women’s business enterprises are solicited to bid on this contract as prime contractors and are encouraged to make inquiries regarding potential subcontracting opportunities, equipment, materials and/or supply needs. </w:t>
      </w:r>
    </w:p>
    <w:p w14:paraId="7978266F" w14:textId="77777777" w:rsidR="00531734" w:rsidRPr="00E54781" w:rsidRDefault="00531734" w:rsidP="00F04891">
      <w:pPr>
        <w:tabs>
          <w:tab w:val="left" w:pos="-720"/>
        </w:tabs>
        <w:suppressAutoHyphens/>
        <w:jc w:val="both"/>
        <w:rPr>
          <w:rFonts w:ascii="Arial Narrow" w:hAnsi="Arial Narrow"/>
          <w:color w:val="000000"/>
          <w:spacing w:val="-3"/>
          <w:sz w:val="22"/>
          <w:szCs w:val="22"/>
        </w:rPr>
      </w:pPr>
    </w:p>
    <w:p w14:paraId="11677015" w14:textId="77777777" w:rsidR="00BE4CED" w:rsidRPr="00E54781" w:rsidRDefault="00BE4CED" w:rsidP="009A0EA4">
      <w:pPr>
        <w:tabs>
          <w:tab w:val="left" w:pos="-720"/>
        </w:tabs>
        <w:suppressAutoHyphens/>
        <w:jc w:val="both"/>
        <w:rPr>
          <w:rFonts w:ascii="Arial Narrow" w:hAnsi="Arial Narrow"/>
          <w:color w:val="000000"/>
          <w:spacing w:val="-3"/>
          <w:sz w:val="22"/>
          <w:szCs w:val="22"/>
        </w:rPr>
      </w:pPr>
      <w:r w:rsidRPr="00E54781">
        <w:rPr>
          <w:rFonts w:ascii="Arial Narrow" w:hAnsi="Arial Narrow"/>
          <w:color w:val="000000"/>
          <w:spacing w:val="-3"/>
          <w:sz w:val="22"/>
          <w:szCs w:val="22"/>
        </w:rPr>
        <w:t xml:space="preserve">The Hancock County Port &amp; Harbor Commission hereby notifies all Bidders that it will affirmatively ensure that in any contract </w:t>
      </w:r>
      <w:proofErr w:type="gramStart"/>
      <w:r w:rsidRPr="00E54781">
        <w:rPr>
          <w:rFonts w:ascii="Arial Narrow" w:hAnsi="Arial Narrow"/>
          <w:color w:val="000000"/>
          <w:spacing w:val="-3"/>
          <w:sz w:val="22"/>
          <w:szCs w:val="22"/>
        </w:rPr>
        <w:t>entered into</w:t>
      </w:r>
      <w:proofErr w:type="gramEnd"/>
      <w:r w:rsidRPr="00E54781">
        <w:rPr>
          <w:rFonts w:ascii="Arial Narrow" w:hAnsi="Arial Narrow"/>
          <w:color w:val="000000"/>
          <w:spacing w:val="-3"/>
          <w:sz w:val="22"/>
          <w:szCs w:val="22"/>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48437D91" w14:textId="77777777" w:rsidR="000E6007" w:rsidRPr="00E54781" w:rsidRDefault="000E6007" w:rsidP="009B7E72">
      <w:pPr>
        <w:spacing w:line="360" w:lineRule="auto"/>
        <w:jc w:val="both"/>
        <w:rPr>
          <w:rFonts w:ascii="Arial Narrow" w:hAnsi="Arial Narrow"/>
          <w:color w:val="FF0000"/>
          <w:sz w:val="22"/>
          <w:szCs w:val="22"/>
        </w:rPr>
      </w:pPr>
    </w:p>
    <w:p w14:paraId="6034F665" w14:textId="77777777" w:rsidR="000F7EAD" w:rsidRPr="00E54781" w:rsidRDefault="000F7EAD" w:rsidP="000F7EAD">
      <w:pPr>
        <w:tabs>
          <w:tab w:val="left" w:pos="-720"/>
        </w:tabs>
        <w:suppressAutoHyphens/>
        <w:outlineLvl w:val="0"/>
        <w:rPr>
          <w:rFonts w:ascii="Arial Narrow" w:hAnsi="Arial Narrow"/>
          <w:color w:val="000000"/>
          <w:spacing w:val="-3"/>
          <w:sz w:val="22"/>
          <w:szCs w:val="22"/>
        </w:rPr>
      </w:pPr>
      <w:r w:rsidRPr="00E54781">
        <w:rPr>
          <w:rFonts w:ascii="Arial Narrow" w:hAnsi="Arial Narrow"/>
          <w:color w:val="000000"/>
          <w:spacing w:val="-3"/>
          <w:sz w:val="22"/>
          <w:szCs w:val="22"/>
        </w:rPr>
        <w:t xml:space="preserve">Authorized Representative of Hancock County </w:t>
      </w:r>
    </w:p>
    <w:p w14:paraId="6ADD6EE9" w14:textId="77777777" w:rsidR="000F7EAD" w:rsidRPr="00E54781" w:rsidRDefault="000F7EAD" w:rsidP="000F7EAD">
      <w:pPr>
        <w:tabs>
          <w:tab w:val="left" w:pos="-720"/>
        </w:tabs>
        <w:suppressAutoHyphens/>
        <w:outlineLvl w:val="0"/>
        <w:rPr>
          <w:rFonts w:ascii="Arial Narrow" w:hAnsi="Arial Narrow"/>
          <w:color w:val="000000"/>
          <w:spacing w:val="-3"/>
          <w:sz w:val="22"/>
          <w:szCs w:val="22"/>
        </w:rPr>
      </w:pPr>
      <w:r w:rsidRPr="00E54781">
        <w:rPr>
          <w:rFonts w:ascii="Arial Narrow" w:hAnsi="Arial Narrow"/>
          <w:color w:val="000000"/>
          <w:spacing w:val="-3"/>
          <w:sz w:val="22"/>
          <w:szCs w:val="22"/>
        </w:rPr>
        <w:t xml:space="preserve">Port &amp; Harbor Commission </w:t>
      </w:r>
    </w:p>
    <w:p w14:paraId="5A6D3726" w14:textId="331FB002" w:rsidR="000F7EAD" w:rsidRPr="00E54781" w:rsidRDefault="000F7EAD" w:rsidP="006625F6">
      <w:pPr>
        <w:jc w:val="both"/>
        <w:rPr>
          <w:rFonts w:ascii="Arial Narrow" w:hAnsi="Arial Narrow"/>
          <w:color w:val="000000"/>
          <w:sz w:val="22"/>
          <w:szCs w:val="22"/>
        </w:rPr>
      </w:pPr>
      <w:r w:rsidRPr="00E54781">
        <w:rPr>
          <w:rFonts w:ascii="Arial Narrow" w:hAnsi="Arial Narrow"/>
          <w:color w:val="000000"/>
          <w:sz w:val="22"/>
          <w:szCs w:val="22"/>
        </w:rPr>
        <w:t xml:space="preserve">William </w:t>
      </w:r>
      <w:r w:rsidR="007447FD" w:rsidRPr="00E54781">
        <w:rPr>
          <w:rFonts w:ascii="Arial Narrow" w:hAnsi="Arial Narrow"/>
          <w:color w:val="000000"/>
          <w:sz w:val="22"/>
          <w:szCs w:val="22"/>
        </w:rPr>
        <w:t>Cotter</w:t>
      </w:r>
      <w:r w:rsidRPr="00E54781">
        <w:rPr>
          <w:rFonts w:ascii="Arial Narrow" w:hAnsi="Arial Narrow"/>
          <w:color w:val="000000"/>
          <w:sz w:val="22"/>
          <w:szCs w:val="22"/>
        </w:rPr>
        <w:t xml:space="preserve">, </w:t>
      </w:r>
      <w:r w:rsidR="006625F6" w:rsidRPr="00E54781">
        <w:rPr>
          <w:rFonts w:ascii="Arial Narrow" w:hAnsi="Arial Narrow"/>
          <w:color w:val="000000"/>
          <w:sz w:val="22"/>
          <w:szCs w:val="22"/>
        </w:rPr>
        <w:t>CEO</w:t>
      </w:r>
    </w:p>
    <w:p w14:paraId="2AE997E1" w14:textId="77777777" w:rsidR="000F7EAD" w:rsidRPr="00E54781" w:rsidRDefault="000F7EAD" w:rsidP="000F7EAD">
      <w:pPr>
        <w:ind w:firstLine="4320"/>
        <w:jc w:val="both"/>
        <w:rPr>
          <w:rFonts w:ascii="Arial Narrow" w:hAnsi="Arial Narrow"/>
          <w:color w:val="000000"/>
          <w:sz w:val="22"/>
          <w:szCs w:val="22"/>
        </w:rPr>
      </w:pPr>
    </w:p>
    <w:p w14:paraId="5E745BDE" w14:textId="77777777" w:rsidR="009A0EA4" w:rsidRPr="00E54781" w:rsidRDefault="000F7EAD" w:rsidP="006625F6">
      <w:pPr>
        <w:tabs>
          <w:tab w:val="left" w:pos="-720"/>
        </w:tabs>
        <w:suppressAutoHyphens/>
        <w:jc w:val="center"/>
        <w:rPr>
          <w:rFonts w:ascii="Arial Narrow" w:hAnsi="Arial Narrow"/>
          <w:spacing w:val="-3"/>
          <w:sz w:val="22"/>
          <w:szCs w:val="22"/>
        </w:rPr>
      </w:pPr>
      <w:r w:rsidRPr="00E54781">
        <w:rPr>
          <w:rFonts w:ascii="Arial Narrow" w:hAnsi="Arial Narrow"/>
          <w:color w:val="000000"/>
          <w:spacing w:val="-3"/>
          <w:sz w:val="22"/>
          <w:szCs w:val="22"/>
        </w:rPr>
        <w:t>Publish in the Sea Coast Echo</w:t>
      </w:r>
      <w:r w:rsidR="00523F52" w:rsidRPr="00E54781">
        <w:rPr>
          <w:rFonts w:ascii="Arial Narrow" w:hAnsi="Arial Narrow"/>
          <w:color w:val="000000"/>
          <w:spacing w:val="-3"/>
          <w:sz w:val="22"/>
          <w:szCs w:val="22"/>
        </w:rPr>
        <w:t xml:space="preserve"> and Clarion Ledger</w:t>
      </w:r>
      <w:r w:rsidR="009A0EA4" w:rsidRPr="00E54781">
        <w:rPr>
          <w:rFonts w:ascii="Arial Narrow" w:hAnsi="Arial Narrow"/>
          <w:color w:val="000000"/>
          <w:spacing w:val="-3"/>
          <w:sz w:val="22"/>
          <w:szCs w:val="22"/>
        </w:rPr>
        <w:t xml:space="preserve"> </w:t>
      </w:r>
      <w:r w:rsidR="00586EF3" w:rsidRPr="00E54781">
        <w:rPr>
          <w:rFonts w:ascii="Arial Narrow" w:hAnsi="Arial Narrow"/>
          <w:spacing w:val="-3"/>
          <w:sz w:val="22"/>
          <w:szCs w:val="22"/>
        </w:rPr>
        <w:t>On</w:t>
      </w:r>
    </w:p>
    <w:p w14:paraId="30F53847" w14:textId="738A5C3F" w:rsidR="000F7EAD" w:rsidRPr="00E54781" w:rsidRDefault="000A1163" w:rsidP="006625F6">
      <w:pPr>
        <w:tabs>
          <w:tab w:val="left" w:pos="-720"/>
        </w:tabs>
        <w:suppressAutoHyphens/>
        <w:jc w:val="center"/>
        <w:rPr>
          <w:rFonts w:ascii="Arial Narrow" w:hAnsi="Arial Narrow"/>
          <w:color w:val="000000"/>
          <w:spacing w:val="-3"/>
          <w:sz w:val="22"/>
          <w:szCs w:val="22"/>
        </w:rPr>
      </w:pPr>
      <w:r w:rsidRPr="00E54781">
        <w:rPr>
          <w:rFonts w:ascii="Arial Narrow" w:hAnsi="Arial Narrow"/>
          <w:spacing w:val="-3"/>
          <w:sz w:val="22"/>
          <w:szCs w:val="22"/>
        </w:rPr>
        <w:t>June 2</w:t>
      </w:r>
      <w:r w:rsidR="006625F6" w:rsidRPr="00E54781">
        <w:rPr>
          <w:rFonts w:ascii="Arial Narrow" w:hAnsi="Arial Narrow"/>
          <w:spacing w:val="-3"/>
          <w:sz w:val="22"/>
          <w:szCs w:val="22"/>
        </w:rPr>
        <w:t>9</w:t>
      </w:r>
      <w:r w:rsidR="00EA1A98" w:rsidRPr="00E54781">
        <w:rPr>
          <w:rFonts w:ascii="Arial Narrow" w:hAnsi="Arial Narrow"/>
          <w:spacing w:val="-3"/>
          <w:sz w:val="22"/>
          <w:szCs w:val="22"/>
        </w:rPr>
        <w:t xml:space="preserve">, </w:t>
      </w:r>
      <w:r w:rsidR="00586EF3" w:rsidRPr="00E54781">
        <w:rPr>
          <w:rFonts w:ascii="Arial Narrow" w:hAnsi="Arial Narrow"/>
          <w:spacing w:val="-3"/>
          <w:sz w:val="22"/>
          <w:szCs w:val="22"/>
        </w:rPr>
        <w:t>20</w:t>
      </w:r>
      <w:r w:rsidR="00EA1A98" w:rsidRPr="00E54781">
        <w:rPr>
          <w:rFonts w:ascii="Arial Narrow" w:hAnsi="Arial Narrow"/>
          <w:spacing w:val="-3"/>
          <w:sz w:val="22"/>
          <w:szCs w:val="22"/>
        </w:rPr>
        <w:t>2</w:t>
      </w:r>
      <w:r w:rsidR="00DF001C" w:rsidRPr="00E54781">
        <w:rPr>
          <w:rFonts w:ascii="Arial Narrow" w:hAnsi="Arial Narrow"/>
          <w:spacing w:val="-3"/>
          <w:sz w:val="22"/>
          <w:szCs w:val="22"/>
        </w:rPr>
        <w:t>2</w:t>
      </w:r>
      <w:r w:rsidR="00586EF3" w:rsidRPr="00E54781">
        <w:rPr>
          <w:rFonts w:ascii="Arial Narrow" w:hAnsi="Arial Narrow"/>
          <w:spacing w:val="-3"/>
          <w:sz w:val="22"/>
          <w:szCs w:val="22"/>
        </w:rPr>
        <w:t xml:space="preserve"> &amp; </w:t>
      </w:r>
      <w:r w:rsidR="006625F6" w:rsidRPr="00E54781">
        <w:rPr>
          <w:rFonts w:ascii="Arial Narrow" w:hAnsi="Arial Narrow"/>
          <w:spacing w:val="-3"/>
          <w:sz w:val="22"/>
          <w:szCs w:val="22"/>
        </w:rPr>
        <w:t>July 6</w:t>
      </w:r>
      <w:r w:rsidR="000F7EAD" w:rsidRPr="00E54781">
        <w:rPr>
          <w:rFonts w:ascii="Arial Narrow" w:hAnsi="Arial Narrow"/>
          <w:spacing w:val="-3"/>
          <w:sz w:val="22"/>
          <w:szCs w:val="22"/>
        </w:rPr>
        <w:t>, 20</w:t>
      </w:r>
      <w:r w:rsidR="00EA1A98" w:rsidRPr="00E54781">
        <w:rPr>
          <w:rFonts w:ascii="Arial Narrow" w:hAnsi="Arial Narrow"/>
          <w:spacing w:val="-3"/>
          <w:sz w:val="22"/>
          <w:szCs w:val="22"/>
        </w:rPr>
        <w:t>2</w:t>
      </w:r>
      <w:r w:rsidR="00DF001C" w:rsidRPr="00E54781">
        <w:rPr>
          <w:rFonts w:ascii="Arial Narrow" w:hAnsi="Arial Narrow"/>
          <w:spacing w:val="-3"/>
          <w:sz w:val="22"/>
          <w:szCs w:val="22"/>
        </w:rPr>
        <w:t>2</w:t>
      </w:r>
      <w:r w:rsidR="000F7EAD" w:rsidRPr="00E54781">
        <w:rPr>
          <w:rFonts w:ascii="Arial Narrow" w:hAnsi="Arial Narrow"/>
          <w:spacing w:val="-3"/>
          <w:sz w:val="22"/>
          <w:szCs w:val="22"/>
        </w:rPr>
        <w:t>.</w:t>
      </w:r>
    </w:p>
    <w:p w14:paraId="4A7CD375" w14:textId="77777777" w:rsidR="000F7EAD" w:rsidRPr="00E54781" w:rsidRDefault="000F7EAD" w:rsidP="006625F6">
      <w:pPr>
        <w:tabs>
          <w:tab w:val="left" w:pos="-720"/>
        </w:tabs>
        <w:suppressAutoHyphens/>
        <w:jc w:val="center"/>
        <w:outlineLvl w:val="0"/>
        <w:rPr>
          <w:rFonts w:ascii="Arial Narrow" w:hAnsi="Arial Narrow"/>
          <w:color w:val="000000"/>
          <w:spacing w:val="-3"/>
          <w:sz w:val="22"/>
          <w:szCs w:val="22"/>
        </w:rPr>
      </w:pPr>
    </w:p>
    <w:p w14:paraId="31C91D46" w14:textId="4FC455FE" w:rsidR="002B044B" w:rsidRPr="00E54781" w:rsidRDefault="000F7EAD" w:rsidP="006625F6">
      <w:pPr>
        <w:tabs>
          <w:tab w:val="left" w:pos="-720"/>
        </w:tabs>
        <w:suppressAutoHyphens/>
        <w:jc w:val="center"/>
        <w:outlineLvl w:val="0"/>
        <w:rPr>
          <w:rFonts w:ascii="Arial Narrow" w:hAnsi="Arial Narrow"/>
          <w:color w:val="000000"/>
          <w:spacing w:val="-3"/>
          <w:sz w:val="22"/>
          <w:szCs w:val="22"/>
        </w:rPr>
      </w:pPr>
      <w:r w:rsidRPr="00E54781">
        <w:rPr>
          <w:rFonts w:ascii="Arial Narrow" w:hAnsi="Arial Narrow"/>
          <w:color w:val="000000"/>
          <w:spacing w:val="-3"/>
          <w:sz w:val="22"/>
          <w:szCs w:val="22"/>
        </w:rPr>
        <w:t>PLEASE FORWARD PROOF OF PUBLICATION AND BILL TO HANCOCK COUNTY PORT AND HARBOR COMMISSION</w:t>
      </w:r>
    </w:p>
    <w:sectPr w:rsidR="002B044B" w:rsidRPr="00E54781" w:rsidSect="00B26B2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70" w:right="1440" w:bottom="720" w:left="1440" w:header="630" w:footer="675" w:gutter="0"/>
      <w:pgNumType w:start="1"/>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3DEF" w14:textId="77777777" w:rsidR="0012709D" w:rsidRDefault="0012709D">
      <w:pPr>
        <w:spacing w:line="20" w:lineRule="exact"/>
      </w:pPr>
    </w:p>
  </w:endnote>
  <w:endnote w:type="continuationSeparator" w:id="0">
    <w:p w14:paraId="135DB94E" w14:textId="77777777" w:rsidR="0012709D" w:rsidRDefault="0012709D">
      <w:r>
        <w:t xml:space="preserve"> </w:t>
      </w:r>
    </w:p>
  </w:endnote>
  <w:endnote w:type="continuationNotice" w:id="1">
    <w:p w14:paraId="003865FA" w14:textId="77777777" w:rsidR="0012709D" w:rsidRDefault="001270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AED4" w14:textId="77777777" w:rsidR="00886003" w:rsidRDefault="00886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3377" w14:textId="01B944A0" w:rsidR="00A37283" w:rsidRDefault="00A37283" w:rsidP="001F5195">
    <w:pPr>
      <w:pStyle w:val="Footer"/>
      <w:tabs>
        <w:tab w:val="clear" w:pos="8640"/>
        <w:tab w:val="right" w:pos="9360"/>
      </w:tabs>
      <w:rPr>
        <w:rStyle w:val="PageNumber"/>
        <w:rFonts w:ascii="Times New Roman" w:hAnsi="Times New Roman"/>
        <w:b/>
        <w:sz w:val="16"/>
        <w:szCs w:val="16"/>
      </w:rPr>
    </w:pPr>
    <w:r>
      <w:tab/>
    </w:r>
    <w:r w:rsidRPr="00C11C41">
      <w:rPr>
        <w:rStyle w:val="PageNumber"/>
        <w:rFonts w:ascii="Times New Roman" w:hAnsi="Times New Roman"/>
        <w:sz w:val="20"/>
      </w:rPr>
      <w:tab/>
    </w:r>
    <w:r>
      <w:rPr>
        <w:rStyle w:val="PageNumber"/>
        <w:rFonts w:ascii="Times New Roman" w:hAnsi="Times New Roman"/>
        <w:b/>
        <w:sz w:val="16"/>
        <w:szCs w:val="16"/>
      </w:rPr>
      <w:t>ADVERTISEMENT FOR BIDS</w:t>
    </w:r>
  </w:p>
  <w:p w14:paraId="2DD92224" w14:textId="4E9A329D" w:rsidR="00A37283" w:rsidRPr="00565711" w:rsidRDefault="0032299A" w:rsidP="001F5195">
    <w:pPr>
      <w:tabs>
        <w:tab w:val="right" w:pos="9360"/>
      </w:tabs>
      <w:rPr>
        <w:rFonts w:ascii="Times New Roman" w:hAnsi="Times New Roman"/>
        <w:b/>
        <w:sz w:val="16"/>
        <w:szCs w:val="16"/>
      </w:rPr>
    </w:pPr>
    <w:r>
      <w:rPr>
        <w:rFonts w:ascii="Times New Roman" w:hAnsi="Times New Roman"/>
        <w:b/>
        <w:i/>
        <w:iCs/>
        <w:noProof/>
        <w:sz w:val="16"/>
        <w:szCs w:val="16"/>
      </w:rPr>
      <w:drawing>
        <wp:anchor distT="0" distB="0" distL="114300" distR="114300" simplePos="0" relativeHeight="251657728" behindDoc="0" locked="0" layoutInCell="1" allowOverlap="1" wp14:anchorId="69340417" wp14:editId="5A42C55C">
          <wp:simplePos x="0" y="0"/>
          <wp:positionH relativeFrom="column">
            <wp:posOffset>2761615</wp:posOffset>
          </wp:positionH>
          <wp:positionV relativeFrom="paragraph">
            <wp:posOffset>-184150</wp:posOffset>
          </wp:positionV>
          <wp:extent cx="447675"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pic:spPr>
              </pic:pic>
            </a:graphicData>
          </a:graphic>
          <wp14:sizeRelH relativeFrom="page">
            <wp14:pctWidth>0</wp14:pctWidth>
          </wp14:sizeRelH>
          <wp14:sizeRelV relativeFrom="page">
            <wp14:pctHeight>0</wp14:pctHeight>
          </wp14:sizeRelV>
        </wp:anchor>
      </w:drawing>
    </w:r>
    <w:r w:rsidR="00A37283" w:rsidRPr="0029580D">
      <w:rPr>
        <w:rFonts w:ascii="Times New Roman" w:hAnsi="Times New Roman"/>
        <w:b/>
        <w:sz w:val="16"/>
        <w:szCs w:val="16"/>
      </w:rPr>
      <w:tab/>
    </w:r>
    <w:r w:rsidR="00A37283">
      <w:rPr>
        <w:rFonts w:ascii="Times New Roman" w:hAnsi="Times New Roman"/>
        <w:b/>
        <w:sz w:val="16"/>
        <w:szCs w:val="16"/>
      </w:rPr>
      <w:t>00090-</w:t>
    </w:r>
    <w:r w:rsidR="00767DD8" w:rsidRPr="00767DD8">
      <w:rPr>
        <w:rFonts w:ascii="Times New Roman" w:hAnsi="Times New Roman"/>
        <w:b/>
        <w:sz w:val="16"/>
        <w:szCs w:val="16"/>
      </w:rPr>
      <w:fldChar w:fldCharType="begin"/>
    </w:r>
    <w:r w:rsidR="00767DD8" w:rsidRPr="00767DD8">
      <w:rPr>
        <w:rFonts w:ascii="Times New Roman" w:hAnsi="Times New Roman"/>
        <w:b/>
        <w:sz w:val="16"/>
        <w:szCs w:val="16"/>
      </w:rPr>
      <w:instrText xml:space="preserve"> PAGE   \* MERGEFORMAT </w:instrText>
    </w:r>
    <w:r w:rsidR="00767DD8" w:rsidRPr="00767DD8">
      <w:rPr>
        <w:rFonts w:ascii="Times New Roman" w:hAnsi="Times New Roman"/>
        <w:b/>
        <w:sz w:val="16"/>
        <w:szCs w:val="16"/>
      </w:rPr>
      <w:fldChar w:fldCharType="separate"/>
    </w:r>
    <w:r w:rsidR="00767DD8" w:rsidRPr="00767DD8">
      <w:rPr>
        <w:rFonts w:ascii="Times New Roman" w:hAnsi="Times New Roman"/>
        <w:b/>
        <w:noProof/>
        <w:sz w:val="16"/>
        <w:szCs w:val="16"/>
      </w:rPr>
      <w:t>1</w:t>
    </w:r>
    <w:r w:rsidR="00767DD8" w:rsidRPr="00767DD8">
      <w:rPr>
        <w:rFonts w:ascii="Times New Roman" w:hAnsi="Times New Roman"/>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BBC8" w14:textId="77777777" w:rsidR="00886003" w:rsidRDefault="0088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EC6C" w14:textId="77777777" w:rsidR="0012709D" w:rsidRDefault="0012709D">
      <w:r>
        <w:separator/>
      </w:r>
    </w:p>
  </w:footnote>
  <w:footnote w:type="continuationSeparator" w:id="0">
    <w:p w14:paraId="650E5993" w14:textId="77777777" w:rsidR="0012709D" w:rsidRDefault="0012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5A22" w14:textId="77777777" w:rsidR="00886003" w:rsidRDefault="00886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6C8B" w14:textId="77777777" w:rsidR="00886003" w:rsidRDefault="00886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3A51" w14:textId="77777777" w:rsidR="00886003" w:rsidRDefault="00886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0502"/>
    <w:multiLevelType w:val="multilevel"/>
    <w:tmpl w:val="96E67BEE"/>
    <w:lvl w:ilvl="0">
      <w:start w:val="5"/>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91"/>
    <w:rsid w:val="00001EE0"/>
    <w:rsid w:val="000042BA"/>
    <w:rsid w:val="000120B0"/>
    <w:rsid w:val="00012C2F"/>
    <w:rsid w:val="00023EC6"/>
    <w:rsid w:val="00044F5B"/>
    <w:rsid w:val="00097270"/>
    <w:rsid w:val="000A1163"/>
    <w:rsid w:val="000A1777"/>
    <w:rsid w:val="000C7A2F"/>
    <w:rsid w:val="000C7A53"/>
    <w:rsid w:val="000D08FB"/>
    <w:rsid w:val="000D31EA"/>
    <w:rsid w:val="000D31FA"/>
    <w:rsid w:val="000E1FEA"/>
    <w:rsid w:val="000E6007"/>
    <w:rsid w:val="000E63E2"/>
    <w:rsid w:val="000F298D"/>
    <w:rsid w:val="000F66BB"/>
    <w:rsid w:val="000F7EAD"/>
    <w:rsid w:val="00101CA6"/>
    <w:rsid w:val="001239D0"/>
    <w:rsid w:val="0012709D"/>
    <w:rsid w:val="001276D2"/>
    <w:rsid w:val="00133856"/>
    <w:rsid w:val="001643A7"/>
    <w:rsid w:val="001809F9"/>
    <w:rsid w:val="00181370"/>
    <w:rsid w:val="0019158E"/>
    <w:rsid w:val="001930FB"/>
    <w:rsid w:val="001A674A"/>
    <w:rsid w:val="001B63AE"/>
    <w:rsid w:val="001E3A47"/>
    <w:rsid w:val="001E43E6"/>
    <w:rsid w:val="001F2925"/>
    <w:rsid w:val="001F5195"/>
    <w:rsid w:val="00202557"/>
    <w:rsid w:val="00203EF5"/>
    <w:rsid w:val="002065BF"/>
    <w:rsid w:val="002130ED"/>
    <w:rsid w:val="0021402C"/>
    <w:rsid w:val="002165F0"/>
    <w:rsid w:val="0022466E"/>
    <w:rsid w:val="0023046A"/>
    <w:rsid w:val="0024042A"/>
    <w:rsid w:val="0026003F"/>
    <w:rsid w:val="00263B1A"/>
    <w:rsid w:val="0026606F"/>
    <w:rsid w:val="002915AB"/>
    <w:rsid w:val="0029580D"/>
    <w:rsid w:val="002B044B"/>
    <w:rsid w:val="002B3B8A"/>
    <w:rsid w:val="002B729B"/>
    <w:rsid w:val="002D6618"/>
    <w:rsid w:val="002E1123"/>
    <w:rsid w:val="002F45B2"/>
    <w:rsid w:val="003056A3"/>
    <w:rsid w:val="00311164"/>
    <w:rsid w:val="00311A0F"/>
    <w:rsid w:val="0032299A"/>
    <w:rsid w:val="003232C0"/>
    <w:rsid w:val="00334E8B"/>
    <w:rsid w:val="00342D19"/>
    <w:rsid w:val="00345998"/>
    <w:rsid w:val="00350908"/>
    <w:rsid w:val="003572DD"/>
    <w:rsid w:val="00364881"/>
    <w:rsid w:val="00386CCB"/>
    <w:rsid w:val="003874E1"/>
    <w:rsid w:val="003A78F1"/>
    <w:rsid w:val="003B6E20"/>
    <w:rsid w:val="003B7E2E"/>
    <w:rsid w:val="003C1F3A"/>
    <w:rsid w:val="003C3CD0"/>
    <w:rsid w:val="003C4627"/>
    <w:rsid w:val="003E34C9"/>
    <w:rsid w:val="003E5F2D"/>
    <w:rsid w:val="00404BC9"/>
    <w:rsid w:val="00434772"/>
    <w:rsid w:val="0043477C"/>
    <w:rsid w:val="004402BD"/>
    <w:rsid w:val="004426B6"/>
    <w:rsid w:val="00461563"/>
    <w:rsid w:val="0046396A"/>
    <w:rsid w:val="00480E85"/>
    <w:rsid w:val="0049639B"/>
    <w:rsid w:val="004A0B58"/>
    <w:rsid w:val="004A673E"/>
    <w:rsid w:val="004B1B05"/>
    <w:rsid w:val="004B66D8"/>
    <w:rsid w:val="004D6A02"/>
    <w:rsid w:val="004E06EF"/>
    <w:rsid w:val="00523F52"/>
    <w:rsid w:val="00531734"/>
    <w:rsid w:val="00535B1F"/>
    <w:rsid w:val="00544A11"/>
    <w:rsid w:val="005528F5"/>
    <w:rsid w:val="00564291"/>
    <w:rsid w:val="00580C4E"/>
    <w:rsid w:val="005842E8"/>
    <w:rsid w:val="00586EF3"/>
    <w:rsid w:val="005959D8"/>
    <w:rsid w:val="005A2783"/>
    <w:rsid w:val="005A4531"/>
    <w:rsid w:val="005A6E15"/>
    <w:rsid w:val="005B4F6A"/>
    <w:rsid w:val="005B6447"/>
    <w:rsid w:val="005B6BC0"/>
    <w:rsid w:val="005D03AC"/>
    <w:rsid w:val="005F0BC4"/>
    <w:rsid w:val="005F45F8"/>
    <w:rsid w:val="005F5D89"/>
    <w:rsid w:val="0060248F"/>
    <w:rsid w:val="006128FA"/>
    <w:rsid w:val="00617C43"/>
    <w:rsid w:val="00622FF3"/>
    <w:rsid w:val="00624F6A"/>
    <w:rsid w:val="00652B7D"/>
    <w:rsid w:val="00661DA8"/>
    <w:rsid w:val="006625F6"/>
    <w:rsid w:val="00672682"/>
    <w:rsid w:val="006859B3"/>
    <w:rsid w:val="00694B23"/>
    <w:rsid w:val="00696E4E"/>
    <w:rsid w:val="006A0123"/>
    <w:rsid w:val="006A0DCB"/>
    <w:rsid w:val="006D4961"/>
    <w:rsid w:val="006E3CCD"/>
    <w:rsid w:val="006E7CED"/>
    <w:rsid w:val="006F327B"/>
    <w:rsid w:val="006F4555"/>
    <w:rsid w:val="006F7872"/>
    <w:rsid w:val="00701D25"/>
    <w:rsid w:val="00705C30"/>
    <w:rsid w:val="00705D3F"/>
    <w:rsid w:val="007222A2"/>
    <w:rsid w:val="00731294"/>
    <w:rsid w:val="007447FD"/>
    <w:rsid w:val="00744C8E"/>
    <w:rsid w:val="00765D0B"/>
    <w:rsid w:val="00767DD8"/>
    <w:rsid w:val="00774613"/>
    <w:rsid w:val="0078007F"/>
    <w:rsid w:val="00785C87"/>
    <w:rsid w:val="00792187"/>
    <w:rsid w:val="007B4677"/>
    <w:rsid w:val="007D6FD1"/>
    <w:rsid w:val="007E5D4F"/>
    <w:rsid w:val="00811129"/>
    <w:rsid w:val="0082222C"/>
    <w:rsid w:val="00823C34"/>
    <w:rsid w:val="00836D68"/>
    <w:rsid w:val="00851F6C"/>
    <w:rsid w:val="00857076"/>
    <w:rsid w:val="008570C2"/>
    <w:rsid w:val="00857749"/>
    <w:rsid w:val="00862734"/>
    <w:rsid w:val="00866210"/>
    <w:rsid w:val="00871968"/>
    <w:rsid w:val="00886003"/>
    <w:rsid w:val="00887F98"/>
    <w:rsid w:val="008A0D4C"/>
    <w:rsid w:val="008B2812"/>
    <w:rsid w:val="008B4559"/>
    <w:rsid w:val="008C395E"/>
    <w:rsid w:val="008C7C22"/>
    <w:rsid w:val="008D17BE"/>
    <w:rsid w:val="008E0E12"/>
    <w:rsid w:val="008E18A4"/>
    <w:rsid w:val="008E4B57"/>
    <w:rsid w:val="008E6AD1"/>
    <w:rsid w:val="008F3A9D"/>
    <w:rsid w:val="00903DD1"/>
    <w:rsid w:val="0090434E"/>
    <w:rsid w:val="00914904"/>
    <w:rsid w:val="00920148"/>
    <w:rsid w:val="009210B1"/>
    <w:rsid w:val="00927974"/>
    <w:rsid w:val="009500E2"/>
    <w:rsid w:val="009553E1"/>
    <w:rsid w:val="0096091D"/>
    <w:rsid w:val="009A0EA4"/>
    <w:rsid w:val="009A7E21"/>
    <w:rsid w:val="009B7E72"/>
    <w:rsid w:val="009C3F04"/>
    <w:rsid w:val="009D2C9C"/>
    <w:rsid w:val="00A01FE2"/>
    <w:rsid w:val="00A14316"/>
    <w:rsid w:val="00A16A3A"/>
    <w:rsid w:val="00A22918"/>
    <w:rsid w:val="00A24E6C"/>
    <w:rsid w:val="00A32A8F"/>
    <w:rsid w:val="00A37283"/>
    <w:rsid w:val="00A37825"/>
    <w:rsid w:val="00A469EF"/>
    <w:rsid w:val="00A569F8"/>
    <w:rsid w:val="00A615D0"/>
    <w:rsid w:val="00A66FD4"/>
    <w:rsid w:val="00A71CA3"/>
    <w:rsid w:val="00A728E1"/>
    <w:rsid w:val="00A80FFB"/>
    <w:rsid w:val="00A81FCA"/>
    <w:rsid w:val="00A9091E"/>
    <w:rsid w:val="00A96B56"/>
    <w:rsid w:val="00AA4C70"/>
    <w:rsid w:val="00AB6E24"/>
    <w:rsid w:val="00AD38DF"/>
    <w:rsid w:val="00B150E0"/>
    <w:rsid w:val="00B168D7"/>
    <w:rsid w:val="00B201BC"/>
    <w:rsid w:val="00B26B20"/>
    <w:rsid w:val="00B2761F"/>
    <w:rsid w:val="00B40994"/>
    <w:rsid w:val="00B460E6"/>
    <w:rsid w:val="00B6155A"/>
    <w:rsid w:val="00B6628D"/>
    <w:rsid w:val="00B7726D"/>
    <w:rsid w:val="00B77725"/>
    <w:rsid w:val="00BA1A5C"/>
    <w:rsid w:val="00BA6D72"/>
    <w:rsid w:val="00BB5AB9"/>
    <w:rsid w:val="00BC3D50"/>
    <w:rsid w:val="00BD3DB7"/>
    <w:rsid w:val="00BD7917"/>
    <w:rsid w:val="00BE420E"/>
    <w:rsid w:val="00BE4CED"/>
    <w:rsid w:val="00BE674F"/>
    <w:rsid w:val="00BF23EE"/>
    <w:rsid w:val="00BF4B19"/>
    <w:rsid w:val="00BF6180"/>
    <w:rsid w:val="00C0079F"/>
    <w:rsid w:val="00C01131"/>
    <w:rsid w:val="00C27D90"/>
    <w:rsid w:val="00C31A4F"/>
    <w:rsid w:val="00C46436"/>
    <w:rsid w:val="00C47B34"/>
    <w:rsid w:val="00C8265F"/>
    <w:rsid w:val="00C83393"/>
    <w:rsid w:val="00C91DB3"/>
    <w:rsid w:val="00CA053D"/>
    <w:rsid w:val="00CB7A38"/>
    <w:rsid w:val="00CC021E"/>
    <w:rsid w:val="00CC0DF5"/>
    <w:rsid w:val="00CC57B5"/>
    <w:rsid w:val="00CD336D"/>
    <w:rsid w:val="00CE162D"/>
    <w:rsid w:val="00CE1D9F"/>
    <w:rsid w:val="00CE45E5"/>
    <w:rsid w:val="00CE46C0"/>
    <w:rsid w:val="00D13130"/>
    <w:rsid w:val="00D25E69"/>
    <w:rsid w:val="00D2663E"/>
    <w:rsid w:val="00D2796F"/>
    <w:rsid w:val="00D508F9"/>
    <w:rsid w:val="00D63553"/>
    <w:rsid w:val="00D637C7"/>
    <w:rsid w:val="00D95C36"/>
    <w:rsid w:val="00DB2552"/>
    <w:rsid w:val="00DD0D57"/>
    <w:rsid w:val="00DD296D"/>
    <w:rsid w:val="00DE1F4D"/>
    <w:rsid w:val="00DF001C"/>
    <w:rsid w:val="00DF18B8"/>
    <w:rsid w:val="00DF1D07"/>
    <w:rsid w:val="00DF3473"/>
    <w:rsid w:val="00E0485E"/>
    <w:rsid w:val="00E1323D"/>
    <w:rsid w:val="00E20EF8"/>
    <w:rsid w:val="00E3009E"/>
    <w:rsid w:val="00E31895"/>
    <w:rsid w:val="00E31C97"/>
    <w:rsid w:val="00E36177"/>
    <w:rsid w:val="00E36495"/>
    <w:rsid w:val="00E40374"/>
    <w:rsid w:val="00E4511B"/>
    <w:rsid w:val="00E54781"/>
    <w:rsid w:val="00E66754"/>
    <w:rsid w:val="00E679D8"/>
    <w:rsid w:val="00E74977"/>
    <w:rsid w:val="00EA1A98"/>
    <w:rsid w:val="00EA7E11"/>
    <w:rsid w:val="00EC268F"/>
    <w:rsid w:val="00EC3633"/>
    <w:rsid w:val="00EC4BFF"/>
    <w:rsid w:val="00EC5CD1"/>
    <w:rsid w:val="00EC73A3"/>
    <w:rsid w:val="00ED2819"/>
    <w:rsid w:val="00ED6018"/>
    <w:rsid w:val="00ED7ED9"/>
    <w:rsid w:val="00EE42A8"/>
    <w:rsid w:val="00F04891"/>
    <w:rsid w:val="00F07F45"/>
    <w:rsid w:val="00F14C86"/>
    <w:rsid w:val="00F2560E"/>
    <w:rsid w:val="00F37F81"/>
    <w:rsid w:val="00F45658"/>
    <w:rsid w:val="00F5362B"/>
    <w:rsid w:val="00F53AFB"/>
    <w:rsid w:val="00F63330"/>
    <w:rsid w:val="00F71740"/>
    <w:rsid w:val="00F73469"/>
    <w:rsid w:val="00F77B88"/>
    <w:rsid w:val="00F8048B"/>
    <w:rsid w:val="00F853AC"/>
    <w:rsid w:val="00F85F98"/>
    <w:rsid w:val="00FB1834"/>
    <w:rsid w:val="00FC20E9"/>
    <w:rsid w:val="00FD638A"/>
    <w:rsid w:val="00FE3173"/>
    <w:rsid w:val="00FF3B24"/>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92072"/>
  <w15:chartTrackingRefBased/>
  <w15:docId w15:val="{1F2C1A16-3705-4DFD-8680-D5C60C2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45658"/>
    <w:rPr>
      <w:rFonts w:ascii="Tahoma" w:hAnsi="Tahoma" w:cs="Tahoma"/>
      <w:sz w:val="16"/>
      <w:szCs w:val="16"/>
    </w:rPr>
  </w:style>
  <w:style w:type="paragraph" w:styleId="DocumentMap">
    <w:name w:val="Document Map"/>
    <w:basedOn w:val="Normal"/>
    <w:semiHidden/>
    <w:rsid w:val="000D08FB"/>
    <w:pPr>
      <w:shd w:val="clear" w:color="auto" w:fill="000080"/>
    </w:pPr>
    <w:rPr>
      <w:rFonts w:ascii="Tahoma" w:hAnsi="Tahoma" w:cs="Tahoma"/>
    </w:rPr>
  </w:style>
  <w:style w:type="character" w:styleId="Hyperlink">
    <w:name w:val="Hyperlink"/>
    <w:rsid w:val="00023EC6"/>
    <w:rPr>
      <w:color w:val="0000FF"/>
      <w:u w:val="single"/>
    </w:rPr>
  </w:style>
  <w:style w:type="paragraph" w:styleId="Revision">
    <w:name w:val="Revision"/>
    <w:hidden/>
    <w:uiPriority w:val="99"/>
    <w:semiHidden/>
    <w:rsid w:val="00BE4CED"/>
    <w:rPr>
      <w:rFonts w:ascii="Courier New" w:hAnsi="Courier New"/>
      <w:sz w:val="24"/>
    </w:rPr>
  </w:style>
  <w:style w:type="character" w:styleId="UnresolvedMention">
    <w:name w:val="Unresolved Mention"/>
    <w:uiPriority w:val="99"/>
    <w:semiHidden/>
    <w:unhideWhenUsed/>
    <w:rsid w:val="005A6E15"/>
    <w:rPr>
      <w:color w:val="605E5C"/>
      <w:shd w:val="clear" w:color="auto" w:fill="E1DFDD"/>
    </w:rPr>
  </w:style>
  <w:style w:type="character" w:styleId="FollowedHyperlink">
    <w:name w:val="FollowedHyperlink"/>
    <w:rsid w:val="000F66BB"/>
    <w:rPr>
      <w:color w:val="954F72"/>
      <w:u w:val="single"/>
    </w:rPr>
  </w:style>
  <w:style w:type="paragraph" w:customStyle="1" w:styleId="Default">
    <w:name w:val="Default"/>
    <w:rsid w:val="00D637C7"/>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6168">
      <w:bodyDiv w:val="1"/>
      <w:marLeft w:val="0"/>
      <w:marRight w:val="0"/>
      <w:marTop w:val="0"/>
      <w:marBottom w:val="0"/>
      <w:divBdr>
        <w:top w:val="none" w:sz="0" w:space="0" w:color="auto"/>
        <w:left w:val="none" w:sz="0" w:space="0" w:color="auto"/>
        <w:bottom w:val="none" w:sz="0" w:space="0" w:color="auto"/>
        <w:right w:val="none" w:sz="0" w:space="0" w:color="auto"/>
      </w:divBdr>
    </w:div>
    <w:div w:id="14221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portairspacewor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irspacework.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TO GENERAL CONTRACTORS:</vt:lpstr>
    </vt:vector>
  </TitlesOfParts>
  <Company> </Company>
  <LinksUpToDate>false</LinksUpToDate>
  <CharactersWithSpaces>3572</CharactersWithSpaces>
  <SharedDoc>false</SharedDoc>
  <HLinks>
    <vt:vector size="12" baseType="variant">
      <vt:variant>
        <vt:i4>4325471</vt:i4>
      </vt:variant>
      <vt:variant>
        <vt:i4>3</vt:i4>
      </vt:variant>
      <vt:variant>
        <vt:i4>0</vt:i4>
      </vt:variant>
      <vt:variant>
        <vt:i4>5</vt:i4>
      </vt:variant>
      <vt:variant>
        <vt:lpwstr>http://www.portairspacework.com/</vt:lpwstr>
      </vt:variant>
      <vt:variant>
        <vt:lpwstr/>
      </vt:variant>
      <vt:variant>
        <vt:i4>4325471</vt:i4>
      </vt:variant>
      <vt:variant>
        <vt:i4>0</vt:i4>
      </vt:variant>
      <vt:variant>
        <vt:i4>0</vt:i4>
      </vt:variant>
      <vt:variant>
        <vt:i4>5</vt:i4>
      </vt:variant>
      <vt:variant>
        <vt:lpwstr>http://www.portairspacework.com/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GENERAL CONTRACTORS:</dc:title>
  <dc:subject/>
  <dc:creator>Compton Engineering</dc:creator>
  <cp:keywords/>
  <dc:description/>
  <cp:lastModifiedBy>Cacynthia Patterson</cp:lastModifiedBy>
  <cp:revision>2</cp:revision>
  <cp:lastPrinted>2022-06-21T15:38:00Z</cp:lastPrinted>
  <dcterms:created xsi:type="dcterms:W3CDTF">2022-06-21T18:20:00Z</dcterms:created>
  <dcterms:modified xsi:type="dcterms:W3CDTF">2022-06-21T18:20:00Z</dcterms:modified>
</cp:coreProperties>
</file>