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44864" w14:textId="77777777" w:rsidR="006A3683" w:rsidRDefault="006A3683" w:rsidP="006A3683">
      <w:pPr>
        <w:jc w:val="center"/>
        <w:rPr>
          <w:rFonts w:ascii="Arial" w:hAnsi="Arial" w:cs="Arial"/>
          <w:color w:val="000000"/>
          <w:sz w:val="24"/>
          <w:szCs w:val="24"/>
          <w:shd w:val="clear" w:color="auto" w:fill="FFFFFF"/>
        </w:rPr>
      </w:pPr>
      <w:r w:rsidRPr="00B61D5D">
        <w:rPr>
          <w:rFonts w:ascii="Arial" w:hAnsi="Arial" w:cs="Arial"/>
          <w:b/>
          <w:bCs/>
          <w:color w:val="000000"/>
          <w:sz w:val="24"/>
          <w:szCs w:val="24"/>
          <w:u w:val="single"/>
          <w:shd w:val="clear" w:color="auto" w:fill="FFFFFF"/>
        </w:rPr>
        <w:t>Notice to Disadvantaged Businesses</w:t>
      </w:r>
      <w:r w:rsidRPr="00B61D5D">
        <w:rPr>
          <w:rFonts w:ascii="Arial" w:hAnsi="Arial" w:cs="Arial"/>
          <w:b/>
          <w:bCs/>
          <w:color w:val="000000"/>
          <w:sz w:val="24"/>
          <w:szCs w:val="24"/>
          <w:u w:val="single"/>
          <w:shd w:val="clear" w:color="auto" w:fill="FFFFFF"/>
        </w:rPr>
        <w:br/>
      </w:r>
      <w:r w:rsidRPr="00B61D5D">
        <w:rPr>
          <w:rFonts w:ascii="Arial" w:hAnsi="Arial" w:cs="Arial"/>
          <w:b/>
          <w:bCs/>
          <w:color w:val="000000"/>
          <w:sz w:val="24"/>
          <w:szCs w:val="24"/>
          <w:shd w:val="clear" w:color="auto" w:fill="FFFFFF"/>
        </w:rPr>
        <w:br/>
      </w:r>
      <w:r w:rsidRPr="00B61D5D">
        <w:rPr>
          <w:rFonts w:ascii="Arial" w:hAnsi="Arial" w:cs="Arial"/>
          <w:color w:val="000000"/>
          <w:sz w:val="24"/>
          <w:szCs w:val="24"/>
          <w:shd w:val="clear" w:color="auto" w:fill="FFFFFF"/>
        </w:rPr>
        <w:t>Business Advertisement of Construction Contractors</w:t>
      </w:r>
      <w:r w:rsidRPr="00B61D5D">
        <w:rPr>
          <w:rFonts w:ascii="Arial" w:hAnsi="Arial" w:cs="Arial"/>
          <w:color w:val="000000"/>
          <w:sz w:val="24"/>
          <w:szCs w:val="24"/>
        </w:rPr>
        <w:br/>
      </w:r>
      <w:r w:rsidRPr="00B61D5D">
        <w:rPr>
          <w:rFonts w:ascii="Arial" w:hAnsi="Arial" w:cs="Arial"/>
          <w:color w:val="000000"/>
          <w:sz w:val="24"/>
          <w:szCs w:val="24"/>
          <w:shd w:val="clear" w:color="auto" w:fill="FFFFFF"/>
        </w:rPr>
        <w:t xml:space="preserve">G &amp; L Tank Sandblasting and Coatings LLC, 2101 Hwy 64 W, Shelbyville, TN </w:t>
      </w:r>
      <w:r>
        <w:rPr>
          <w:rFonts w:ascii="Arial" w:hAnsi="Arial" w:cs="Arial"/>
          <w:color w:val="000000"/>
          <w:sz w:val="24"/>
          <w:szCs w:val="24"/>
          <w:shd w:val="clear" w:color="auto" w:fill="FFFFFF"/>
        </w:rPr>
        <w:t>(</w:t>
      </w:r>
      <w:r w:rsidRPr="00B61D5D">
        <w:rPr>
          <w:rFonts w:ascii="Arial" w:hAnsi="Arial" w:cs="Arial"/>
          <w:color w:val="000000"/>
          <w:sz w:val="24"/>
          <w:szCs w:val="24"/>
          <w:shd w:val="clear" w:color="auto" w:fill="FFFFFF"/>
        </w:rPr>
        <w:t>931</w:t>
      </w:r>
      <w:r>
        <w:rPr>
          <w:rFonts w:ascii="Arial" w:hAnsi="Arial" w:cs="Arial"/>
          <w:color w:val="000000"/>
          <w:sz w:val="24"/>
          <w:szCs w:val="24"/>
          <w:shd w:val="clear" w:color="auto" w:fill="FFFFFF"/>
        </w:rPr>
        <w:t>-</w:t>
      </w:r>
      <w:r w:rsidRPr="00B61D5D">
        <w:rPr>
          <w:rFonts w:ascii="Arial" w:hAnsi="Arial" w:cs="Arial"/>
          <w:color w:val="000000"/>
          <w:sz w:val="24"/>
          <w:szCs w:val="24"/>
          <w:shd w:val="clear" w:color="auto" w:fill="FFFFFF"/>
        </w:rPr>
        <w:t xml:space="preserve"> 735-6600</w:t>
      </w:r>
      <w:r>
        <w:rPr>
          <w:rFonts w:ascii="Arial" w:hAnsi="Arial" w:cs="Arial"/>
          <w:color w:val="000000"/>
          <w:sz w:val="24"/>
          <w:szCs w:val="24"/>
          <w:shd w:val="clear" w:color="auto" w:fill="FFFFFF"/>
        </w:rPr>
        <w:t>)</w:t>
      </w:r>
      <w:r w:rsidRPr="00B61D5D">
        <w:rPr>
          <w:rFonts w:ascii="Arial" w:hAnsi="Arial" w:cs="Arial"/>
          <w:color w:val="000000"/>
          <w:sz w:val="24"/>
          <w:szCs w:val="24"/>
          <w:shd w:val="clear" w:color="auto" w:fill="FFFFFF"/>
        </w:rPr>
        <w:t xml:space="preserve">, is seeking disadvantaged businesses for the </w:t>
      </w:r>
      <w:r>
        <w:rPr>
          <w:rFonts w:ascii="Arial" w:hAnsi="Arial" w:cs="Arial"/>
          <w:color w:val="000000"/>
          <w:sz w:val="24"/>
          <w:szCs w:val="24"/>
          <w:shd w:val="clear" w:color="auto" w:fill="FFFFFF"/>
        </w:rPr>
        <w:t>Town of Raleigh, MS</w:t>
      </w:r>
      <w:r w:rsidRPr="00B61D5D">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Water Tank Painting Project for abrasive materials, coating materials, special waste transportation/disposal.</w:t>
      </w:r>
    </w:p>
    <w:p w14:paraId="13F9F840" w14:textId="7ECC9DBE" w:rsidR="006A3683" w:rsidRDefault="006A3683" w:rsidP="006A3683">
      <w:pPr>
        <w:jc w:val="center"/>
        <w:rPr>
          <w:rFonts w:ascii="Arial" w:hAnsi="Arial" w:cs="Arial"/>
          <w:color w:val="000000"/>
          <w:sz w:val="24"/>
          <w:szCs w:val="24"/>
          <w:shd w:val="clear" w:color="auto" w:fill="FFFFFF"/>
        </w:rPr>
      </w:pPr>
      <w:r w:rsidRPr="00B61D5D">
        <w:rPr>
          <w:rFonts w:ascii="Arial" w:hAnsi="Arial" w:cs="Arial"/>
          <w:color w:val="000000"/>
          <w:sz w:val="24"/>
          <w:szCs w:val="24"/>
          <w:shd w:val="clear" w:color="auto" w:fill="FFFFFF"/>
        </w:rPr>
        <w:t>All interested and qualified small, minority, and women’s businesses should contact, </w:t>
      </w:r>
      <w:r w:rsidRPr="00B61D5D">
        <w:rPr>
          <w:rStyle w:val="Strong"/>
          <w:rFonts w:ascii="Arial" w:hAnsi="Arial" w:cs="Arial"/>
          <w:color w:val="000000"/>
          <w:sz w:val="24"/>
          <w:szCs w:val="24"/>
          <w:shd w:val="clear" w:color="auto" w:fill="FFFFFF"/>
        </w:rPr>
        <w:t>IN WRITING</w:t>
      </w:r>
      <w:r w:rsidRPr="00B61D5D">
        <w:rPr>
          <w:rFonts w:ascii="Arial" w:hAnsi="Arial" w:cs="Arial"/>
          <w:color w:val="000000"/>
          <w:sz w:val="24"/>
          <w:szCs w:val="24"/>
          <w:shd w:val="clear" w:color="auto" w:fill="FFFFFF"/>
        </w:rPr>
        <w:t>, (certified letter</w:t>
      </w:r>
      <w:r>
        <w:rPr>
          <w:rFonts w:ascii="Arial" w:hAnsi="Arial" w:cs="Arial"/>
          <w:color w:val="000000"/>
          <w:sz w:val="24"/>
          <w:szCs w:val="24"/>
          <w:shd w:val="clear" w:color="auto" w:fill="FFFFFF"/>
        </w:rPr>
        <w:t xml:space="preserve"> or email: </w:t>
      </w:r>
      <w:hyperlink r:id="rId4" w:history="1">
        <w:r w:rsidRPr="00BC2ACC">
          <w:rPr>
            <w:rStyle w:val="Hyperlink"/>
            <w:rFonts w:ascii="Arial" w:hAnsi="Arial" w:cs="Arial"/>
            <w:sz w:val="24"/>
            <w:szCs w:val="24"/>
            <w:shd w:val="clear" w:color="auto" w:fill="FFFFFF"/>
          </w:rPr>
          <w:t>gltankcoating1986@gmail.com</w:t>
        </w:r>
      </w:hyperlink>
      <w:r>
        <w:rPr>
          <w:rFonts w:ascii="Arial" w:hAnsi="Arial" w:cs="Arial"/>
          <w:color w:val="000000"/>
          <w:sz w:val="24"/>
          <w:szCs w:val="24"/>
          <w:shd w:val="clear" w:color="auto" w:fill="FFFFFF"/>
        </w:rPr>
        <w:t>), Chad Webster, to discuss further. All inquiries must be received by November 12, 2021. The proposals will be evaluated uniformly and objectively, which will be awarded to the responsible bidder considered to be appropriately qualified.</w:t>
      </w:r>
    </w:p>
    <w:p w14:paraId="78325D18" w14:textId="77777777" w:rsidR="0035371F" w:rsidRDefault="0035371F"/>
    <w:sectPr w:rsidR="00353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683"/>
    <w:rsid w:val="0035371F"/>
    <w:rsid w:val="006A3683"/>
    <w:rsid w:val="00E2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58B1"/>
  <w15:chartTrackingRefBased/>
  <w15:docId w15:val="{FF46C275-89FA-4D55-B539-D57D7C11D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3683"/>
    <w:rPr>
      <w:b/>
      <w:bCs/>
    </w:rPr>
  </w:style>
  <w:style w:type="character" w:styleId="Hyperlink">
    <w:name w:val="Hyperlink"/>
    <w:basedOn w:val="DefaultParagraphFont"/>
    <w:uiPriority w:val="99"/>
    <w:unhideWhenUsed/>
    <w:rsid w:val="006A36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ltankcoating1986@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 gomez</dc:creator>
  <cp:keywords/>
  <dc:description/>
  <cp:lastModifiedBy>Krystle Davis</cp:lastModifiedBy>
  <cp:revision>2</cp:revision>
  <dcterms:created xsi:type="dcterms:W3CDTF">2021-11-02T19:40:00Z</dcterms:created>
  <dcterms:modified xsi:type="dcterms:W3CDTF">2021-11-02T19:40:00Z</dcterms:modified>
</cp:coreProperties>
</file>