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15FF" w14:textId="77777777" w:rsidR="00F17031" w:rsidRPr="00EC4F7B" w:rsidRDefault="00F17031" w:rsidP="00F17031">
      <w:pPr>
        <w:spacing w:after="160" w:line="259" w:lineRule="auto"/>
        <w:rPr>
          <w:rFonts w:asciiTheme="minorHAnsi" w:eastAsiaTheme="minorHAnsi" w:hAnsiTheme="minorHAnsi" w:cstheme="minorBidi"/>
          <w:sz w:val="22"/>
          <w:szCs w:val="22"/>
        </w:rPr>
      </w:pPr>
    </w:p>
    <w:p w14:paraId="0387B8AC" w14:textId="77777777" w:rsidR="00F17031" w:rsidRPr="00EC4F7B" w:rsidRDefault="00F17031" w:rsidP="00F17031">
      <w:pPr>
        <w:spacing w:after="160" w:line="259" w:lineRule="auto"/>
        <w:jc w:val="center"/>
        <w:rPr>
          <w:rFonts w:asciiTheme="minorHAnsi" w:eastAsiaTheme="minorHAnsi" w:hAnsiTheme="minorHAnsi" w:cstheme="minorBidi"/>
          <w:b/>
          <w:sz w:val="32"/>
          <w:szCs w:val="32"/>
        </w:rPr>
      </w:pPr>
      <w:r w:rsidRPr="00EC4F7B">
        <w:rPr>
          <w:rFonts w:asciiTheme="minorHAnsi" w:eastAsiaTheme="minorHAnsi" w:hAnsiTheme="minorHAnsi" w:cstheme="minorBidi"/>
          <w:b/>
          <w:sz w:val="32"/>
          <w:szCs w:val="32"/>
        </w:rPr>
        <w:t>Request for Proposal</w:t>
      </w:r>
    </w:p>
    <w:p w14:paraId="08C45A95" w14:textId="77777777" w:rsidR="00F17031" w:rsidRPr="00EC4F7B" w:rsidRDefault="00F17031" w:rsidP="00F17031">
      <w:pPr>
        <w:spacing w:after="160" w:line="259" w:lineRule="auto"/>
        <w:jc w:val="center"/>
        <w:rPr>
          <w:rFonts w:asciiTheme="minorHAnsi" w:eastAsiaTheme="minorHAnsi" w:hAnsiTheme="minorHAnsi" w:cstheme="minorBidi"/>
          <w:b/>
          <w:sz w:val="22"/>
          <w:szCs w:val="20"/>
        </w:rPr>
      </w:pPr>
      <w:r>
        <w:rPr>
          <w:rFonts w:asciiTheme="minorHAnsi" w:eastAsiaTheme="minorHAnsi" w:hAnsiTheme="minorHAnsi" w:cstheme="minorBidi"/>
          <w:b/>
          <w:sz w:val="22"/>
          <w:szCs w:val="20"/>
        </w:rPr>
        <w:t>Athletic Field Lighting (2023</w:t>
      </w:r>
      <w:r w:rsidRPr="00EC4F7B">
        <w:rPr>
          <w:rFonts w:asciiTheme="minorHAnsi" w:eastAsiaTheme="minorHAnsi" w:hAnsiTheme="minorHAnsi" w:cstheme="minorBidi"/>
          <w:b/>
          <w:sz w:val="22"/>
          <w:szCs w:val="20"/>
        </w:rPr>
        <w:t>)</w:t>
      </w:r>
    </w:p>
    <w:p w14:paraId="6FD3AD2A" w14:textId="77777777" w:rsidR="00F17031" w:rsidRPr="00EC4F7B"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rPr>
        <w:t>The Hancock County School District i</w:t>
      </w:r>
      <w:r>
        <w:rPr>
          <w:rFonts w:asciiTheme="minorHAnsi" w:eastAsiaTheme="minorHAnsi" w:hAnsiTheme="minorHAnsi" w:cstheme="minorBidi"/>
        </w:rPr>
        <w:t>s requesting sealed bids for LED Lighting for the Hancock Athletic Fields</w:t>
      </w:r>
      <w:r w:rsidRPr="00EC4F7B">
        <w:rPr>
          <w:rFonts w:asciiTheme="minorHAnsi" w:eastAsiaTheme="minorHAnsi" w:hAnsiTheme="minorHAnsi" w:cstheme="minorBidi"/>
        </w:rPr>
        <w:t>.</w:t>
      </w:r>
      <w:r>
        <w:rPr>
          <w:rFonts w:asciiTheme="minorHAnsi" w:eastAsiaTheme="minorHAnsi" w:hAnsiTheme="minorHAnsi" w:cstheme="minorBidi"/>
        </w:rPr>
        <w:t xml:space="preserve"> These fields include the Hancock Football, Softball, and Baseball stadiums. </w:t>
      </w:r>
    </w:p>
    <w:p w14:paraId="26A71673" w14:textId="77777777" w:rsidR="00F17031" w:rsidRPr="00EC4F7B" w:rsidRDefault="00F17031" w:rsidP="00F17031">
      <w:pPr>
        <w:spacing w:after="160" w:line="259" w:lineRule="auto"/>
        <w:rPr>
          <w:rFonts w:asciiTheme="minorHAnsi" w:eastAsiaTheme="minorHAnsi" w:hAnsiTheme="minorHAnsi" w:cstheme="minorBidi"/>
          <w:b/>
        </w:rPr>
      </w:pPr>
      <w:r w:rsidRPr="00EC4F7B">
        <w:rPr>
          <w:rFonts w:asciiTheme="minorHAnsi" w:eastAsiaTheme="minorHAnsi" w:hAnsiTheme="minorHAnsi" w:cstheme="minorBidi"/>
          <w:b/>
        </w:rPr>
        <w:t>Statement of Need</w:t>
      </w:r>
    </w:p>
    <w:p w14:paraId="73150CB8" w14:textId="77777777" w:rsidR="00F17031" w:rsidRPr="00EC4F7B"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rPr>
        <w:t>Hancock County School D</w:t>
      </w:r>
      <w:r>
        <w:rPr>
          <w:rFonts w:asciiTheme="minorHAnsi" w:eastAsiaTheme="minorHAnsi" w:hAnsiTheme="minorHAnsi" w:cstheme="minorBidi"/>
        </w:rPr>
        <w:t xml:space="preserve">istrict wishes to install new LED lights at all exterior Hancock Athletic Fields. The preferred light of choice is the FSP Pro Series Sparta Light (113,000) lumens, or a light of similar performance in all respects.  The District is requesting a lighting package that represents a light for light replacement in terms of visibility from our current setup. </w:t>
      </w:r>
    </w:p>
    <w:p w14:paraId="0995F1F9" w14:textId="77777777" w:rsidR="00F17031" w:rsidRPr="00EC4F7B"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rPr>
        <w:t xml:space="preserve">All prospective vendors </w:t>
      </w:r>
      <w:r>
        <w:rPr>
          <w:rFonts w:asciiTheme="minorHAnsi" w:eastAsiaTheme="minorHAnsi" w:hAnsiTheme="minorHAnsi" w:cstheme="minorBidi"/>
        </w:rPr>
        <w:t>that have questions should contact Jamie Sisco</w:t>
      </w:r>
      <w:r w:rsidRPr="00EC4F7B">
        <w:rPr>
          <w:rFonts w:asciiTheme="minorHAnsi" w:eastAsiaTheme="minorHAnsi" w:hAnsiTheme="minorHAnsi" w:cstheme="minorBidi"/>
        </w:rPr>
        <w:t xml:space="preserve">, at </w:t>
      </w:r>
      <w:hyperlink r:id="rId7" w:history="1">
        <w:r w:rsidRPr="00E9459F">
          <w:rPr>
            <w:rStyle w:val="Hyperlink"/>
            <w:rFonts w:asciiTheme="minorHAnsi" w:eastAsiaTheme="minorHAnsi" w:hAnsiTheme="minorHAnsi" w:cstheme="minorBidi"/>
          </w:rPr>
          <w:t>jsisco@hancockschools.net</w:t>
        </w:r>
      </w:hyperlink>
      <w:r w:rsidRPr="00EC4F7B">
        <w:rPr>
          <w:rFonts w:asciiTheme="minorHAnsi" w:eastAsiaTheme="minorHAnsi" w:hAnsiTheme="minorHAnsi" w:cstheme="minorBidi"/>
        </w:rPr>
        <w:t xml:space="preserve"> </w:t>
      </w:r>
      <w:r>
        <w:rPr>
          <w:rFonts w:asciiTheme="minorHAnsi" w:eastAsiaTheme="minorHAnsi" w:hAnsiTheme="minorHAnsi" w:cstheme="minorBidi"/>
        </w:rPr>
        <w:t>with the subject line “Hancock Athletic Field Light Project</w:t>
      </w:r>
      <w:r w:rsidRPr="00EC4F7B">
        <w:rPr>
          <w:rFonts w:asciiTheme="minorHAnsi" w:eastAsiaTheme="minorHAnsi" w:hAnsiTheme="minorHAnsi" w:cstheme="minorBidi"/>
        </w:rPr>
        <w:t>”.</w:t>
      </w:r>
    </w:p>
    <w:p w14:paraId="58708C23" w14:textId="77777777" w:rsidR="00F17031" w:rsidRPr="00EC4F7B" w:rsidRDefault="00F17031" w:rsidP="00F17031">
      <w:pPr>
        <w:spacing w:after="160" w:line="259" w:lineRule="auto"/>
        <w:rPr>
          <w:rFonts w:asciiTheme="minorHAnsi" w:eastAsiaTheme="minorHAnsi" w:hAnsiTheme="minorHAnsi" w:cstheme="minorBidi"/>
          <w:b/>
        </w:rPr>
      </w:pPr>
      <w:r w:rsidRPr="00EC4F7B">
        <w:rPr>
          <w:rFonts w:asciiTheme="minorHAnsi" w:eastAsiaTheme="minorHAnsi" w:hAnsiTheme="minorHAnsi" w:cstheme="minorBidi"/>
          <w:b/>
        </w:rPr>
        <w:t>Bid Submission Instructions</w:t>
      </w:r>
    </w:p>
    <w:p w14:paraId="70BCFAC5" w14:textId="77777777" w:rsidR="00F17031" w:rsidRPr="00EC4F7B"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rPr>
        <w:t>B</w:t>
      </w:r>
      <w:r>
        <w:rPr>
          <w:rFonts w:asciiTheme="minorHAnsi" w:eastAsiaTheme="minorHAnsi" w:hAnsiTheme="minorHAnsi" w:cstheme="minorBidi"/>
        </w:rPr>
        <w:t>ids will be opened on March 1</w:t>
      </w:r>
      <w:r>
        <w:rPr>
          <w:rFonts w:asciiTheme="minorHAnsi" w:eastAsiaTheme="minorHAnsi" w:hAnsiTheme="minorHAnsi" w:cstheme="minorBidi"/>
          <w:vertAlign w:val="superscript"/>
        </w:rPr>
        <w:t>st</w:t>
      </w:r>
      <w:r w:rsidRPr="00EC4F7B">
        <w:rPr>
          <w:rFonts w:asciiTheme="minorHAnsi" w:eastAsiaTheme="minorHAnsi" w:hAnsiTheme="minorHAnsi" w:cstheme="minorBidi"/>
        </w:rPr>
        <w:t xml:space="preserve"> at 8:30 AM at the Hancock County School District Office at 18375 HWY 603 Kiln, MS.  Bids can be submitted electronically via </w:t>
      </w:r>
      <w:hyperlink r:id="rId8" w:history="1">
        <w:r w:rsidRPr="00EC4F7B">
          <w:rPr>
            <w:rFonts w:asciiTheme="minorHAnsi" w:eastAsiaTheme="minorHAnsi" w:hAnsiTheme="minorHAnsi" w:cstheme="minorBidi"/>
            <w:color w:val="0563C1" w:themeColor="hyperlink"/>
            <w:u w:val="single"/>
          </w:rPr>
          <w:t>www.centralbidding.com</w:t>
        </w:r>
      </w:hyperlink>
      <w:r w:rsidRPr="00EC4F7B">
        <w:rPr>
          <w:rFonts w:asciiTheme="minorHAnsi" w:eastAsiaTheme="minorHAnsi" w:hAnsiTheme="minorHAnsi" w:cstheme="minorBidi"/>
        </w:rPr>
        <w:t xml:space="preserve"> or in a sealed envelope clearly marked as follows:</w:t>
      </w:r>
    </w:p>
    <w:p w14:paraId="1CED5287" w14:textId="77777777" w:rsidR="00F17031" w:rsidRPr="00EC4F7B" w:rsidRDefault="00F17031" w:rsidP="00F17031">
      <w:pPr>
        <w:spacing w:after="160" w:line="259" w:lineRule="auto"/>
        <w:rPr>
          <w:rFonts w:asciiTheme="minorHAnsi" w:eastAsiaTheme="minorHAnsi" w:hAnsiTheme="minorHAnsi" w:cstheme="minorBidi"/>
        </w:rPr>
      </w:pPr>
      <w:r>
        <w:rPr>
          <w:rFonts w:asciiTheme="minorHAnsi" w:eastAsiaTheme="minorHAnsi" w:hAnsiTheme="minorHAnsi" w:cstheme="minorBidi"/>
        </w:rPr>
        <w:t>“2023 Hancock Athletic Field LED Lighting</w:t>
      </w:r>
      <w:r w:rsidRPr="00EC4F7B">
        <w:rPr>
          <w:rFonts w:asciiTheme="minorHAnsi" w:eastAsiaTheme="minorHAnsi" w:hAnsiTheme="minorHAnsi" w:cstheme="minorBidi"/>
        </w:rPr>
        <w:t>”</w:t>
      </w:r>
    </w:p>
    <w:p w14:paraId="5783BB5D" w14:textId="77777777" w:rsidR="00F17031" w:rsidRPr="00EC4F7B"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rPr>
        <w:t>Envelopes not marked will remain sealed.</w:t>
      </w:r>
    </w:p>
    <w:p w14:paraId="73B7D312" w14:textId="77777777" w:rsidR="00F17031" w:rsidRPr="00EC4F7B"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rPr>
        <w:t>The Hancock County School District reserves the right to reject any and/or all bids and waive any informalities.</w:t>
      </w:r>
    </w:p>
    <w:p w14:paraId="6E295624" w14:textId="77777777" w:rsidR="00F17031" w:rsidRPr="00EC4F7B"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rPr>
        <w:t>It is the sole responsibility of the respondents to ensure their responses arrive in a timely manner. Late arri</w:t>
      </w:r>
      <w:r>
        <w:rPr>
          <w:rFonts w:asciiTheme="minorHAnsi" w:eastAsiaTheme="minorHAnsi" w:hAnsiTheme="minorHAnsi" w:cstheme="minorBidi"/>
        </w:rPr>
        <w:t xml:space="preserve">vals will be rejected. The Hancock </w:t>
      </w:r>
      <w:r w:rsidRPr="00EC4F7B">
        <w:rPr>
          <w:rFonts w:asciiTheme="minorHAnsi" w:eastAsiaTheme="minorHAnsi" w:hAnsiTheme="minorHAnsi" w:cstheme="minorBidi"/>
        </w:rPr>
        <w:t>County School District is not responsible for delays of any commercial carrier or delays incurred by the respondents.</w:t>
      </w:r>
    </w:p>
    <w:p w14:paraId="42DAA5FA" w14:textId="77777777" w:rsidR="00F17031" w:rsidRPr="00EC4F7B" w:rsidRDefault="00F17031" w:rsidP="00F17031">
      <w:pPr>
        <w:spacing w:after="160" w:line="259" w:lineRule="auto"/>
        <w:rPr>
          <w:rFonts w:asciiTheme="minorHAnsi" w:eastAsiaTheme="minorHAnsi" w:hAnsiTheme="minorHAnsi" w:cstheme="minorBidi"/>
          <w:b/>
        </w:rPr>
      </w:pPr>
      <w:r w:rsidRPr="00EC4F7B">
        <w:rPr>
          <w:rFonts w:asciiTheme="minorHAnsi" w:eastAsiaTheme="minorHAnsi" w:hAnsiTheme="minorHAnsi" w:cstheme="minorBidi"/>
          <w:b/>
        </w:rPr>
        <w:t>Certificate of Responsibility</w:t>
      </w:r>
    </w:p>
    <w:p w14:paraId="591E4E3F" w14:textId="77777777" w:rsidR="00F17031"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rPr>
        <w:t xml:space="preserve">Each Bidder submitting a bid in excess of $50,000 on public projects must show on his bid and on the face of the envelope containing the bid, his Certificate of Responsibility Number, as required by Section 31-3-5 and 31-3-21 (latest edition) Mississippi Code of 1972. If the bid does not exceed the amount of $50,000 on public projects, a notation so stating must appear on the face of the envelope. When multiple contractors submit a joint venture bid in excess of $50,000.00 on public projects, a Joint Venture Certificate of Responsibility Number is required on the bid and face of the envelope. If the Joint Venture has not Joint Venture Certificate of </w:t>
      </w:r>
    </w:p>
    <w:p w14:paraId="7AACAC56" w14:textId="77777777" w:rsidR="00F17031" w:rsidRDefault="00F17031" w:rsidP="00F17031">
      <w:pPr>
        <w:spacing w:after="160" w:line="259" w:lineRule="auto"/>
        <w:rPr>
          <w:rFonts w:asciiTheme="minorHAnsi" w:eastAsiaTheme="minorHAnsi" w:hAnsiTheme="minorHAnsi" w:cstheme="minorBidi"/>
        </w:rPr>
      </w:pPr>
    </w:p>
    <w:p w14:paraId="4D5C5D32" w14:textId="77777777" w:rsidR="00F17031"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rPr>
        <w:t>Responsibility number, then each</w:t>
      </w:r>
      <w:r>
        <w:rPr>
          <w:rFonts w:asciiTheme="minorHAnsi" w:eastAsiaTheme="minorHAnsi" w:hAnsiTheme="minorHAnsi" w:cstheme="minorBidi"/>
        </w:rPr>
        <w:t xml:space="preserve"> </w:t>
      </w:r>
      <w:r w:rsidRPr="00EC4F7B">
        <w:rPr>
          <w:rFonts w:asciiTheme="minorHAnsi" w:eastAsiaTheme="minorHAnsi" w:hAnsiTheme="minorHAnsi" w:cstheme="minorBidi"/>
        </w:rPr>
        <w:t>member of the Joint Venture must indicate their individual Certificate of Responsibility numbers on the bid and on the face of the envelope.</w:t>
      </w:r>
    </w:p>
    <w:p w14:paraId="6B702E0A" w14:textId="77777777" w:rsidR="00F17031" w:rsidRPr="00EC4F7B"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rPr>
        <w:t>Each subcontractor whose Subcontract exceeds $50,000 on public projects shall have a Certificate of Responsibility Number, as required by Section 31-3-15 and 31-3-21 (latest version), Mississippi Code.</w:t>
      </w:r>
    </w:p>
    <w:p w14:paraId="49A31E88" w14:textId="77777777" w:rsidR="00F17031" w:rsidRPr="00EC4F7B"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rPr>
        <w:t>No bid will be opened, considered or accepted unless the above information is given as specified. Sufficient evidence that said Certificate of Responsibility has been issued and is in effect at the time of receiving bids must be submitted when required by the Owner. Likewise, it shall be the responsibility of the Prime Contractor to require a Certificate of Responsibility Number from any subcontractor where applicable.</w:t>
      </w:r>
    </w:p>
    <w:p w14:paraId="11D72CA3" w14:textId="77777777" w:rsidR="00F17031" w:rsidRPr="00EC4F7B" w:rsidRDefault="00F17031" w:rsidP="00F17031">
      <w:pPr>
        <w:spacing w:after="160" w:line="259" w:lineRule="auto"/>
        <w:rPr>
          <w:rFonts w:asciiTheme="minorHAnsi" w:eastAsiaTheme="minorHAnsi" w:hAnsiTheme="minorHAnsi" w:cstheme="minorBidi"/>
          <w:b/>
        </w:rPr>
      </w:pPr>
      <w:r w:rsidRPr="00EC4F7B">
        <w:rPr>
          <w:rFonts w:asciiTheme="minorHAnsi" w:eastAsiaTheme="minorHAnsi" w:hAnsiTheme="minorHAnsi" w:cstheme="minorBidi"/>
          <w:b/>
        </w:rPr>
        <w:t>Evaluation Methodology</w:t>
      </w:r>
    </w:p>
    <w:p w14:paraId="06D82BE8" w14:textId="77777777" w:rsidR="00F17031" w:rsidRPr="00EC4F7B"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rPr>
        <w:t>A contract shall be awarded based on the vendor submission that best meets the needs of the school system.</w:t>
      </w:r>
    </w:p>
    <w:p w14:paraId="2E1909B9" w14:textId="77777777" w:rsidR="00F17031" w:rsidRPr="00EC4F7B"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rPr>
        <w:t>The following factors will be considered when evaluating proposals:</w:t>
      </w:r>
    </w:p>
    <w:p w14:paraId="1196B8A7" w14:textId="77777777" w:rsidR="00F17031" w:rsidRPr="00EC4F7B" w:rsidRDefault="00F17031" w:rsidP="00F17031">
      <w:pPr>
        <w:numPr>
          <w:ilvl w:val="0"/>
          <w:numId w:val="5"/>
        </w:numPr>
        <w:spacing w:after="160" w:line="259" w:lineRule="auto"/>
        <w:contextualSpacing/>
        <w:rPr>
          <w:rFonts w:asciiTheme="minorHAnsi" w:eastAsiaTheme="minorHAnsi" w:hAnsiTheme="minorHAnsi" w:cstheme="minorBidi"/>
        </w:rPr>
      </w:pPr>
      <w:r w:rsidRPr="00EC4F7B">
        <w:rPr>
          <w:rFonts w:asciiTheme="minorHAnsi" w:eastAsiaTheme="minorHAnsi" w:hAnsiTheme="minorHAnsi" w:cstheme="minorBidi"/>
        </w:rPr>
        <w:t>Price of goods and services</w:t>
      </w:r>
    </w:p>
    <w:p w14:paraId="5E36AC38" w14:textId="77777777" w:rsidR="00F17031" w:rsidRPr="00EC4F7B" w:rsidRDefault="00F17031" w:rsidP="00F17031">
      <w:pPr>
        <w:numPr>
          <w:ilvl w:val="0"/>
          <w:numId w:val="5"/>
        </w:numPr>
        <w:spacing w:after="160" w:line="259" w:lineRule="auto"/>
        <w:contextualSpacing/>
        <w:rPr>
          <w:rFonts w:asciiTheme="minorHAnsi" w:eastAsiaTheme="minorHAnsi" w:hAnsiTheme="minorHAnsi" w:cstheme="minorBidi"/>
        </w:rPr>
      </w:pPr>
      <w:r w:rsidRPr="00EC4F7B">
        <w:rPr>
          <w:rFonts w:asciiTheme="minorHAnsi" w:eastAsiaTheme="minorHAnsi" w:hAnsiTheme="minorHAnsi" w:cstheme="minorBidi"/>
        </w:rPr>
        <w:t>Walkthrough/On-Site Survey Completed</w:t>
      </w:r>
    </w:p>
    <w:p w14:paraId="7279BA1B" w14:textId="77777777" w:rsidR="00F17031" w:rsidRPr="00EC4F7B" w:rsidRDefault="00F17031" w:rsidP="00F17031">
      <w:pPr>
        <w:numPr>
          <w:ilvl w:val="0"/>
          <w:numId w:val="5"/>
        </w:numPr>
        <w:spacing w:after="160" w:line="259" w:lineRule="auto"/>
        <w:contextualSpacing/>
        <w:rPr>
          <w:rFonts w:asciiTheme="minorHAnsi" w:eastAsiaTheme="minorHAnsi" w:hAnsiTheme="minorHAnsi" w:cstheme="minorBidi"/>
        </w:rPr>
      </w:pPr>
      <w:r w:rsidRPr="00EC4F7B">
        <w:rPr>
          <w:rFonts w:asciiTheme="minorHAnsi" w:eastAsiaTheme="minorHAnsi" w:hAnsiTheme="minorHAnsi" w:cstheme="minorBidi"/>
        </w:rPr>
        <w:t>Preference will be given for prior positive experience with the vendor.</w:t>
      </w:r>
    </w:p>
    <w:p w14:paraId="42E58EE0" w14:textId="77777777" w:rsidR="00F17031" w:rsidRPr="00EC4F7B" w:rsidRDefault="00F17031" w:rsidP="00F17031">
      <w:pPr>
        <w:numPr>
          <w:ilvl w:val="0"/>
          <w:numId w:val="5"/>
        </w:numPr>
        <w:spacing w:after="160" w:line="259" w:lineRule="auto"/>
        <w:contextualSpacing/>
        <w:rPr>
          <w:rFonts w:asciiTheme="minorHAnsi" w:eastAsiaTheme="minorHAnsi" w:hAnsiTheme="minorHAnsi" w:cstheme="minorBidi"/>
        </w:rPr>
      </w:pPr>
      <w:r w:rsidRPr="00EC4F7B">
        <w:rPr>
          <w:rFonts w:asciiTheme="minorHAnsi" w:eastAsiaTheme="minorHAnsi" w:hAnsiTheme="minorHAnsi" w:cstheme="minorBidi"/>
        </w:rPr>
        <w:t>Preference will be given to Mississippi based vendors.</w:t>
      </w:r>
    </w:p>
    <w:p w14:paraId="7BA704F5" w14:textId="77777777" w:rsidR="00F17031" w:rsidRPr="00EC4F7B" w:rsidRDefault="00F17031" w:rsidP="00F17031">
      <w:pPr>
        <w:numPr>
          <w:ilvl w:val="0"/>
          <w:numId w:val="5"/>
        </w:numPr>
        <w:spacing w:after="160" w:line="259" w:lineRule="auto"/>
        <w:contextualSpacing/>
        <w:rPr>
          <w:rFonts w:asciiTheme="minorHAnsi" w:eastAsiaTheme="minorHAnsi" w:hAnsiTheme="minorHAnsi" w:cstheme="minorBidi"/>
        </w:rPr>
      </w:pPr>
      <w:r w:rsidRPr="00EC4F7B">
        <w:rPr>
          <w:rFonts w:asciiTheme="minorHAnsi" w:eastAsiaTheme="minorHAnsi" w:hAnsiTheme="minorHAnsi" w:cstheme="minorBidi"/>
        </w:rPr>
        <w:t>Be able to supply all products and services.</w:t>
      </w:r>
    </w:p>
    <w:p w14:paraId="5176262F" w14:textId="77777777" w:rsidR="00F17031" w:rsidRPr="00EC4F7B" w:rsidRDefault="00F17031" w:rsidP="00F17031">
      <w:pPr>
        <w:numPr>
          <w:ilvl w:val="0"/>
          <w:numId w:val="5"/>
        </w:numPr>
        <w:spacing w:after="160" w:line="259" w:lineRule="auto"/>
        <w:contextualSpacing/>
        <w:rPr>
          <w:rFonts w:asciiTheme="minorHAnsi" w:eastAsiaTheme="minorHAnsi" w:hAnsiTheme="minorHAnsi" w:cstheme="minorBidi"/>
        </w:rPr>
      </w:pPr>
      <w:r w:rsidRPr="00EC4F7B">
        <w:rPr>
          <w:rFonts w:asciiTheme="minorHAnsi" w:eastAsiaTheme="minorHAnsi" w:hAnsiTheme="minorHAnsi" w:cstheme="minorBidi"/>
        </w:rPr>
        <w:t>Be an authorized dealer in the State of Mississippi for all products.</w:t>
      </w:r>
    </w:p>
    <w:p w14:paraId="3CA3CA97" w14:textId="77777777" w:rsidR="00F17031" w:rsidRPr="00EC4F7B" w:rsidRDefault="00F17031" w:rsidP="00F17031">
      <w:pPr>
        <w:numPr>
          <w:ilvl w:val="0"/>
          <w:numId w:val="5"/>
        </w:numPr>
        <w:spacing w:after="160" w:line="259" w:lineRule="auto"/>
        <w:contextualSpacing/>
        <w:rPr>
          <w:rFonts w:asciiTheme="minorHAnsi" w:eastAsiaTheme="minorHAnsi" w:hAnsiTheme="minorHAnsi" w:cstheme="minorBidi"/>
        </w:rPr>
      </w:pPr>
      <w:r w:rsidRPr="00EC4F7B">
        <w:rPr>
          <w:rFonts w:asciiTheme="minorHAnsi" w:eastAsiaTheme="minorHAnsi" w:hAnsiTheme="minorHAnsi" w:cstheme="minorBidi"/>
        </w:rPr>
        <w:t>Be able to demonstrate that the proposed solution can integrate with existing systems without problems or downtime that would affect a school day.</w:t>
      </w:r>
    </w:p>
    <w:p w14:paraId="729FE3CF" w14:textId="77777777" w:rsidR="00F17031" w:rsidRDefault="00F17031" w:rsidP="00F17031">
      <w:pPr>
        <w:spacing w:after="160" w:line="259" w:lineRule="auto"/>
        <w:rPr>
          <w:rFonts w:asciiTheme="minorHAnsi" w:eastAsiaTheme="minorHAnsi" w:hAnsiTheme="minorHAnsi" w:cstheme="minorBidi"/>
        </w:rPr>
      </w:pPr>
    </w:p>
    <w:p w14:paraId="7AF37E0C" w14:textId="77777777" w:rsidR="00F17031" w:rsidRPr="00EC4F7B" w:rsidRDefault="00F17031" w:rsidP="00F17031">
      <w:pPr>
        <w:spacing w:after="160" w:line="259" w:lineRule="auto"/>
        <w:rPr>
          <w:rFonts w:asciiTheme="minorHAnsi" w:eastAsiaTheme="minorHAnsi" w:hAnsiTheme="minorHAnsi" w:cstheme="minorBidi"/>
          <w:b/>
        </w:rPr>
      </w:pPr>
      <w:r w:rsidRPr="00EC4F7B">
        <w:rPr>
          <w:rFonts w:asciiTheme="minorHAnsi" w:eastAsiaTheme="minorHAnsi" w:hAnsiTheme="minorHAnsi" w:cstheme="minorBidi"/>
        </w:rPr>
        <w:t>Hancock County School District will look at all bids and determine what is in the best interest of the school district.</w:t>
      </w:r>
    </w:p>
    <w:p w14:paraId="6A378A51" w14:textId="77777777" w:rsidR="00F17031"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rPr>
        <w:t xml:space="preserve">Hancock County School District reserves the right to accept or reject all proposals or sections thereof when the rejection is in the best interest of the school system.  Hancock County School District reserves the right to award to other than the lowest bidder when, in the judgement of the district administration, it is in the best interest of the district to do so.  Hancock County School District reserves the right to award without further discussion.  Hancock County School District reserves the right to reject any and all proposals any part or parts of a proposal, waive any technicalities/informalities, increase or reduce quantities, make modifications or specifications, and award any or the entire contract in a manner that is in the best interest of </w:t>
      </w:r>
    </w:p>
    <w:p w14:paraId="6FC23E48" w14:textId="77777777" w:rsidR="00F17031" w:rsidRDefault="00F17031" w:rsidP="00F17031">
      <w:pPr>
        <w:spacing w:after="160" w:line="259" w:lineRule="auto"/>
        <w:rPr>
          <w:rFonts w:asciiTheme="minorHAnsi" w:eastAsiaTheme="minorHAnsi" w:hAnsiTheme="minorHAnsi" w:cstheme="minorBidi"/>
        </w:rPr>
      </w:pPr>
    </w:p>
    <w:p w14:paraId="09DC4FD6" w14:textId="77777777" w:rsidR="00F17031" w:rsidRPr="00EC4F7B"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rPr>
        <w:t>Hancock County School District.  Contracts will be awarded to the vendor submitting the proposal determined to be in the best interests of Hancock County School District.</w:t>
      </w:r>
    </w:p>
    <w:p w14:paraId="63EF8BFF" w14:textId="77777777" w:rsidR="00F17031" w:rsidRPr="00EC4F7B" w:rsidRDefault="00F17031" w:rsidP="00F17031">
      <w:pPr>
        <w:spacing w:after="160" w:line="259" w:lineRule="auto"/>
        <w:rPr>
          <w:rFonts w:asciiTheme="minorHAnsi" w:eastAsiaTheme="minorHAnsi" w:hAnsiTheme="minorHAnsi" w:cstheme="minorBidi"/>
        </w:rPr>
      </w:pPr>
      <w:r w:rsidRPr="00EC4F7B">
        <w:rPr>
          <w:rFonts w:asciiTheme="minorHAnsi" w:eastAsiaTheme="minorHAnsi" w:hAnsiTheme="minorHAnsi" w:cstheme="minorBidi"/>
          <w:b/>
        </w:rPr>
        <w:t>Current Equipment</w:t>
      </w:r>
    </w:p>
    <w:p w14:paraId="77DAABDF" w14:textId="77777777" w:rsidR="00F17031" w:rsidRPr="00143FD4" w:rsidRDefault="00F17031" w:rsidP="00F17031">
      <w:pPr>
        <w:pStyle w:val="ListParagraph"/>
        <w:numPr>
          <w:ilvl w:val="0"/>
          <w:numId w:val="7"/>
        </w:numPr>
        <w:spacing w:after="160" w:line="259" w:lineRule="auto"/>
        <w:rPr>
          <w:rFonts w:asciiTheme="minorHAnsi" w:eastAsiaTheme="minorHAnsi" w:hAnsiTheme="minorHAnsi" w:cstheme="minorBidi"/>
        </w:rPr>
      </w:pPr>
      <w:r w:rsidRPr="00143FD4">
        <w:rPr>
          <w:rFonts w:asciiTheme="minorHAnsi" w:eastAsiaTheme="minorHAnsi" w:hAnsiTheme="minorHAnsi" w:cstheme="minorBidi"/>
        </w:rPr>
        <w:t xml:space="preserve">All current lights and wiring from the base of pole up will be replaced </w:t>
      </w:r>
    </w:p>
    <w:p w14:paraId="1B007BFB" w14:textId="77777777" w:rsidR="00F17031" w:rsidRDefault="00F17031" w:rsidP="00F17031">
      <w:pPr>
        <w:spacing w:after="160" w:line="259" w:lineRule="auto"/>
        <w:rPr>
          <w:rFonts w:asciiTheme="minorHAnsi" w:eastAsiaTheme="minorHAnsi" w:hAnsiTheme="minorHAnsi" w:cstheme="minorBidi"/>
          <w:b/>
        </w:rPr>
      </w:pPr>
      <w:r w:rsidRPr="00EC4F7B">
        <w:rPr>
          <w:rFonts w:asciiTheme="minorHAnsi" w:eastAsiaTheme="minorHAnsi" w:hAnsiTheme="minorHAnsi" w:cstheme="minorBidi"/>
          <w:b/>
        </w:rPr>
        <w:t>Equipment &amp; Installation Specification</w:t>
      </w:r>
    </w:p>
    <w:p w14:paraId="7CA10A4C" w14:textId="77777777" w:rsidR="00F17031" w:rsidRDefault="00F17031" w:rsidP="00F17031">
      <w:pPr>
        <w:spacing w:after="160" w:line="259" w:lineRule="auto"/>
        <w:rPr>
          <w:rFonts w:asciiTheme="minorHAnsi" w:eastAsiaTheme="minorHAnsi" w:hAnsiTheme="minorHAnsi" w:cstheme="minorBidi"/>
        </w:rPr>
      </w:pPr>
      <w:r>
        <w:rPr>
          <w:rFonts w:asciiTheme="minorHAnsi" w:eastAsiaTheme="minorHAnsi" w:hAnsiTheme="minorHAnsi" w:cstheme="minorBidi"/>
        </w:rPr>
        <w:t>Below are specifics for the scope of our project:</w:t>
      </w:r>
    </w:p>
    <w:p w14:paraId="4914F5B4" w14:textId="77777777" w:rsidR="00F17031" w:rsidRDefault="00F17031" w:rsidP="00F17031">
      <w:pPr>
        <w:pStyle w:val="ListParagraph"/>
        <w:numPr>
          <w:ilvl w:val="0"/>
          <w:numId w:val="6"/>
        </w:numPr>
        <w:spacing w:after="160" w:line="259" w:lineRule="auto"/>
        <w:rPr>
          <w:rFonts w:asciiTheme="minorHAnsi" w:eastAsiaTheme="minorHAnsi" w:hAnsiTheme="minorHAnsi" w:cstheme="minorBidi"/>
        </w:rPr>
      </w:pPr>
      <w:r>
        <w:rPr>
          <w:rFonts w:asciiTheme="minorHAnsi" w:eastAsiaTheme="minorHAnsi" w:hAnsiTheme="minorHAnsi" w:cstheme="minorBidi"/>
        </w:rPr>
        <w:t>Light for light replacement at all fields in terms of visibility provided</w:t>
      </w:r>
    </w:p>
    <w:p w14:paraId="4422CA0A" w14:textId="77777777" w:rsidR="00F17031" w:rsidRDefault="00F17031" w:rsidP="00F17031">
      <w:pPr>
        <w:pStyle w:val="ListParagraph"/>
        <w:numPr>
          <w:ilvl w:val="0"/>
          <w:numId w:val="6"/>
        </w:numPr>
        <w:spacing w:after="160" w:line="259" w:lineRule="auto"/>
        <w:rPr>
          <w:rFonts w:asciiTheme="minorHAnsi" w:eastAsiaTheme="minorHAnsi" w:hAnsiTheme="minorHAnsi" w:cstheme="minorBidi"/>
        </w:rPr>
      </w:pPr>
      <w:r>
        <w:rPr>
          <w:rFonts w:asciiTheme="minorHAnsi" w:eastAsiaTheme="minorHAnsi" w:hAnsiTheme="minorHAnsi" w:cstheme="minorBidi"/>
        </w:rPr>
        <w:t>FSP Pro Series Sparta Light – 113,000 Lumens, or a light of similar performance in all respects</w:t>
      </w:r>
    </w:p>
    <w:p w14:paraId="05ADBEB3" w14:textId="77777777" w:rsidR="00F17031" w:rsidRDefault="00F17031" w:rsidP="00F17031">
      <w:pPr>
        <w:pStyle w:val="ListParagraph"/>
        <w:numPr>
          <w:ilvl w:val="0"/>
          <w:numId w:val="6"/>
        </w:numPr>
        <w:spacing w:after="160" w:line="259" w:lineRule="auto"/>
        <w:rPr>
          <w:rFonts w:asciiTheme="minorHAnsi" w:eastAsiaTheme="minorHAnsi" w:hAnsiTheme="minorHAnsi" w:cstheme="minorBidi"/>
        </w:rPr>
      </w:pPr>
      <w:r>
        <w:rPr>
          <w:rFonts w:asciiTheme="minorHAnsi" w:eastAsiaTheme="minorHAnsi" w:hAnsiTheme="minorHAnsi" w:cstheme="minorBidi"/>
        </w:rPr>
        <w:t>Night lights with photo cell on both poles on the visitor side of football stadium</w:t>
      </w:r>
    </w:p>
    <w:p w14:paraId="75797D11" w14:textId="77777777" w:rsidR="00F17031" w:rsidRDefault="00F17031" w:rsidP="00F17031">
      <w:pPr>
        <w:pStyle w:val="ListParagraph"/>
        <w:numPr>
          <w:ilvl w:val="0"/>
          <w:numId w:val="6"/>
        </w:num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Verify all breaker sizes and adjust </w:t>
      </w:r>
    </w:p>
    <w:p w14:paraId="50BFDD2D" w14:textId="77777777" w:rsidR="00F17031" w:rsidRDefault="00F17031" w:rsidP="00F17031">
      <w:pPr>
        <w:pStyle w:val="ListParagraph"/>
        <w:numPr>
          <w:ilvl w:val="0"/>
          <w:numId w:val="6"/>
        </w:numPr>
        <w:spacing w:after="160" w:line="259" w:lineRule="auto"/>
        <w:rPr>
          <w:rFonts w:asciiTheme="minorHAnsi" w:eastAsiaTheme="minorHAnsi" w:hAnsiTheme="minorHAnsi" w:cstheme="minorBidi"/>
        </w:rPr>
      </w:pPr>
      <w:r>
        <w:rPr>
          <w:rFonts w:asciiTheme="minorHAnsi" w:eastAsiaTheme="minorHAnsi" w:hAnsiTheme="minorHAnsi" w:cstheme="minorBidi"/>
        </w:rPr>
        <w:t>#4 THHN wiring for each pole from the base of light pole to the top of light pole</w:t>
      </w:r>
    </w:p>
    <w:p w14:paraId="6B94E5AE" w14:textId="77777777" w:rsidR="00F17031" w:rsidRDefault="00F17031" w:rsidP="00F17031">
      <w:pPr>
        <w:pStyle w:val="ListParagraph"/>
        <w:numPr>
          <w:ilvl w:val="0"/>
          <w:numId w:val="6"/>
        </w:numPr>
        <w:spacing w:after="160" w:line="259" w:lineRule="auto"/>
        <w:rPr>
          <w:rFonts w:asciiTheme="minorHAnsi" w:eastAsiaTheme="minorHAnsi" w:hAnsiTheme="minorHAnsi" w:cstheme="minorBidi"/>
        </w:rPr>
      </w:pPr>
      <w:proofErr w:type="gramStart"/>
      <w:r>
        <w:rPr>
          <w:rFonts w:asciiTheme="minorHAnsi" w:eastAsiaTheme="minorHAnsi" w:hAnsiTheme="minorHAnsi" w:cstheme="minorBidi"/>
        </w:rPr>
        <w:t>10 year</w:t>
      </w:r>
      <w:proofErr w:type="gramEnd"/>
      <w:r>
        <w:rPr>
          <w:rFonts w:asciiTheme="minorHAnsi" w:eastAsiaTheme="minorHAnsi" w:hAnsiTheme="minorHAnsi" w:cstheme="minorBidi"/>
        </w:rPr>
        <w:t xml:space="preserve"> warranty on all lights </w:t>
      </w:r>
    </w:p>
    <w:p w14:paraId="4A3C3859" w14:textId="77777777" w:rsidR="00F17031" w:rsidRPr="00143FD4" w:rsidRDefault="00F17031" w:rsidP="00F17031">
      <w:pPr>
        <w:pStyle w:val="ListParagraph"/>
        <w:numPr>
          <w:ilvl w:val="0"/>
          <w:numId w:val="6"/>
        </w:num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Extend tap point for lights up to basket platform at football stadium on all poles for maintenance accessibility  </w:t>
      </w:r>
    </w:p>
    <w:p w14:paraId="034A9D28" w14:textId="77777777" w:rsidR="0064005E" w:rsidRPr="00380A91" w:rsidRDefault="0064005E" w:rsidP="00380A91"/>
    <w:sectPr w:rsidR="0064005E" w:rsidRPr="00380A91" w:rsidSect="0065322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A336" w14:textId="77777777" w:rsidR="00D2102F" w:rsidRDefault="00D2102F" w:rsidP="00571468">
      <w:r>
        <w:separator/>
      </w:r>
    </w:p>
  </w:endnote>
  <w:endnote w:type="continuationSeparator" w:id="0">
    <w:p w14:paraId="5ABAD3C4" w14:textId="77777777" w:rsidR="00D2102F" w:rsidRDefault="00D2102F" w:rsidP="0057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8708" w14:textId="77777777" w:rsidR="0074218B" w:rsidRDefault="00742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D85C" w14:textId="77777777" w:rsidR="00571468" w:rsidRPr="00571468" w:rsidRDefault="00997206" w:rsidP="000C201A">
    <w:pPr>
      <w:pStyle w:val="Footer"/>
      <w:tabs>
        <w:tab w:val="clear" w:pos="9360"/>
        <w:tab w:val="left" w:pos="630"/>
        <w:tab w:val="right" w:pos="10800"/>
      </w:tabs>
      <w:ind w:left="-720" w:right="-270"/>
      <w:rPr>
        <w:rFonts w:ascii="Corbel" w:hAnsi="Corbel"/>
      </w:rPr>
    </w:pPr>
    <w:r>
      <w:rPr>
        <w:rFonts w:ascii="Corbel" w:hAnsi="Corbel"/>
        <w:noProof/>
      </w:rPr>
      <mc:AlternateContent>
        <mc:Choice Requires="wps">
          <w:drawing>
            <wp:anchor distT="0" distB="0" distL="114300" distR="114300" simplePos="0" relativeHeight="251660288" behindDoc="0" locked="0" layoutInCell="1" allowOverlap="1" wp14:anchorId="6BA56F78" wp14:editId="44B244AE">
              <wp:simplePos x="0" y="0"/>
              <wp:positionH relativeFrom="margin">
                <wp:posOffset>-485774</wp:posOffset>
              </wp:positionH>
              <wp:positionV relativeFrom="paragraph">
                <wp:posOffset>110489</wp:posOffset>
              </wp:positionV>
              <wp:extent cx="7048500" cy="9525"/>
              <wp:effectExtent l="0" t="19050" r="38100" b="47625"/>
              <wp:wrapNone/>
              <wp:docPr id="1" name="Straight Connector 1"/>
              <wp:cNvGraphicFramePr/>
              <a:graphic xmlns:a="http://schemas.openxmlformats.org/drawingml/2006/main">
                <a:graphicData uri="http://schemas.microsoft.com/office/word/2010/wordprocessingShape">
                  <wps:wsp>
                    <wps:cNvCnPr/>
                    <wps:spPr>
                      <a:xfrm flipV="1">
                        <a:off x="0" y="0"/>
                        <a:ext cx="7048500" cy="9525"/>
                      </a:xfrm>
                      <a:prstGeom prst="line">
                        <a:avLst/>
                      </a:prstGeom>
                      <a:ln w="57150" cmpd="thickThin">
                        <a:solidFill>
                          <a:srgbClr val="1100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4D410"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8.7pt" to="516.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" strokecolor="#1100b0" strokeweight="4.5pt">
              <v:stroke linestyle="thickThin" joinstyle="miter"/>
              <w10:wrap anchorx="margin"/>
            </v:line>
          </w:pict>
        </mc:Fallback>
      </mc:AlternateContent>
    </w:r>
    <w:r w:rsidR="00571468">
      <w:rPr>
        <w:rFonts w:ascii="Corbel" w:hAnsi="Corbel"/>
      </w:rPr>
      <w:br/>
    </w:r>
    <w:r w:rsidR="0074218B">
      <w:rPr>
        <w:rFonts w:ascii="Corbel" w:hAnsi="Corbel"/>
      </w:rPr>
      <w:t>7084 Stennis Airport Dr.</w:t>
    </w:r>
    <w:r w:rsidR="00621400">
      <w:rPr>
        <w:rFonts w:ascii="Corbel" w:hAnsi="Corbel"/>
      </w:rPr>
      <w:t>, Kiln, MS 39556</w:t>
    </w:r>
    <w:r w:rsidR="00621400">
      <w:rPr>
        <w:rFonts w:ascii="Corbel" w:hAnsi="Corbel"/>
      </w:rPr>
      <w:tab/>
    </w:r>
    <w:r w:rsidR="00621400">
      <w:rPr>
        <w:rFonts w:ascii="Corbel" w:hAnsi="Corbel"/>
      </w:rPr>
      <w:tab/>
      <w:t>228.</w:t>
    </w:r>
    <w:r w:rsidR="0074218B">
      <w:rPr>
        <w:rFonts w:ascii="Corbel" w:hAnsi="Corbel"/>
      </w:rPr>
      <w:t>467.2972</w:t>
    </w:r>
    <w:r w:rsidR="00571468">
      <w:rPr>
        <w:rFonts w:ascii="Corbel" w:hAnsi="Corbel"/>
      </w:rPr>
      <w:t xml:space="preserve"> (office)</w:t>
    </w:r>
    <w:r w:rsidR="00571468">
      <w:rPr>
        <w:rFonts w:ascii="Corbel" w:hAnsi="Corbel"/>
      </w:rPr>
      <w:br/>
    </w:r>
    <w:r w:rsidR="00571468">
      <w:rPr>
        <w:rFonts w:ascii="Corbel" w:hAnsi="Corbel"/>
      </w:rPr>
      <w:tab/>
    </w:r>
    <w:r w:rsidR="00571468">
      <w:rPr>
        <w:rFonts w:ascii="Corbel" w:hAnsi="Corbel"/>
      </w:rPr>
      <w:tab/>
    </w:r>
    <w:r>
      <w:rPr>
        <w:rFonts w:ascii="Corbel" w:hAnsi="Corbe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0208" w14:textId="77777777" w:rsidR="0074218B" w:rsidRDefault="0074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8B04" w14:textId="77777777" w:rsidR="00D2102F" w:rsidRDefault="00D2102F" w:rsidP="00571468">
      <w:r>
        <w:separator/>
      </w:r>
    </w:p>
  </w:footnote>
  <w:footnote w:type="continuationSeparator" w:id="0">
    <w:p w14:paraId="281CD381" w14:textId="77777777" w:rsidR="00D2102F" w:rsidRDefault="00D2102F" w:rsidP="0057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E691" w14:textId="77777777" w:rsidR="0074218B" w:rsidRDefault="00742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DAAE" w14:textId="77777777" w:rsidR="00571468" w:rsidRDefault="00571468" w:rsidP="00571468">
    <w:pPr>
      <w:pStyle w:val="Header"/>
      <w:tabs>
        <w:tab w:val="left" w:pos="8010"/>
      </w:tabs>
      <w:rPr>
        <w:rFonts w:ascii="Corbel" w:hAnsi="Corbel"/>
        <w:sz w:val="40"/>
        <w:szCs w:val="40"/>
      </w:rPr>
    </w:pPr>
    <w:r>
      <w:rPr>
        <w:noProof/>
      </w:rPr>
      <w:drawing>
        <wp:anchor distT="0" distB="0" distL="114300" distR="114300" simplePos="0" relativeHeight="251659264" behindDoc="1" locked="0" layoutInCell="1" allowOverlap="1" wp14:anchorId="6F513ED3" wp14:editId="1AE41473">
          <wp:simplePos x="0" y="0"/>
          <wp:positionH relativeFrom="page">
            <wp:posOffset>276225</wp:posOffset>
          </wp:positionH>
          <wp:positionV relativeFrom="paragraph">
            <wp:posOffset>-457200</wp:posOffset>
          </wp:positionV>
          <wp:extent cx="1800225" cy="1333500"/>
          <wp:effectExtent l="0" t="0" r="0" b="0"/>
          <wp:wrapThrough wrapText="bothSides">
            <wp:wrapPolygon edited="0">
              <wp:start x="14857" y="2777"/>
              <wp:lineTo x="5943" y="4011"/>
              <wp:lineTo x="4800" y="6789"/>
              <wp:lineTo x="5714" y="8331"/>
              <wp:lineTo x="3429" y="9874"/>
              <wp:lineTo x="2743" y="17280"/>
              <wp:lineTo x="2743" y="19131"/>
              <wp:lineTo x="3886" y="19131"/>
              <wp:lineTo x="17143" y="17897"/>
              <wp:lineTo x="18286" y="17589"/>
              <wp:lineTo x="16000" y="13269"/>
              <wp:lineTo x="18743" y="9257"/>
              <wp:lineTo x="18743" y="3394"/>
              <wp:lineTo x="17371" y="2777"/>
              <wp:lineTo x="14857" y="2777"/>
            </wp:wrapPolygon>
          </wp:wrapThrough>
          <wp:docPr id="10" name="Google Shape;112;p1"/>
          <wp:cNvGraphicFramePr/>
          <a:graphic xmlns:a="http://schemas.openxmlformats.org/drawingml/2006/main">
            <a:graphicData uri="http://schemas.openxmlformats.org/drawingml/2006/picture">
              <pic:pic xmlns:pic="http://schemas.openxmlformats.org/drawingml/2006/picture">
                <pic:nvPicPr>
                  <pic:cNvPr id="112" name="Google Shape;112;p1"/>
                  <pic:cNvPicPr preferRelativeResize="0"/>
                </pic:nvPicPr>
                <pic:blipFill rotWithShape="1">
                  <a:blip r:embed="rId1">
                    <a:alphaModFix/>
                    <a:extLst>
                      <a:ext uri="{28A0092B-C50C-407E-A947-70E740481C1C}">
                        <a14:useLocalDpi xmlns:a14="http://schemas.microsoft.com/office/drawing/2010/main" val="0"/>
                      </a:ext>
                    </a:extLst>
                  </a:blip>
                  <a:srcRect l="-16577" t="-22859" r="-16302" b="-18409"/>
                  <a:stretch/>
                </pic:blipFill>
                <pic:spPr>
                  <a:xfrm>
                    <a:off x="0" y="0"/>
                    <a:ext cx="1800225" cy="1333500"/>
                  </a:xfrm>
                  <a:prstGeom prst="ellipse">
                    <a:avLst/>
                  </a:prstGeom>
                  <a:noFill/>
                  <a:ln w="15875" cap="flat" cmpd="sng">
                    <a:noFill/>
                    <a:prstDash val="solid"/>
                    <a:round/>
                    <a:headEnd type="none" w="sm" len="sm"/>
                    <a:tailEnd type="none" w="sm" len="sm"/>
                  </a:ln>
                </pic:spPr>
              </pic:pic>
            </a:graphicData>
          </a:graphic>
          <wp14:sizeRelH relativeFrom="page">
            <wp14:pctWidth>0</wp14:pctWidth>
          </wp14:sizeRelH>
          <wp14:sizeRelV relativeFrom="page">
            <wp14:pctHeight>0</wp14:pctHeight>
          </wp14:sizeRelV>
        </wp:anchor>
      </w:drawing>
    </w:r>
    <w:r>
      <w:t xml:space="preserve">  </w:t>
    </w:r>
    <w:r>
      <w:rPr>
        <w:rFonts w:ascii="Corbel" w:hAnsi="Corbel"/>
        <w:sz w:val="40"/>
        <w:szCs w:val="40"/>
      </w:rPr>
      <w:t>Hancock County School District</w:t>
    </w:r>
  </w:p>
  <w:p w14:paraId="16812F89" w14:textId="77777777" w:rsidR="00571468" w:rsidRPr="00571468" w:rsidRDefault="00B674D9" w:rsidP="000C201A">
    <w:pPr>
      <w:pStyle w:val="Header"/>
      <w:ind w:right="-360"/>
      <w:jc w:val="right"/>
      <w:rPr>
        <w:rFonts w:ascii="Corbel" w:hAnsi="Corbel"/>
      </w:rPr>
    </w:pPr>
    <w:r>
      <w:rPr>
        <w:rFonts w:ascii="Corbel" w:hAnsi="Corbel"/>
        <w:noProof/>
      </w:rPr>
      <mc:AlternateContent>
        <mc:Choice Requires="wps">
          <w:drawing>
            <wp:anchor distT="0" distB="0" distL="114300" distR="114300" simplePos="0" relativeHeight="251662336" behindDoc="0" locked="0" layoutInCell="1" allowOverlap="1" wp14:anchorId="3AF1338E" wp14:editId="525395C4">
              <wp:simplePos x="0" y="0"/>
              <wp:positionH relativeFrom="margin">
                <wp:posOffset>-523875</wp:posOffset>
              </wp:positionH>
              <wp:positionV relativeFrom="paragraph">
                <wp:posOffset>394970</wp:posOffset>
              </wp:positionV>
              <wp:extent cx="7067550" cy="9525"/>
              <wp:effectExtent l="0" t="19050" r="38100" b="47625"/>
              <wp:wrapNone/>
              <wp:docPr id="2" name="Straight Connector 2"/>
              <wp:cNvGraphicFramePr/>
              <a:graphic xmlns:a="http://schemas.openxmlformats.org/drawingml/2006/main">
                <a:graphicData uri="http://schemas.microsoft.com/office/word/2010/wordprocessingShape">
                  <wps:wsp>
                    <wps:cNvCnPr/>
                    <wps:spPr>
                      <a:xfrm flipV="1">
                        <a:off x="0" y="0"/>
                        <a:ext cx="7067550" cy="9525"/>
                      </a:xfrm>
                      <a:prstGeom prst="line">
                        <a:avLst/>
                      </a:prstGeom>
                      <a:noFill/>
                      <a:ln w="57150" cap="flat" cmpd="thickThin" algn="ctr">
                        <a:solidFill>
                          <a:srgbClr val="1100B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5D1BE8"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5pt,31.1pt" to="515.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" strokecolor="#1100b0" strokeweight="4.5pt">
              <v:stroke linestyle="thickThin" joinstyle="miter"/>
              <w10:wrap anchorx="margin"/>
            </v:line>
          </w:pict>
        </mc:Fallback>
      </mc:AlternateContent>
    </w:r>
    <w:r w:rsidR="0074218B">
      <w:rPr>
        <w:rFonts w:ascii="Corbel" w:hAnsi="Corbel"/>
      </w:rPr>
      <w:t>Jamie Sisco</w:t>
    </w:r>
    <w:r w:rsidR="00571468" w:rsidRPr="00571468">
      <w:rPr>
        <w:rFonts w:ascii="Corbel" w:hAnsi="Corbel"/>
      </w:rPr>
      <w:br/>
    </w:r>
    <w:r w:rsidR="0074218B">
      <w:rPr>
        <w:rFonts w:ascii="Corbel" w:hAnsi="Corbel"/>
      </w:rPr>
      <w:t>Athletic Director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12B4" w14:textId="77777777" w:rsidR="0074218B" w:rsidRDefault="00742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BC4"/>
    <w:multiLevelType w:val="hybridMultilevel"/>
    <w:tmpl w:val="7712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16B36"/>
    <w:multiLevelType w:val="hybridMultilevel"/>
    <w:tmpl w:val="7AC2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93E34"/>
    <w:multiLevelType w:val="hybridMultilevel"/>
    <w:tmpl w:val="EC1C8E08"/>
    <w:lvl w:ilvl="0" w:tplc="AB5089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4B05A9"/>
    <w:multiLevelType w:val="hybridMultilevel"/>
    <w:tmpl w:val="AF6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572F6"/>
    <w:multiLevelType w:val="hybridMultilevel"/>
    <w:tmpl w:val="EE721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B6CA7"/>
    <w:multiLevelType w:val="hybridMultilevel"/>
    <w:tmpl w:val="5E2E7C58"/>
    <w:lvl w:ilvl="0" w:tplc="2B081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32CB7"/>
    <w:multiLevelType w:val="hybridMultilevel"/>
    <w:tmpl w:val="5964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257635">
    <w:abstractNumId w:val="4"/>
  </w:num>
  <w:num w:numId="2" w16cid:durableId="1949387964">
    <w:abstractNumId w:val="1"/>
  </w:num>
  <w:num w:numId="3" w16cid:durableId="282276844">
    <w:abstractNumId w:val="2"/>
  </w:num>
  <w:num w:numId="4" w16cid:durableId="303200011">
    <w:abstractNumId w:val="5"/>
  </w:num>
  <w:num w:numId="5" w16cid:durableId="14038904">
    <w:abstractNumId w:val="3"/>
  </w:num>
  <w:num w:numId="6" w16cid:durableId="1169247480">
    <w:abstractNumId w:val="6"/>
  </w:num>
  <w:num w:numId="7" w16cid:durableId="50123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09"/>
    <w:rsid w:val="00036529"/>
    <w:rsid w:val="000A3F31"/>
    <w:rsid w:val="000C201A"/>
    <w:rsid w:val="000E62F9"/>
    <w:rsid w:val="00154148"/>
    <w:rsid w:val="00210CE3"/>
    <w:rsid w:val="00222898"/>
    <w:rsid w:val="002321BC"/>
    <w:rsid w:val="0023428D"/>
    <w:rsid w:val="002D35D9"/>
    <w:rsid w:val="002D53FA"/>
    <w:rsid w:val="00332DF5"/>
    <w:rsid w:val="00333FCB"/>
    <w:rsid w:val="0034527C"/>
    <w:rsid w:val="00380A91"/>
    <w:rsid w:val="004124C7"/>
    <w:rsid w:val="00434427"/>
    <w:rsid w:val="00475DF1"/>
    <w:rsid w:val="004D5F64"/>
    <w:rsid w:val="00501DD2"/>
    <w:rsid w:val="005111B2"/>
    <w:rsid w:val="00571468"/>
    <w:rsid w:val="005C099F"/>
    <w:rsid w:val="005C637F"/>
    <w:rsid w:val="005D0261"/>
    <w:rsid w:val="00621400"/>
    <w:rsid w:val="0064005E"/>
    <w:rsid w:val="00653220"/>
    <w:rsid w:val="00672A52"/>
    <w:rsid w:val="00707227"/>
    <w:rsid w:val="00711D51"/>
    <w:rsid w:val="0074218B"/>
    <w:rsid w:val="00745DC9"/>
    <w:rsid w:val="007C63AB"/>
    <w:rsid w:val="007D0168"/>
    <w:rsid w:val="00832F8B"/>
    <w:rsid w:val="00870A4D"/>
    <w:rsid w:val="00880908"/>
    <w:rsid w:val="00884E9B"/>
    <w:rsid w:val="00885BE4"/>
    <w:rsid w:val="008A371E"/>
    <w:rsid w:val="008B2F9C"/>
    <w:rsid w:val="008D22B7"/>
    <w:rsid w:val="008F0E47"/>
    <w:rsid w:val="009075E0"/>
    <w:rsid w:val="009152A8"/>
    <w:rsid w:val="00932D00"/>
    <w:rsid w:val="00942298"/>
    <w:rsid w:val="00970B26"/>
    <w:rsid w:val="00997206"/>
    <w:rsid w:val="00A70FB0"/>
    <w:rsid w:val="00A91A1B"/>
    <w:rsid w:val="00B674D9"/>
    <w:rsid w:val="00C10209"/>
    <w:rsid w:val="00CC6F1D"/>
    <w:rsid w:val="00D2102F"/>
    <w:rsid w:val="00D558F1"/>
    <w:rsid w:val="00D71865"/>
    <w:rsid w:val="00DA33C4"/>
    <w:rsid w:val="00DC792D"/>
    <w:rsid w:val="00E027A5"/>
    <w:rsid w:val="00E91E6E"/>
    <w:rsid w:val="00EB48EF"/>
    <w:rsid w:val="00EF7EB5"/>
    <w:rsid w:val="00F17031"/>
    <w:rsid w:val="00F34DFA"/>
    <w:rsid w:val="00F622D9"/>
    <w:rsid w:val="00F8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32FCF"/>
  <w15:chartTrackingRefBased/>
  <w15:docId w15:val="{426B6594-875B-49AE-8ADC-4A23017C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8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468"/>
    <w:pPr>
      <w:tabs>
        <w:tab w:val="center" w:pos="4680"/>
        <w:tab w:val="right" w:pos="9360"/>
      </w:tabs>
    </w:pPr>
  </w:style>
  <w:style w:type="character" w:customStyle="1" w:styleId="HeaderChar">
    <w:name w:val="Header Char"/>
    <w:basedOn w:val="DefaultParagraphFont"/>
    <w:link w:val="Header"/>
    <w:uiPriority w:val="99"/>
    <w:rsid w:val="00571468"/>
  </w:style>
  <w:style w:type="paragraph" w:styleId="Footer">
    <w:name w:val="footer"/>
    <w:basedOn w:val="Normal"/>
    <w:link w:val="FooterChar"/>
    <w:uiPriority w:val="99"/>
    <w:unhideWhenUsed/>
    <w:rsid w:val="00571468"/>
    <w:pPr>
      <w:tabs>
        <w:tab w:val="center" w:pos="4680"/>
        <w:tab w:val="right" w:pos="9360"/>
      </w:tabs>
    </w:pPr>
  </w:style>
  <w:style w:type="character" w:customStyle="1" w:styleId="FooterChar">
    <w:name w:val="Footer Char"/>
    <w:basedOn w:val="DefaultParagraphFont"/>
    <w:link w:val="Footer"/>
    <w:uiPriority w:val="99"/>
    <w:rsid w:val="00571468"/>
  </w:style>
  <w:style w:type="table" w:styleId="TableGrid">
    <w:name w:val="Table Grid"/>
    <w:basedOn w:val="TableNormal"/>
    <w:uiPriority w:val="39"/>
    <w:rsid w:val="0057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CE3"/>
    <w:pPr>
      <w:ind w:left="720"/>
      <w:contextualSpacing/>
    </w:pPr>
  </w:style>
  <w:style w:type="paragraph" w:styleId="BalloonText">
    <w:name w:val="Balloon Text"/>
    <w:basedOn w:val="Normal"/>
    <w:link w:val="BalloonTextChar"/>
    <w:uiPriority w:val="99"/>
    <w:semiHidden/>
    <w:unhideWhenUsed/>
    <w:rsid w:val="00932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D00"/>
    <w:rPr>
      <w:rFonts w:ascii="Segoe UI" w:hAnsi="Segoe UI" w:cs="Segoe UI"/>
      <w:sz w:val="18"/>
      <w:szCs w:val="18"/>
    </w:rPr>
  </w:style>
  <w:style w:type="character" w:styleId="Hyperlink">
    <w:name w:val="Hyperlink"/>
    <w:basedOn w:val="DefaultParagraphFont"/>
    <w:uiPriority w:val="99"/>
    <w:unhideWhenUsed/>
    <w:rsid w:val="00F17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sisco@hancockschools.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Branding%20and%20Media\District%20Director's%20Letterhead\Seal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Seals Letterhead</Template>
  <TotalTime>5</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Merwin, Teresa</dc:creator>
  <cp:keywords/>
  <dc:description/>
  <cp:lastModifiedBy>Cacynthia Patterson</cp:lastModifiedBy>
  <cp:revision>2</cp:revision>
  <cp:lastPrinted>2022-08-17T15:21:00Z</cp:lastPrinted>
  <dcterms:created xsi:type="dcterms:W3CDTF">2023-01-24T15:58:00Z</dcterms:created>
  <dcterms:modified xsi:type="dcterms:W3CDTF">2023-01-24T15:58:00Z</dcterms:modified>
</cp:coreProperties>
</file>