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43D3" w14:textId="77777777" w:rsidR="00180B1C" w:rsidRPr="009C7E99" w:rsidRDefault="0084685E" w:rsidP="00B22875">
      <w:pPr>
        <w:widowControl w:val="0"/>
        <w:pBdr>
          <w:top w:val="nil"/>
          <w:left w:val="nil"/>
          <w:bottom w:val="nil"/>
          <w:right w:val="nil"/>
          <w:between w:val="nil"/>
        </w:pBdr>
        <w:spacing w:after="0" w:line="276" w:lineRule="auto"/>
        <w:ind w:left="0" w:right="0" w:firstLine="0"/>
        <w:jc w:val="center"/>
        <w:rPr>
          <w:b/>
          <w:sz w:val="28"/>
          <w:szCs w:val="28"/>
        </w:rPr>
      </w:pPr>
      <w:r w:rsidRPr="009C7E99">
        <w:rPr>
          <w:noProof/>
        </w:rPr>
        <mc:AlternateContent>
          <mc:Choice Requires="wps">
            <w:drawing>
              <wp:anchor distT="0" distB="0" distL="114300" distR="114300" simplePos="0" relativeHeight="251659264" behindDoc="0" locked="0" layoutInCell="1" allowOverlap="1" wp14:anchorId="725F6B09" wp14:editId="519A3C11">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9D8FBE"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9C7E99">
        <w:rPr>
          <w:noProof/>
        </w:rPr>
        <w:drawing>
          <wp:inline distT="0" distB="0" distL="0" distR="0" wp14:anchorId="24FF4580" wp14:editId="7019F37F">
            <wp:extent cx="2095500" cy="698500"/>
            <wp:effectExtent l="0" t="0" r="0" b="0"/>
            <wp:docPr id="39101" name="image1.png" descr="JSUlogo (transparent background).png"/>
            <wp:cNvGraphicFramePr/>
            <a:graphic xmlns:a="http://schemas.openxmlformats.org/drawingml/2006/main">
              <a:graphicData uri="http://schemas.openxmlformats.org/drawingml/2006/picture">
                <pic:pic xmlns:pic="http://schemas.openxmlformats.org/drawingml/2006/picture">
                  <pic:nvPicPr>
                    <pic:cNvPr id="0" name="image1.png" descr="JSUlogo (transparent background).png"/>
                    <pic:cNvPicPr preferRelativeResize="0"/>
                  </pic:nvPicPr>
                  <pic:blipFill>
                    <a:blip r:embed="rId8"/>
                    <a:srcRect/>
                    <a:stretch>
                      <a:fillRect/>
                    </a:stretch>
                  </pic:blipFill>
                  <pic:spPr>
                    <a:xfrm>
                      <a:off x="0" y="0"/>
                      <a:ext cx="2095500" cy="698500"/>
                    </a:xfrm>
                    <a:prstGeom prst="rect">
                      <a:avLst/>
                    </a:prstGeom>
                    <a:ln/>
                  </pic:spPr>
                </pic:pic>
              </a:graphicData>
            </a:graphic>
          </wp:inline>
        </w:drawing>
      </w:r>
    </w:p>
    <w:p w14:paraId="00D4A0BE" w14:textId="77777777" w:rsidR="0084685E" w:rsidRPr="009C7E99" w:rsidRDefault="0084685E" w:rsidP="0084685E">
      <w:pPr>
        <w:ind w:left="0" w:right="0" w:firstLine="0"/>
        <w:rPr>
          <w:b/>
          <w:szCs w:val="28"/>
        </w:rPr>
      </w:pPr>
    </w:p>
    <w:p w14:paraId="78273724" w14:textId="27E50A2D" w:rsidR="0084685E" w:rsidRPr="009C7E99" w:rsidRDefault="0084685E" w:rsidP="0084685E">
      <w:pPr>
        <w:spacing w:after="0"/>
        <w:ind w:right="0"/>
        <w:jc w:val="center"/>
        <w:rPr>
          <w:b/>
          <w:sz w:val="28"/>
          <w:szCs w:val="32"/>
        </w:rPr>
      </w:pPr>
      <w:r w:rsidRPr="009C7E99">
        <w:rPr>
          <w:b/>
          <w:sz w:val="28"/>
          <w:szCs w:val="32"/>
        </w:rPr>
        <w:t xml:space="preserve">JACKSON STATE </w:t>
      </w:r>
      <w:r w:rsidR="00450B5B" w:rsidRPr="009C7E99">
        <w:rPr>
          <w:b/>
          <w:sz w:val="28"/>
          <w:szCs w:val="32"/>
        </w:rPr>
        <w:t>UNIVERSITY</w:t>
      </w:r>
    </w:p>
    <w:p w14:paraId="137B6109" w14:textId="1008B82B" w:rsidR="0084685E" w:rsidRPr="009C7E99" w:rsidRDefault="0084685E" w:rsidP="0084685E">
      <w:pPr>
        <w:spacing w:after="0"/>
        <w:ind w:right="0"/>
        <w:jc w:val="center"/>
        <w:rPr>
          <w:b/>
          <w:sz w:val="28"/>
          <w:szCs w:val="32"/>
        </w:rPr>
      </w:pPr>
      <w:r w:rsidRPr="009C7E99">
        <w:rPr>
          <w:b/>
          <w:sz w:val="28"/>
          <w:szCs w:val="32"/>
        </w:rPr>
        <w:t xml:space="preserve">Request for Proposals (RFP) </w:t>
      </w:r>
      <w:r w:rsidR="00485BCE">
        <w:rPr>
          <w:b/>
          <w:sz w:val="28"/>
          <w:szCs w:val="32"/>
        </w:rPr>
        <w:t>24-</w:t>
      </w:r>
      <w:r w:rsidR="00DB3B69">
        <w:rPr>
          <w:b/>
          <w:sz w:val="28"/>
          <w:szCs w:val="32"/>
        </w:rPr>
        <w:t>10</w:t>
      </w:r>
    </w:p>
    <w:p w14:paraId="7F464625" w14:textId="71DE0411" w:rsidR="0084685E" w:rsidRPr="009C7E99" w:rsidRDefault="00DB3B69" w:rsidP="0084685E">
      <w:pPr>
        <w:spacing w:after="0"/>
        <w:ind w:left="0" w:right="0" w:firstLine="0"/>
        <w:jc w:val="center"/>
        <w:rPr>
          <w:b/>
          <w:sz w:val="28"/>
          <w:szCs w:val="32"/>
        </w:rPr>
      </w:pPr>
      <w:r>
        <w:rPr>
          <w:b/>
          <w:sz w:val="28"/>
          <w:szCs w:val="32"/>
        </w:rPr>
        <w:t>Mt. Olive Cemetery Preservation and Repair</w:t>
      </w:r>
    </w:p>
    <w:p w14:paraId="45FDFC44" w14:textId="77777777" w:rsidR="0084685E" w:rsidRPr="009C7E99" w:rsidRDefault="00AB0E92" w:rsidP="0084685E">
      <w:pPr>
        <w:spacing w:after="0"/>
        <w:ind w:left="0" w:right="0" w:firstLine="0"/>
        <w:jc w:val="center"/>
        <w:rPr>
          <w:b/>
          <w:sz w:val="32"/>
          <w:szCs w:val="32"/>
        </w:rPr>
      </w:pPr>
      <w:r w:rsidRPr="009C7E99">
        <w:rPr>
          <w:b/>
          <w:sz w:val="32"/>
          <w:szCs w:val="32"/>
        </w:rPr>
        <w:t xml:space="preserve"> </w:t>
      </w:r>
    </w:p>
    <w:p w14:paraId="3BC39C3D" w14:textId="77777777" w:rsidR="0084685E" w:rsidRPr="009C7E99" w:rsidRDefault="0084685E" w:rsidP="0084685E">
      <w:pPr>
        <w:ind w:right="0"/>
        <w:jc w:val="left"/>
        <w:rPr>
          <w:sz w:val="28"/>
          <w:szCs w:val="28"/>
        </w:rPr>
      </w:pPr>
      <w:r w:rsidRPr="009C7E99">
        <w:rPr>
          <w:sz w:val="28"/>
          <w:szCs w:val="28"/>
        </w:rPr>
        <w:tab/>
        <w:t xml:space="preserve"> </w:t>
      </w:r>
    </w:p>
    <w:p w14:paraId="5A4D9A56" w14:textId="02CA957C" w:rsidR="0084685E" w:rsidRPr="009C7E99" w:rsidRDefault="0084685E" w:rsidP="0084685E">
      <w:pPr>
        <w:spacing w:after="0" w:line="259" w:lineRule="auto"/>
        <w:ind w:left="0" w:right="0"/>
        <w:jc w:val="left"/>
      </w:pPr>
      <w:r w:rsidRPr="009C7E99">
        <w:rPr>
          <w:b/>
        </w:rPr>
        <w:t xml:space="preserve">ISSUE DATE:  </w:t>
      </w:r>
      <w:r w:rsidRPr="009C7E99">
        <w:rPr>
          <w:rFonts w:eastAsia="Calibri"/>
        </w:rPr>
        <w:tab/>
      </w:r>
      <w:r w:rsidRPr="009C7E99">
        <w:rPr>
          <w:rFonts w:eastAsia="Calibri"/>
        </w:rPr>
        <w:tab/>
      </w:r>
      <w:r w:rsidRPr="009C7E99">
        <w:rPr>
          <w:rFonts w:eastAsia="Calibri"/>
        </w:rPr>
        <w:tab/>
      </w:r>
      <w:r w:rsidRPr="009C7E99">
        <w:rPr>
          <w:rFonts w:eastAsia="Calibri"/>
        </w:rPr>
        <w:tab/>
      </w:r>
      <w:r w:rsidR="00DB3B69">
        <w:rPr>
          <w:rFonts w:eastAsia="Calibri"/>
        </w:rPr>
        <w:t>February 2</w:t>
      </w:r>
      <w:r w:rsidR="00AF5D6A">
        <w:rPr>
          <w:rFonts w:eastAsia="Calibri"/>
        </w:rPr>
        <w:t>8</w:t>
      </w:r>
      <w:r w:rsidR="00DB3B69">
        <w:rPr>
          <w:rFonts w:eastAsia="Calibri"/>
        </w:rPr>
        <w:t>, 2024</w:t>
      </w:r>
    </w:p>
    <w:p w14:paraId="6E26CEB3" w14:textId="77777777" w:rsidR="0084685E" w:rsidRPr="009C7E99" w:rsidRDefault="0084685E" w:rsidP="0084685E">
      <w:pPr>
        <w:spacing w:after="0" w:line="259" w:lineRule="auto"/>
        <w:ind w:left="0" w:right="0"/>
        <w:jc w:val="left"/>
        <w:rPr>
          <w:sz w:val="16"/>
          <w:szCs w:val="16"/>
        </w:rPr>
      </w:pPr>
    </w:p>
    <w:p w14:paraId="61D493B9" w14:textId="77777777" w:rsidR="0084685E" w:rsidRPr="009C7E99" w:rsidRDefault="0084685E" w:rsidP="00BA0FB5">
      <w:pPr>
        <w:spacing w:after="0" w:line="259" w:lineRule="auto"/>
        <w:ind w:left="0" w:right="0"/>
        <w:jc w:val="left"/>
      </w:pPr>
      <w:r w:rsidRPr="009C7E99">
        <w:rPr>
          <w:b/>
        </w:rPr>
        <w:t>ISSUING AGENCY:</w:t>
      </w:r>
      <w:r w:rsidRPr="009C7E99">
        <w:t xml:space="preserve"> </w:t>
      </w:r>
      <w:r w:rsidRPr="009C7E99">
        <w:tab/>
      </w:r>
      <w:r w:rsidRPr="009C7E99">
        <w:tab/>
      </w:r>
      <w:r w:rsidRPr="009C7E99">
        <w:tab/>
        <w:t>Office of Purchasing and Travel</w:t>
      </w:r>
    </w:p>
    <w:p w14:paraId="33341339" w14:textId="368C8811" w:rsidR="0084685E" w:rsidRPr="009C7E99" w:rsidRDefault="0084685E" w:rsidP="00BA0FB5">
      <w:pPr>
        <w:spacing w:after="0" w:line="259" w:lineRule="auto"/>
        <w:ind w:left="3670" w:right="0" w:firstLine="650"/>
        <w:jc w:val="left"/>
      </w:pPr>
      <w:r w:rsidRPr="009C7E99">
        <w:t xml:space="preserve">Jackson State </w:t>
      </w:r>
      <w:r w:rsidR="00450B5B" w:rsidRPr="009C7E99">
        <w:t>University</w:t>
      </w:r>
    </w:p>
    <w:p w14:paraId="7C2AFC57" w14:textId="12BF875D" w:rsidR="009D36E7" w:rsidRPr="009C7E99" w:rsidRDefault="009D36E7" w:rsidP="00BA0FB5">
      <w:pPr>
        <w:spacing w:after="0" w:line="259" w:lineRule="auto"/>
        <w:ind w:left="3670" w:right="0" w:firstLine="650"/>
        <w:jc w:val="left"/>
      </w:pPr>
      <w:r w:rsidRPr="009C7E99">
        <w:t>P.O. Box 17029</w:t>
      </w:r>
    </w:p>
    <w:p w14:paraId="6FD24493" w14:textId="77777777" w:rsidR="0084685E" w:rsidRPr="009C7E99" w:rsidRDefault="0084685E" w:rsidP="00BA0FB5">
      <w:pPr>
        <w:ind w:left="3670" w:right="0" w:firstLine="650"/>
        <w:jc w:val="left"/>
      </w:pPr>
      <w:r w:rsidRPr="009C7E99">
        <w:t>1400 John R. Lynch Street</w:t>
      </w:r>
    </w:p>
    <w:p w14:paraId="709DB78E" w14:textId="77777777" w:rsidR="0084685E" w:rsidRPr="009C7E99" w:rsidRDefault="0084685E" w:rsidP="00BA0FB5">
      <w:pPr>
        <w:ind w:left="3670" w:right="0" w:firstLine="650"/>
        <w:jc w:val="left"/>
      </w:pPr>
      <w:r w:rsidRPr="009C7E99">
        <w:t>Jackson, MS 39217</w:t>
      </w:r>
    </w:p>
    <w:p w14:paraId="6D97C209" w14:textId="7F952270" w:rsidR="0084685E" w:rsidRDefault="0084685E" w:rsidP="0084685E">
      <w:pPr>
        <w:ind w:left="3600" w:right="0" w:hanging="3600"/>
        <w:jc w:val="left"/>
      </w:pPr>
    </w:p>
    <w:p w14:paraId="1757278A" w14:textId="77777777" w:rsidR="007D47BE" w:rsidRPr="009C7E99" w:rsidRDefault="007D47BE" w:rsidP="0084685E">
      <w:pPr>
        <w:ind w:left="3600" w:right="0" w:hanging="3600"/>
        <w:jc w:val="left"/>
      </w:pPr>
    </w:p>
    <w:p w14:paraId="71FBD26C" w14:textId="6AAAB4B0" w:rsidR="0084685E" w:rsidRPr="009C7E99" w:rsidRDefault="0084685E" w:rsidP="0084685E">
      <w:pPr>
        <w:spacing w:line="247" w:lineRule="auto"/>
        <w:ind w:left="0" w:right="0" w:firstLine="0"/>
        <w:jc w:val="left"/>
      </w:pPr>
      <w:r w:rsidRPr="009C7E99">
        <w:t xml:space="preserve">Sealed proposals, subject to the conditions made a part hereof, will be received </w:t>
      </w:r>
      <w:r w:rsidRPr="007A403D">
        <w:t xml:space="preserve">until </w:t>
      </w:r>
      <w:r w:rsidR="000A4F13">
        <w:rPr>
          <w:b/>
        </w:rPr>
        <w:t>Tues</w:t>
      </w:r>
      <w:r w:rsidR="007A403D" w:rsidRPr="007A403D">
        <w:rPr>
          <w:b/>
        </w:rPr>
        <w:t>d</w:t>
      </w:r>
      <w:r w:rsidR="00432357" w:rsidRPr="007A403D">
        <w:rPr>
          <w:b/>
        </w:rPr>
        <w:t>a</w:t>
      </w:r>
      <w:r w:rsidR="00485BCE" w:rsidRPr="007A403D">
        <w:rPr>
          <w:b/>
        </w:rPr>
        <w:t>y</w:t>
      </w:r>
      <w:r w:rsidR="00FE48CF" w:rsidRPr="007A403D">
        <w:rPr>
          <w:b/>
        </w:rPr>
        <w:t xml:space="preserve">, </w:t>
      </w:r>
      <w:r w:rsidR="007A403D">
        <w:rPr>
          <w:b/>
        </w:rPr>
        <w:t xml:space="preserve">April </w:t>
      </w:r>
      <w:r w:rsidR="000A4F13">
        <w:rPr>
          <w:b/>
        </w:rPr>
        <w:t>16</w:t>
      </w:r>
      <w:r w:rsidR="007A403D">
        <w:rPr>
          <w:b/>
        </w:rPr>
        <w:t xml:space="preserve">, </w:t>
      </w:r>
      <w:r w:rsidR="00863C65" w:rsidRPr="007A403D">
        <w:rPr>
          <w:b/>
        </w:rPr>
        <w:t>202</w:t>
      </w:r>
      <w:r w:rsidR="007A403D">
        <w:rPr>
          <w:b/>
        </w:rPr>
        <w:t>4</w:t>
      </w:r>
      <w:r w:rsidR="00863C65" w:rsidRPr="009C7E99">
        <w:rPr>
          <w:b/>
        </w:rPr>
        <w:t xml:space="preserve"> </w:t>
      </w:r>
      <w:r w:rsidRPr="009C7E99">
        <w:rPr>
          <w:b/>
        </w:rPr>
        <w:t>at 1</w:t>
      </w:r>
      <w:r w:rsidR="00FE48CF" w:rsidRPr="009C7E99">
        <w:rPr>
          <w:b/>
        </w:rPr>
        <w:t>1</w:t>
      </w:r>
      <w:r w:rsidRPr="009C7E99">
        <w:rPr>
          <w:b/>
        </w:rPr>
        <w:t>:</w:t>
      </w:r>
      <w:r w:rsidR="00D04A71" w:rsidRPr="009C7E99">
        <w:rPr>
          <w:b/>
        </w:rPr>
        <w:t>00</w:t>
      </w:r>
      <w:r w:rsidRPr="009C7E99">
        <w:rPr>
          <w:b/>
        </w:rPr>
        <w:t xml:space="preserve"> a.m. in the JSU Office of Purchasing and Travel,</w:t>
      </w:r>
      <w:r w:rsidRPr="009C7E99">
        <w:t xml:space="preserve"> same address as above, for furnishing services as described herein. </w:t>
      </w:r>
    </w:p>
    <w:p w14:paraId="64C45C83" w14:textId="2103BDA7" w:rsidR="0084685E" w:rsidRDefault="0084685E" w:rsidP="0084685E">
      <w:pPr>
        <w:spacing w:line="247" w:lineRule="auto"/>
        <w:ind w:left="0" w:right="0" w:firstLine="0"/>
        <w:rPr>
          <w:sz w:val="28"/>
          <w:szCs w:val="28"/>
        </w:rPr>
      </w:pPr>
    </w:p>
    <w:p w14:paraId="278F7CFF" w14:textId="77777777" w:rsidR="00D00A41" w:rsidRPr="009C7E99" w:rsidRDefault="00D00A41" w:rsidP="0084685E">
      <w:pPr>
        <w:spacing w:line="247" w:lineRule="auto"/>
        <w:ind w:left="0" w:right="0" w:firstLine="0"/>
        <w:rPr>
          <w:sz w:val="28"/>
          <w:szCs w:val="28"/>
        </w:rPr>
      </w:pPr>
    </w:p>
    <w:p w14:paraId="5C1E015A" w14:textId="77777777" w:rsidR="0084685E" w:rsidRPr="009C7E99" w:rsidRDefault="0084685E" w:rsidP="0084685E">
      <w:pPr>
        <w:spacing w:line="247" w:lineRule="auto"/>
        <w:ind w:left="0" w:right="0" w:firstLine="0"/>
        <w:rPr>
          <w:b/>
        </w:rPr>
      </w:pPr>
      <w:r w:rsidRPr="009C7E99">
        <w:rPr>
          <w:b/>
        </w:rPr>
        <w:t xml:space="preserve">IMPORTANT NOTE: </w:t>
      </w:r>
      <w:r w:rsidRPr="009C7E99">
        <w:t xml:space="preserve">Indicate firm name and RFP number on the front of each sealed proposal envelope or package. </w:t>
      </w:r>
    </w:p>
    <w:p w14:paraId="0626CBE4" w14:textId="77777777" w:rsidR="0084685E" w:rsidRPr="009C7E99" w:rsidRDefault="0084685E" w:rsidP="0084685E">
      <w:pPr>
        <w:spacing w:after="0" w:line="240" w:lineRule="auto"/>
        <w:ind w:left="3600" w:right="0" w:firstLine="0"/>
        <w:jc w:val="left"/>
        <w:rPr>
          <w:rFonts w:eastAsia="Calibri"/>
        </w:rPr>
      </w:pPr>
    </w:p>
    <w:p w14:paraId="1968966A" w14:textId="77777777" w:rsidR="0084685E" w:rsidRPr="009C7E99" w:rsidRDefault="0084685E" w:rsidP="0084685E">
      <w:pPr>
        <w:spacing w:after="0" w:line="240" w:lineRule="auto"/>
        <w:ind w:right="0" w:firstLine="0"/>
        <w:jc w:val="left"/>
      </w:pPr>
      <w:r w:rsidRPr="009C7E99">
        <w:rPr>
          <w:b/>
          <w:i/>
          <w:u w:val="single"/>
        </w:rPr>
        <w:t>All inquiries regarding this RFP should be directed to</w:t>
      </w:r>
      <w:r w:rsidRPr="009C7E99">
        <w:t>:</w:t>
      </w:r>
    </w:p>
    <w:p w14:paraId="5C5F16E8" w14:textId="77777777" w:rsidR="0084685E" w:rsidRPr="009C7E99" w:rsidRDefault="0084685E" w:rsidP="0084685E">
      <w:pPr>
        <w:spacing w:after="0" w:line="240" w:lineRule="auto"/>
        <w:ind w:right="0" w:firstLine="0"/>
        <w:jc w:val="left"/>
      </w:pPr>
    </w:p>
    <w:p w14:paraId="0E4DCCF4" w14:textId="77777777" w:rsidR="00B22875" w:rsidRPr="009C7E99" w:rsidRDefault="00B22875" w:rsidP="0084685E">
      <w:pPr>
        <w:spacing w:after="0" w:line="259" w:lineRule="auto"/>
        <w:ind w:left="0" w:right="0" w:firstLine="0"/>
        <w:jc w:val="left"/>
        <w:rPr>
          <w:rFonts w:eastAsia="Calibri"/>
          <w:sz w:val="22"/>
          <w:szCs w:val="22"/>
        </w:rPr>
      </w:pPr>
    </w:p>
    <w:p w14:paraId="59BC61EA" w14:textId="1316692F" w:rsidR="00B22875" w:rsidRPr="009C7E99" w:rsidRDefault="00DB3B69" w:rsidP="0084685E">
      <w:pPr>
        <w:spacing w:after="0" w:line="259" w:lineRule="auto"/>
        <w:ind w:left="0" w:right="0" w:firstLine="0"/>
        <w:jc w:val="left"/>
        <w:rPr>
          <w:rFonts w:eastAsia="Calibri"/>
          <w:sz w:val="22"/>
          <w:szCs w:val="22"/>
        </w:rPr>
      </w:pPr>
      <w:r w:rsidRPr="00DB3B69">
        <w:rPr>
          <w:rFonts w:eastAsia="Calibri"/>
          <w:bCs/>
          <w:sz w:val="22"/>
          <w:szCs w:val="22"/>
        </w:rPr>
        <w:t>Kimberly R. Harris</w:t>
      </w:r>
      <w:r w:rsidR="00B22875" w:rsidRPr="009C7E99">
        <w:rPr>
          <w:rFonts w:eastAsia="Calibri"/>
          <w:sz w:val="22"/>
          <w:szCs w:val="22"/>
        </w:rPr>
        <w:tab/>
      </w:r>
      <w:r w:rsidR="00B22875" w:rsidRPr="009C7E99">
        <w:rPr>
          <w:rFonts w:eastAsia="Calibri"/>
          <w:sz w:val="22"/>
          <w:szCs w:val="22"/>
        </w:rPr>
        <w:tab/>
      </w:r>
      <w:r w:rsidR="00B22875" w:rsidRPr="009C7E99">
        <w:rPr>
          <w:rFonts w:eastAsia="Calibri"/>
          <w:sz w:val="22"/>
          <w:szCs w:val="22"/>
        </w:rPr>
        <w:tab/>
        <w:t xml:space="preserve">    </w:t>
      </w:r>
      <w:r w:rsidR="00B22875" w:rsidRPr="009C7E99">
        <w:rPr>
          <w:rFonts w:eastAsia="Calibri"/>
          <w:b/>
          <w:sz w:val="22"/>
          <w:szCs w:val="22"/>
          <w:u w:val="single"/>
        </w:rPr>
        <w:t>AND</w:t>
      </w:r>
      <w:r w:rsidR="00B22875" w:rsidRPr="009C7E99">
        <w:rPr>
          <w:rFonts w:eastAsia="Calibri"/>
          <w:sz w:val="22"/>
          <w:szCs w:val="22"/>
        </w:rPr>
        <w:tab/>
      </w:r>
      <w:r w:rsidR="00B22875" w:rsidRPr="009C7E99">
        <w:rPr>
          <w:rFonts w:eastAsia="Calibri"/>
          <w:sz w:val="22"/>
          <w:szCs w:val="22"/>
        </w:rPr>
        <w:tab/>
      </w:r>
      <w:r w:rsidR="00B22875" w:rsidRPr="009C7E99">
        <w:rPr>
          <w:rFonts w:eastAsia="Calibri"/>
          <w:sz w:val="22"/>
          <w:szCs w:val="22"/>
        </w:rPr>
        <w:tab/>
        <w:t>Brenda Nash-Jefferson</w:t>
      </w:r>
    </w:p>
    <w:p w14:paraId="2B052D78" w14:textId="77777777" w:rsidR="00B22875" w:rsidRPr="009C7E99" w:rsidRDefault="00B22875" w:rsidP="0084685E">
      <w:pPr>
        <w:spacing w:after="0" w:line="259" w:lineRule="auto"/>
        <w:ind w:left="0" w:right="0" w:firstLine="0"/>
        <w:jc w:val="left"/>
        <w:rPr>
          <w:rFonts w:eastAsia="Calibri"/>
          <w:sz w:val="22"/>
          <w:szCs w:val="22"/>
        </w:rPr>
      </w:pPr>
      <w:r w:rsidRPr="009C7E99">
        <w:rPr>
          <w:rFonts w:eastAsia="Calibri"/>
          <w:sz w:val="22"/>
          <w:szCs w:val="22"/>
        </w:rPr>
        <w:t>Director of Procurement Services</w:t>
      </w:r>
      <w:r w:rsidRPr="009C7E99">
        <w:rPr>
          <w:rFonts w:eastAsia="Calibri"/>
          <w:sz w:val="22"/>
          <w:szCs w:val="22"/>
        </w:rPr>
        <w:tab/>
      </w:r>
      <w:r w:rsidRPr="009C7E99">
        <w:rPr>
          <w:rFonts w:eastAsia="Calibri"/>
          <w:sz w:val="22"/>
          <w:szCs w:val="22"/>
        </w:rPr>
        <w:tab/>
      </w:r>
      <w:r w:rsidRPr="009C7E99">
        <w:rPr>
          <w:rFonts w:eastAsia="Calibri"/>
          <w:sz w:val="22"/>
          <w:szCs w:val="22"/>
        </w:rPr>
        <w:tab/>
      </w:r>
      <w:r w:rsidRPr="009C7E99">
        <w:rPr>
          <w:rFonts w:eastAsia="Calibri"/>
          <w:sz w:val="22"/>
          <w:szCs w:val="22"/>
        </w:rPr>
        <w:tab/>
        <w:t>Contracts Specialist</w:t>
      </w:r>
    </w:p>
    <w:p w14:paraId="00AE17CF" w14:textId="77777777" w:rsidR="00B22875" w:rsidRPr="009C7E99" w:rsidRDefault="00B22875" w:rsidP="0084685E">
      <w:pPr>
        <w:spacing w:after="0" w:line="259" w:lineRule="auto"/>
        <w:ind w:left="0" w:right="0" w:firstLine="0"/>
        <w:jc w:val="left"/>
        <w:rPr>
          <w:rFonts w:eastAsia="Calibri"/>
          <w:sz w:val="22"/>
          <w:szCs w:val="22"/>
        </w:rPr>
      </w:pPr>
      <w:r w:rsidRPr="009C7E99">
        <w:rPr>
          <w:rFonts w:eastAsia="Calibri"/>
          <w:sz w:val="22"/>
          <w:szCs w:val="22"/>
        </w:rPr>
        <w:t>601-979-0978</w:t>
      </w:r>
      <w:r w:rsidRPr="009C7E99">
        <w:rPr>
          <w:rFonts w:eastAsia="Calibri"/>
          <w:sz w:val="22"/>
          <w:szCs w:val="22"/>
        </w:rPr>
        <w:tab/>
      </w:r>
      <w:r w:rsidRPr="009C7E99">
        <w:rPr>
          <w:rFonts w:eastAsia="Calibri"/>
          <w:sz w:val="22"/>
          <w:szCs w:val="22"/>
        </w:rPr>
        <w:tab/>
      </w:r>
      <w:r w:rsidRPr="009C7E99">
        <w:rPr>
          <w:rFonts w:eastAsia="Calibri"/>
          <w:sz w:val="22"/>
          <w:szCs w:val="22"/>
        </w:rPr>
        <w:tab/>
      </w:r>
      <w:r w:rsidRPr="009C7E99">
        <w:rPr>
          <w:rFonts w:eastAsia="Calibri"/>
          <w:sz w:val="22"/>
          <w:szCs w:val="22"/>
        </w:rPr>
        <w:tab/>
      </w:r>
      <w:r w:rsidRPr="009C7E99">
        <w:rPr>
          <w:rFonts w:eastAsia="Calibri"/>
          <w:sz w:val="22"/>
          <w:szCs w:val="22"/>
        </w:rPr>
        <w:tab/>
      </w:r>
      <w:r w:rsidRPr="009C7E99">
        <w:rPr>
          <w:rFonts w:eastAsia="Calibri"/>
          <w:sz w:val="22"/>
          <w:szCs w:val="22"/>
        </w:rPr>
        <w:tab/>
      </w:r>
      <w:r w:rsidRPr="009C7E99">
        <w:rPr>
          <w:rFonts w:eastAsia="Calibri"/>
          <w:sz w:val="22"/>
          <w:szCs w:val="22"/>
        </w:rPr>
        <w:tab/>
        <w:t>601-979-0699</w:t>
      </w:r>
      <w:r w:rsidRPr="009C7E99">
        <w:rPr>
          <w:rFonts w:eastAsia="Calibri"/>
          <w:sz w:val="22"/>
          <w:szCs w:val="22"/>
        </w:rPr>
        <w:tab/>
      </w:r>
      <w:r w:rsidRPr="009C7E99">
        <w:rPr>
          <w:rFonts w:eastAsia="Calibri"/>
          <w:sz w:val="22"/>
          <w:szCs w:val="22"/>
        </w:rPr>
        <w:tab/>
      </w:r>
    </w:p>
    <w:p w14:paraId="31D4110E" w14:textId="7C9FA47D" w:rsidR="00B22875" w:rsidRPr="009C7E99" w:rsidRDefault="00294EC1" w:rsidP="0084685E">
      <w:pPr>
        <w:spacing w:after="0" w:line="259" w:lineRule="auto"/>
        <w:ind w:left="0" w:right="0" w:firstLine="0"/>
        <w:jc w:val="left"/>
        <w:rPr>
          <w:rFonts w:eastAsia="Calibri"/>
          <w:sz w:val="22"/>
          <w:szCs w:val="22"/>
        </w:rPr>
      </w:pPr>
      <w:hyperlink r:id="rId9" w:history="1">
        <w:r w:rsidR="00DB3B69" w:rsidRPr="00C00E64">
          <w:rPr>
            <w:rStyle w:val="Hyperlink"/>
            <w:rFonts w:eastAsia="Calibri"/>
            <w:sz w:val="22"/>
            <w:szCs w:val="22"/>
          </w:rPr>
          <w:t>kimberly.r.harris@jsums.edu</w:t>
        </w:r>
      </w:hyperlink>
      <w:r w:rsidR="00B22875" w:rsidRPr="009C7E99">
        <w:rPr>
          <w:rFonts w:eastAsia="Calibri"/>
          <w:sz w:val="22"/>
          <w:szCs w:val="22"/>
        </w:rPr>
        <w:t xml:space="preserve"> </w:t>
      </w:r>
      <w:r w:rsidR="00B22875" w:rsidRPr="009C7E99">
        <w:rPr>
          <w:rFonts w:eastAsia="Calibri"/>
          <w:sz w:val="22"/>
          <w:szCs w:val="22"/>
        </w:rPr>
        <w:tab/>
      </w:r>
      <w:r w:rsidR="00B22875" w:rsidRPr="009C7E99">
        <w:rPr>
          <w:rFonts w:eastAsia="Calibri"/>
          <w:sz w:val="22"/>
          <w:szCs w:val="22"/>
        </w:rPr>
        <w:tab/>
      </w:r>
      <w:r w:rsidR="00B22875" w:rsidRPr="009C7E99">
        <w:rPr>
          <w:rFonts w:eastAsia="Calibri"/>
          <w:sz w:val="22"/>
          <w:szCs w:val="22"/>
        </w:rPr>
        <w:tab/>
      </w:r>
      <w:r w:rsidR="00B22875" w:rsidRPr="009C7E99">
        <w:rPr>
          <w:rFonts w:eastAsia="Calibri"/>
          <w:sz w:val="22"/>
          <w:szCs w:val="22"/>
        </w:rPr>
        <w:tab/>
      </w:r>
      <w:r w:rsidR="00B22875" w:rsidRPr="009C7E99">
        <w:rPr>
          <w:rFonts w:eastAsia="Calibri"/>
          <w:sz w:val="22"/>
          <w:szCs w:val="22"/>
        </w:rPr>
        <w:tab/>
      </w:r>
      <w:hyperlink r:id="rId10" w:history="1">
        <w:r w:rsidR="00B22875" w:rsidRPr="009C7E99">
          <w:rPr>
            <w:rStyle w:val="Hyperlink"/>
            <w:rFonts w:eastAsia="Calibri"/>
            <w:sz w:val="22"/>
            <w:szCs w:val="22"/>
          </w:rPr>
          <w:t>brenda.l.nash-jefferson@jsums.edu</w:t>
        </w:r>
      </w:hyperlink>
      <w:r w:rsidR="00B22875" w:rsidRPr="009C7E99">
        <w:rPr>
          <w:rFonts w:eastAsia="Calibri"/>
          <w:sz w:val="22"/>
          <w:szCs w:val="22"/>
        </w:rPr>
        <w:t xml:space="preserve"> </w:t>
      </w:r>
    </w:p>
    <w:p w14:paraId="2F9F0A0C" w14:textId="77777777" w:rsidR="00F63047" w:rsidRPr="009C7E99" w:rsidRDefault="00F63047" w:rsidP="00F63047">
      <w:pPr>
        <w:spacing w:after="0" w:line="240" w:lineRule="auto"/>
        <w:ind w:left="0" w:right="0" w:firstLine="0"/>
        <w:jc w:val="left"/>
      </w:pPr>
    </w:p>
    <w:p w14:paraId="62A71C19" w14:textId="73379AB2" w:rsidR="00A117B7" w:rsidRPr="009C7E99" w:rsidRDefault="00F63047" w:rsidP="00450B5B">
      <w:pPr>
        <w:spacing w:after="0" w:line="259" w:lineRule="auto"/>
        <w:ind w:left="0" w:right="0" w:firstLine="0"/>
        <w:jc w:val="left"/>
      </w:pPr>
      <w:r w:rsidRPr="009C7E99">
        <w:rPr>
          <w:b/>
          <w:u w:val="single"/>
        </w:rPr>
        <w:t>Note:</w:t>
      </w:r>
      <w:r w:rsidRPr="009C7E99">
        <w:t xml:space="preserve"> </w:t>
      </w:r>
      <w:r w:rsidRPr="009C7E99">
        <w:rPr>
          <w:szCs w:val="22"/>
        </w:rPr>
        <w:t xml:space="preserve">Questions concerning this RFP must be submitted </w:t>
      </w:r>
      <w:r w:rsidRPr="009C7E99">
        <w:rPr>
          <w:szCs w:val="22"/>
          <w:u w:val="single"/>
        </w:rPr>
        <w:t>in writing</w:t>
      </w:r>
      <w:r w:rsidRPr="009C7E99">
        <w:rPr>
          <w:szCs w:val="22"/>
        </w:rPr>
        <w:t xml:space="preserve"> and will be accepted until </w:t>
      </w:r>
      <w:r w:rsidR="00C502C9">
        <w:rPr>
          <w:b/>
          <w:szCs w:val="22"/>
        </w:rPr>
        <w:t>March 1</w:t>
      </w:r>
      <w:r w:rsidR="007A403D">
        <w:rPr>
          <w:b/>
          <w:szCs w:val="22"/>
        </w:rPr>
        <w:t xml:space="preserve">9, </w:t>
      </w:r>
      <w:r w:rsidRPr="009C7E99">
        <w:rPr>
          <w:b/>
          <w:szCs w:val="22"/>
        </w:rPr>
        <w:t>202</w:t>
      </w:r>
      <w:r w:rsidR="007A403D">
        <w:rPr>
          <w:b/>
          <w:szCs w:val="22"/>
        </w:rPr>
        <w:t>4</w:t>
      </w:r>
      <w:r w:rsidRPr="009C7E99">
        <w:rPr>
          <w:b/>
          <w:szCs w:val="22"/>
        </w:rPr>
        <w:t xml:space="preserve"> at 5:00</w:t>
      </w:r>
      <w:r w:rsidR="00593E78" w:rsidRPr="009C7E99">
        <w:rPr>
          <w:b/>
          <w:szCs w:val="22"/>
        </w:rPr>
        <w:t xml:space="preserve"> </w:t>
      </w:r>
      <w:r w:rsidRPr="009C7E99">
        <w:rPr>
          <w:b/>
          <w:szCs w:val="22"/>
        </w:rPr>
        <w:t>p</w:t>
      </w:r>
      <w:r w:rsidR="00593E78" w:rsidRPr="009C7E99">
        <w:rPr>
          <w:b/>
          <w:szCs w:val="22"/>
        </w:rPr>
        <w:t>.</w:t>
      </w:r>
      <w:r w:rsidRPr="009C7E99">
        <w:rPr>
          <w:b/>
          <w:szCs w:val="22"/>
        </w:rPr>
        <w:t>m</w:t>
      </w:r>
      <w:r w:rsidRPr="009C7E99">
        <w:rPr>
          <w:szCs w:val="22"/>
        </w:rPr>
        <w:t xml:space="preserve">. A summary of all questions and answers will be posted at </w:t>
      </w:r>
      <w:hyperlink r:id="rId11" w:history="1">
        <w:r w:rsidRPr="009C7E99">
          <w:rPr>
            <w:rStyle w:val="Hyperlink"/>
            <w:szCs w:val="22"/>
          </w:rPr>
          <w:t>https://www.jsums.edu/finance/bid-information/</w:t>
        </w:r>
      </w:hyperlink>
      <w:r w:rsidRPr="009C7E99">
        <w:t xml:space="preserve"> </w:t>
      </w:r>
      <w:r w:rsidRPr="009C7E99">
        <w:rPr>
          <w:szCs w:val="22"/>
        </w:rPr>
        <w:t xml:space="preserve">as an addendum located under RFP </w:t>
      </w:r>
      <w:r w:rsidR="00485BCE">
        <w:rPr>
          <w:szCs w:val="22"/>
        </w:rPr>
        <w:t>24-</w:t>
      </w:r>
      <w:r w:rsidR="007A403D">
        <w:rPr>
          <w:szCs w:val="22"/>
        </w:rPr>
        <w:t>10</w:t>
      </w:r>
      <w:r w:rsidR="00593E78" w:rsidRPr="009C7E99">
        <w:rPr>
          <w:szCs w:val="22"/>
        </w:rPr>
        <w:t xml:space="preserve"> by </w:t>
      </w:r>
      <w:r w:rsidR="00C502C9">
        <w:rPr>
          <w:b/>
          <w:szCs w:val="22"/>
        </w:rPr>
        <w:t>March 2</w:t>
      </w:r>
      <w:r w:rsidR="007A403D">
        <w:rPr>
          <w:b/>
          <w:szCs w:val="22"/>
        </w:rPr>
        <w:t>8</w:t>
      </w:r>
      <w:r w:rsidR="00593E78" w:rsidRPr="00432357">
        <w:rPr>
          <w:b/>
          <w:szCs w:val="22"/>
        </w:rPr>
        <w:t>, 202</w:t>
      </w:r>
      <w:r w:rsidR="007A403D">
        <w:rPr>
          <w:b/>
          <w:szCs w:val="22"/>
        </w:rPr>
        <w:t>4</w:t>
      </w:r>
      <w:r w:rsidR="00593E78" w:rsidRPr="00432357">
        <w:rPr>
          <w:b/>
          <w:szCs w:val="22"/>
        </w:rPr>
        <w:t xml:space="preserve"> at 5:00 p.m</w:t>
      </w:r>
      <w:r w:rsidR="00A53703" w:rsidRPr="009C7E99">
        <w:rPr>
          <w:szCs w:val="22"/>
        </w:rPr>
        <w:t>.</w:t>
      </w:r>
      <w:r w:rsidR="00B22875" w:rsidRPr="009C7E99">
        <w:rPr>
          <w:szCs w:val="22"/>
        </w:rPr>
        <w:t xml:space="preserve"> </w:t>
      </w:r>
      <w:r w:rsidR="00B22875" w:rsidRPr="009C7E99">
        <w:t xml:space="preserve">Any addendum associated with this RFP will be posted at </w:t>
      </w:r>
      <w:hyperlink r:id="rId12" w:history="1">
        <w:r w:rsidR="00B22875" w:rsidRPr="009C7E99">
          <w:rPr>
            <w:rStyle w:val="Hyperlink"/>
          </w:rPr>
          <w:t>https://www.jsums.edu/finance/bid-information/</w:t>
        </w:r>
      </w:hyperlink>
      <w:r w:rsidR="00B22875" w:rsidRPr="009C7E99">
        <w:t xml:space="preserve"> located under </w:t>
      </w:r>
      <w:r w:rsidR="007A403D">
        <w:t>RFP 24-10</w:t>
      </w:r>
      <w:r w:rsidR="00E463C3" w:rsidRPr="009C7E99">
        <w:t>.</w:t>
      </w:r>
      <w:r w:rsidR="00B22875" w:rsidRPr="009C7E99">
        <w:t xml:space="preserve"> It is the </w:t>
      </w:r>
      <w:r w:rsidR="00450B5B" w:rsidRPr="009C7E99">
        <w:t>Respondent</w:t>
      </w:r>
      <w:r w:rsidR="00B22875" w:rsidRPr="009C7E99">
        <w:t xml:space="preserve">’s responsibility to assure that all addenda have been reviewed and, if applicable, signed and returned. </w:t>
      </w:r>
    </w:p>
    <w:p w14:paraId="7C86F4F7" w14:textId="000AD031" w:rsidR="00450B5B" w:rsidRDefault="00450B5B" w:rsidP="00450B5B">
      <w:pPr>
        <w:spacing w:after="0" w:line="259" w:lineRule="auto"/>
        <w:ind w:left="0" w:right="0" w:firstLine="0"/>
        <w:jc w:val="left"/>
        <w:rPr>
          <w:szCs w:val="22"/>
        </w:rPr>
      </w:pPr>
    </w:p>
    <w:p w14:paraId="39E19210" w14:textId="1DAD3460" w:rsidR="007D47BE" w:rsidRDefault="007D47BE" w:rsidP="00450B5B">
      <w:pPr>
        <w:spacing w:after="0" w:line="259" w:lineRule="auto"/>
        <w:ind w:left="0" w:right="0" w:firstLine="0"/>
        <w:jc w:val="left"/>
        <w:rPr>
          <w:szCs w:val="22"/>
        </w:rPr>
      </w:pPr>
    </w:p>
    <w:p w14:paraId="744E6C14" w14:textId="77777777" w:rsidR="007D47BE" w:rsidRPr="009C7E99" w:rsidRDefault="007D47BE" w:rsidP="00450B5B">
      <w:pPr>
        <w:spacing w:after="0" w:line="259" w:lineRule="auto"/>
        <w:ind w:left="0" w:right="0" w:firstLine="0"/>
        <w:jc w:val="left"/>
        <w:rPr>
          <w:szCs w:val="22"/>
        </w:rPr>
      </w:pPr>
    </w:p>
    <w:p w14:paraId="60920B07" w14:textId="5FFAE275" w:rsidR="00D13D5C" w:rsidRPr="009C7E99" w:rsidRDefault="00D13D5C" w:rsidP="00F735E2">
      <w:pPr>
        <w:spacing w:after="0" w:line="240" w:lineRule="auto"/>
        <w:ind w:left="0" w:right="720" w:firstLine="0"/>
        <w:jc w:val="center"/>
        <w:rPr>
          <w:b/>
          <w:szCs w:val="22"/>
        </w:rPr>
      </w:pPr>
      <w:r w:rsidRPr="009C7E99">
        <w:rPr>
          <w:b/>
          <w:szCs w:val="22"/>
          <w:u w:val="single"/>
        </w:rPr>
        <w:lastRenderedPageBreak/>
        <w:t>RFP Response Checklist</w:t>
      </w:r>
      <w:r w:rsidR="00AC20F3" w:rsidRPr="009C7E99">
        <w:rPr>
          <w:b/>
          <w:szCs w:val="22"/>
        </w:rPr>
        <w:t xml:space="preserve"> – </w:t>
      </w:r>
      <w:r w:rsidR="00AC20F3" w:rsidRPr="009C7E99">
        <w:rPr>
          <w:szCs w:val="22"/>
        </w:rPr>
        <w:t>Include t</w:t>
      </w:r>
      <w:r w:rsidRPr="009C7E99">
        <w:rPr>
          <w:szCs w:val="22"/>
        </w:rPr>
        <w:t xml:space="preserve">hese items in your response to </w:t>
      </w:r>
      <w:r w:rsidR="007A403D">
        <w:rPr>
          <w:szCs w:val="22"/>
        </w:rPr>
        <w:t>RFP 24-10</w:t>
      </w:r>
      <w:r w:rsidR="00280BEF">
        <w:rPr>
          <w:szCs w:val="22"/>
        </w:rPr>
        <w:t>:</w:t>
      </w:r>
    </w:p>
    <w:p w14:paraId="5DBE063D" w14:textId="77777777" w:rsidR="00D13D5C" w:rsidRPr="009C7E99" w:rsidRDefault="00D13D5C" w:rsidP="007F5CB3">
      <w:pPr>
        <w:spacing w:after="0" w:line="240" w:lineRule="auto"/>
        <w:ind w:left="720" w:right="720" w:firstLine="0"/>
        <w:jc w:val="left"/>
        <w:rPr>
          <w:szCs w:val="22"/>
        </w:rPr>
      </w:pPr>
    </w:p>
    <w:p w14:paraId="5E024087" w14:textId="2CD8BCE6" w:rsidR="00C25FD8" w:rsidRPr="00280BEF" w:rsidRDefault="00280BEF" w:rsidP="00280BEF">
      <w:pPr>
        <w:spacing w:after="0" w:line="240" w:lineRule="auto"/>
        <w:ind w:left="450" w:right="0" w:firstLine="0"/>
        <w:jc w:val="left"/>
        <w:rPr>
          <w:b/>
          <w:i/>
          <w:szCs w:val="22"/>
        </w:rPr>
      </w:pPr>
      <w:r w:rsidRPr="00280BEF">
        <w:rPr>
          <w:b/>
          <w:i/>
          <w:szCs w:val="22"/>
        </w:rPr>
        <w:t>All submissions must include o</w:t>
      </w:r>
      <w:r w:rsidR="007F5CB3" w:rsidRPr="00280BEF">
        <w:rPr>
          <w:b/>
          <w:i/>
          <w:szCs w:val="22"/>
        </w:rPr>
        <w:t xml:space="preserve">ne clearly marked </w:t>
      </w:r>
      <w:r w:rsidR="009423BC" w:rsidRPr="00280BEF">
        <w:rPr>
          <w:b/>
          <w:i/>
          <w:szCs w:val="22"/>
        </w:rPr>
        <w:t>“</w:t>
      </w:r>
      <w:r w:rsidR="009423BC" w:rsidRPr="00280BEF">
        <w:rPr>
          <w:b/>
          <w:i/>
          <w:szCs w:val="22"/>
          <w:u w:val="single"/>
        </w:rPr>
        <w:t>O</w:t>
      </w:r>
      <w:r w:rsidR="007F5CB3" w:rsidRPr="00280BEF">
        <w:rPr>
          <w:b/>
          <w:i/>
          <w:szCs w:val="22"/>
          <w:u w:val="single"/>
        </w:rPr>
        <w:t>riginal</w:t>
      </w:r>
      <w:r w:rsidR="009423BC" w:rsidRPr="00280BEF">
        <w:rPr>
          <w:b/>
          <w:i/>
          <w:szCs w:val="22"/>
        </w:rPr>
        <w:t>”</w:t>
      </w:r>
      <w:r w:rsidR="007F5CB3" w:rsidRPr="00280BEF">
        <w:rPr>
          <w:b/>
          <w:i/>
          <w:szCs w:val="22"/>
        </w:rPr>
        <w:t xml:space="preserve"> response, an electronic copy in PDF files on a flash drive, and </w:t>
      </w:r>
      <w:r w:rsidR="00F766CD" w:rsidRPr="00280BEF">
        <w:rPr>
          <w:b/>
          <w:i/>
          <w:szCs w:val="22"/>
        </w:rPr>
        <w:t>three</w:t>
      </w:r>
      <w:r w:rsidR="007F5CB3" w:rsidRPr="00280BEF">
        <w:rPr>
          <w:b/>
          <w:i/>
          <w:szCs w:val="22"/>
        </w:rPr>
        <w:t xml:space="preserve"> (</w:t>
      </w:r>
      <w:r w:rsidR="00F766CD" w:rsidRPr="00280BEF">
        <w:rPr>
          <w:b/>
          <w:i/>
          <w:szCs w:val="22"/>
        </w:rPr>
        <w:t>3</w:t>
      </w:r>
      <w:r w:rsidR="007F5CB3" w:rsidRPr="00280BEF">
        <w:rPr>
          <w:b/>
          <w:i/>
          <w:szCs w:val="22"/>
        </w:rPr>
        <w:t xml:space="preserve">) identical copies of the complete proposal.  </w:t>
      </w:r>
    </w:p>
    <w:p w14:paraId="17726A3D" w14:textId="2B7F2264" w:rsidR="00904FD1" w:rsidRPr="00280BEF" w:rsidRDefault="00052A48" w:rsidP="00280BEF">
      <w:pPr>
        <w:spacing w:after="0" w:line="240" w:lineRule="auto"/>
        <w:ind w:left="450" w:right="0" w:firstLine="0"/>
        <w:jc w:val="left"/>
        <w:rPr>
          <w:b/>
          <w:i/>
          <w:szCs w:val="22"/>
        </w:rPr>
      </w:pPr>
      <w:r w:rsidRPr="00280BEF">
        <w:rPr>
          <w:b/>
          <w:i/>
          <w:szCs w:val="22"/>
        </w:rPr>
        <w:t>All</w:t>
      </w:r>
      <w:r w:rsidR="00C25FD8" w:rsidRPr="00280BEF">
        <w:rPr>
          <w:b/>
          <w:i/>
          <w:szCs w:val="22"/>
        </w:rPr>
        <w:t xml:space="preserve"> response packages must be clearly labeled with “</w:t>
      </w:r>
      <w:r w:rsidR="00E463C3" w:rsidRPr="00280BEF">
        <w:rPr>
          <w:b/>
          <w:i/>
          <w:szCs w:val="22"/>
        </w:rPr>
        <w:t>Fuel Pump Replacement</w:t>
      </w:r>
      <w:r w:rsidR="00C25FD8" w:rsidRPr="00280BEF">
        <w:rPr>
          <w:b/>
          <w:i/>
          <w:szCs w:val="22"/>
        </w:rPr>
        <w:t>,”</w:t>
      </w:r>
      <w:r w:rsidR="007F5CB3" w:rsidRPr="00280BEF">
        <w:rPr>
          <w:b/>
          <w:i/>
          <w:szCs w:val="22"/>
        </w:rPr>
        <w:t xml:space="preserve"> the Vendor</w:t>
      </w:r>
      <w:r w:rsidR="00C25FD8" w:rsidRPr="00280BEF">
        <w:rPr>
          <w:b/>
          <w:i/>
          <w:szCs w:val="22"/>
        </w:rPr>
        <w:t>’s</w:t>
      </w:r>
      <w:r w:rsidR="007F5CB3" w:rsidRPr="00280BEF">
        <w:rPr>
          <w:b/>
          <w:i/>
          <w:szCs w:val="22"/>
        </w:rPr>
        <w:t xml:space="preserve"> name and </w:t>
      </w:r>
      <w:r w:rsidR="00C25FD8" w:rsidRPr="00280BEF">
        <w:rPr>
          <w:b/>
          <w:i/>
          <w:szCs w:val="22"/>
        </w:rPr>
        <w:t>“</w:t>
      </w:r>
      <w:r w:rsidR="007A403D">
        <w:rPr>
          <w:b/>
          <w:i/>
          <w:szCs w:val="22"/>
        </w:rPr>
        <w:t>RFP 24-10</w:t>
      </w:r>
      <w:r w:rsidR="007F5CB3" w:rsidRPr="00280BEF">
        <w:rPr>
          <w:b/>
          <w:i/>
          <w:szCs w:val="22"/>
        </w:rPr>
        <w:t>.</w:t>
      </w:r>
      <w:r w:rsidR="00C25FD8" w:rsidRPr="00280BEF">
        <w:rPr>
          <w:b/>
          <w:i/>
          <w:szCs w:val="22"/>
        </w:rPr>
        <w:t>”</w:t>
      </w:r>
      <w:r w:rsidR="007F5CB3" w:rsidRPr="00280BEF">
        <w:rPr>
          <w:b/>
          <w:i/>
          <w:szCs w:val="22"/>
        </w:rPr>
        <w:t xml:space="preserve">  </w:t>
      </w:r>
    </w:p>
    <w:p w14:paraId="1B626EEB" w14:textId="77777777" w:rsidR="007F5CB3" w:rsidRPr="009C7E99" w:rsidRDefault="007F5CB3" w:rsidP="007F5CB3">
      <w:pPr>
        <w:spacing w:after="0" w:line="240" w:lineRule="auto"/>
        <w:ind w:left="720" w:right="720" w:firstLine="0"/>
        <w:jc w:val="left"/>
        <w:rPr>
          <w:szCs w:val="22"/>
        </w:rPr>
      </w:pPr>
    </w:p>
    <w:p w14:paraId="2A45EF29" w14:textId="3BE13809" w:rsidR="00887172" w:rsidRPr="009C7E99" w:rsidRDefault="007F5CB3" w:rsidP="00887172">
      <w:pPr>
        <w:spacing w:after="0" w:line="240" w:lineRule="auto"/>
        <w:ind w:left="720" w:right="0" w:firstLine="0"/>
        <w:jc w:val="left"/>
      </w:pPr>
      <w:r w:rsidRPr="009C7E99">
        <w:rPr>
          <w:szCs w:val="22"/>
        </w:rPr>
        <w:t>_____</w:t>
      </w:r>
      <w:r w:rsidRPr="009C7E99">
        <w:rPr>
          <w:szCs w:val="22"/>
        </w:rPr>
        <w:tab/>
        <w:t>(</w:t>
      </w:r>
      <w:r w:rsidR="00280BEF">
        <w:rPr>
          <w:szCs w:val="22"/>
        </w:rPr>
        <w:t>a</w:t>
      </w:r>
      <w:r w:rsidRPr="009C7E99">
        <w:rPr>
          <w:szCs w:val="22"/>
        </w:rPr>
        <w:t>)</w:t>
      </w:r>
      <w:r w:rsidRPr="009C7E99">
        <w:rPr>
          <w:szCs w:val="22"/>
        </w:rPr>
        <w:tab/>
        <w:t>Submission Cover Sheet</w:t>
      </w:r>
      <w:r w:rsidR="00F7004D" w:rsidRPr="009C7E99">
        <w:rPr>
          <w:szCs w:val="22"/>
        </w:rPr>
        <w:t xml:space="preserve"> APPENDIX A</w:t>
      </w:r>
      <w:r w:rsidRPr="009C7E99">
        <w:rPr>
          <w:szCs w:val="22"/>
        </w:rPr>
        <w:t xml:space="preserve">, signed and dated </w:t>
      </w:r>
      <w:r w:rsidR="00904FD1" w:rsidRPr="009C7E99">
        <w:rPr>
          <w:szCs w:val="22"/>
        </w:rPr>
        <w:t xml:space="preserve">accompanied by a Cover Letter </w:t>
      </w:r>
      <w:r w:rsidR="008E0DA6" w:rsidRPr="009C7E99">
        <w:t xml:space="preserve">indicating the scope of the proposal.  In addition, the letter should include a statement indicating </w:t>
      </w:r>
      <w:r w:rsidR="00887172" w:rsidRPr="009C7E99">
        <w:t xml:space="preserve">the ability to comply with all requirements of </w:t>
      </w:r>
      <w:r w:rsidR="00314113" w:rsidRPr="009C7E99">
        <w:t xml:space="preserve">this RFP </w:t>
      </w:r>
      <w:r w:rsidR="00887172" w:rsidRPr="009C7E99">
        <w:t xml:space="preserve">and </w:t>
      </w:r>
      <w:r w:rsidR="008E0DA6" w:rsidRPr="009C7E99">
        <w:t xml:space="preserve">acceptance of </w:t>
      </w:r>
      <w:r w:rsidR="00C27DBA" w:rsidRPr="009C7E99">
        <w:t xml:space="preserve">JSU’s </w:t>
      </w:r>
      <w:r w:rsidR="008E0DA6" w:rsidRPr="009C7E99">
        <w:t>standard contrac</w:t>
      </w:r>
      <w:r w:rsidR="00887172" w:rsidRPr="009C7E99">
        <w:t>t</w:t>
      </w:r>
      <w:r w:rsidR="00C050D3" w:rsidRPr="009C7E99">
        <w:t>.</w:t>
      </w:r>
      <w:r w:rsidR="008E0DA6" w:rsidRPr="009C7E99">
        <w:t xml:space="preserve"> The letter should include a statement of exceptions to any of the terms and conditions outlined in this RFP</w:t>
      </w:r>
      <w:r w:rsidR="00887172" w:rsidRPr="009C7E99">
        <w:t>, if needed</w:t>
      </w:r>
      <w:r w:rsidR="008E0DA6" w:rsidRPr="009C7E99">
        <w:t xml:space="preserve">.  Cover letter should </w:t>
      </w:r>
      <w:r w:rsidR="00887172" w:rsidRPr="009C7E99">
        <w:t xml:space="preserve">explain why your firm would be the best choice for JSU. Any </w:t>
      </w:r>
      <w:r w:rsidR="00217EB4" w:rsidRPr="009C7E99">
        <w:t>c</w:t>
      </w:r>
      <w:r w:rsidR="00887172" w:rsidRPr="009C7E99">
        <w:t xml:space="preserve">orporate-wide programs, performance standards and metrics, unique features, key initiatives, and the corporate support structures pertinent to JSU should be included. </w:t>
      </w:r>
    </w:p>
    <w:p w14:paraId="57F4BDCD" w14:textId="77777777" w:rsidR="007F5CB3" w:rsidRPr="009C7E99" w:rsidRDefault="007F5CB3" w:rsidP="008E0DA6">
      <w:pPr>
        <w:spacing w:after="0" w:line="240" w:lineRule="auto"/>
        <w:ind w:left="0" w:right="720" w:firstLine="0"/>
        <w:jc w:val="left"/>
        <w:rPr>
          <w:szCs w:val="22"/>
        </w:rPr>
      </w:pPr>
    </w:p>
    <w:p w14:paraId="63224D5E" w14:textId="1BD0702B" w:rsidR="007F5CB3" w:rsidRPr="009C7E99" w:rsidRDefault="007F5CB3" w:rsidP="007F5CB3">
      <w:pPr>
        <w:spacing w:after="0" w:line="240" w:lineRule="auto"/>
        <w:ind w:left="720" w:right="720" w:firstLine="0"/>
        <w:jc w:val="left"/>
        <w:rPr>
          <w:szCs w:val="22"/>
        </w:rPr>
      </w:pPr>
      <w:r w:rsidRPr="009C7E99">
        <w:rPr>
          <w:szCs w:val="22"/>
        </w:rPr>
        <w:t>_____</w:t>
      </w:r>
      <w:r w:rsidRPr="009C7E99">
        <w:rPr>
          <w:szCs w:val="22"/>
        </w:rPr>
        <w:tab/>
        <w:t>(</w:t>
      </w:r>
      <w:r w:rsidR="00280BEF">
        <w:rPr>
          <w:szCs w:val="22"/>
        </w:rPr>
        <w:t>b</w:t>
      </w:r>
      <w:r w:rsidRPr="009C7E99">
        <w:rPr>
          <w:szCs w:val="22"/>
        </w:rPr>
        <w:t>)</w:t>
      </w:r>
      <w:r w:rsidRPr="009C7E99">
        <w:rPr>
          <w:szCs w:val="22"/>
        </w:rPr>
        <w:tab/>
        <w:t xml:space="preserve">Vendor Response to </w:t>
      </w:r>
      <w:r w:rsidR="00E64A1C" w:rsidRPr="009C7E99">
        <w:rPr>
          <w:szCs w:val="22"/>
        </w:rPr>
        <w:t>Management Requirements Questionnaire</w:t>
      </w:r>
      <w:r w:rsidR="00887172" w:rsidRPr="009C7E99">
        <w:rPr>
          <w:szCs w:val="22"/>
        </w:rPr>
        <w:t xml:space="preserve"> plus an overview of vendor qualifications, organizational profile (including operation under other Vendor names providing the same or similar services</w:t>
      </w:r>
      <w:r w:rsidR="007252E6" w:rsidRPr="009C7E99">
        <w:rPr>
          <w:szCs w:val="22"/>
        </w:rPr>
        <w:t>) and organizational chart.</w:t>
      </w:r>
      <w:r w:rsidR="001C2C8C" w:rsidRPr="009C7E99">
        <w:rPr>
          <w:szCs w:val="22"/>
        </w:rPr>
        <w:t xml:space="preserve"> </w:t>
      </w:r>
      <w:r w:rsidR="001C2C8C" w:rsidRPr="009C7E99">
        <w:t>Describe how the organizational structure will ensure orderly communications, distribution of information, and effective coordination of activities, accountability, and decision-making authority.</w:t>
      </w:r>
    </w:p>
    <w:p w14:paraId="41F66508" w14:textId="77777777" w:rsidR="007F5CB3" w:rsidRPr="009C7E99" w:rsidRDefault="007F5CB3" w:rsidP="00922B1D">
      <w:pPr>
        <w:spacing w:after="0" w:line="240" w:lineRule="auto"/>
        <w:ind w:left="0" w:right="720" w:firstLine="0"/>
        <w:jc w:val="left"/>
        <w:rPr>
          <w:szCs w:val="22"/>
        </w:rPr>
      </w:pPr>
    </w:p>
    <w:p w14:paraId="248EAAF1" w14:textId="7D6B628F" w:rsidR="001C2C8C" w:rsidRPr="009C7E99" w:rsidRDefault="007F5CB3" w:rsidP="001C2C8C">
      <w:pPr>
        <w:spacing w:after="0" w:line="240" w:lineRule="auto"/>
        <w:ind w:left="720" w:right="0" w:firstLine="0"/>
        <w:jc w:val="left"/>
      </w:pPr>
      <w:r w:rsidRPr="009C7E99">
        <w:rPr>
          <w:szCs w:val="22"/>
        </w:rPr>
        <w:t>_____</w:t>
      </w:r>
      <w:r w:rsidRPr="009C7E99">
        <w:rPr>
          <w:szCs w:val="22"/>
        </w:rPr>
        <w:tab/>
        <w:t>(</w:t>
      </w:r>
      <w:r w:rsidR="00280BEF">
        <w:rPr>
          <w:szCs w:val="22"/>
        </w:rPr>
        <w:t>c</w:t>
      </w:r>
      <w:r w:rsidRPr="009C7E99">
        <w:rPr>
          <w:szCs w:val="22"/>
        </w:rPr>
        <w:t>)</w:t>
      </w:r>
      <w:r w:rsidRPr="009C7E99">
        <w:rPr>
          <w:szCs w:val="22"/>
        </w:rPr>
        <w:tab/>
      </w:r>
      <w:r w:rsidR="001C2C8C" w:rsidRPr="009C7E99">
        <w:t xml:space="preserve">References:  Provide three (3) similar or like clients as references, for which Respondent has performed (or is currently performing) work similar in nature and scope within the last five (5) years. Information should include: </w:t>
      </w:r>
    </w:p>
    <w:p w14:paraId="10409A86" w14:textId="77777777" w:rsidR="001C2C8C" w:rsidRPr="009C7E99" w:rsidRDefault="001C2C8C" w:rsidP="001C2C8C">
      <w:pPr>
        <w:spacing w:after="0" w:line="240" w:lineRule="auto"/>
        <w:ind w:left="720" w:hanging="720"/>
        <w:rPr>
          <w:b/>
        </w:rPr>
      </w:pPr>
    </w:p>
    <w:p w14:paraId="1974B849" w14:textId="77777777" w:rsidR="001C2C8C" w:rsidRPr="009C7E99" w:rsidRDefault="001C2C8C" w:rsidP="001C2C8C">
      <w:pPr>
        <w:pStyle w:val="ListParagraph"/>
        <w:numPr>
          <w:ilvl w:val="1"/>
          <w:numId w:val="20"/>
        </w:numPr>
        <w:spacing w:after="0" w:line="240" w:lineRule="auto"/>
        <w:ind w:right="0"/>
        <w:jc w:val="left"/>
      </w:pPr>
      <w:r w:rsidRPr="009C7E99">
        <w:t>Institution</w:t>
      </w:r>
    </w:p>
    <w:p w14:paraId="2DCE8570" w14:textId="77777777" w:rsidR="001C2C8C" w:rsidRPr="009C7E99" w:rsidRDefault="001C2C8C" w:rsidP="001C2C8C">
      <w:pPr>
        <w:spacing w:after="0" w:line="240" w:lineRule="auto"/>
      </w:pPr>
    </w:p>
    <w:p w14:paraId="66E1E703" w14:textId="77777777" w:rsidR="001C2C8C" w:rsidRPr="009C7E99" w:rsidRDefault="001C2C8C" w:rsidP="001C2C8C">
      <w:pPr>
        <w:pStyle w:val="ListParagraph"/>
        <w:numPr>
          <w:ilvl w:val="1"/>
          <w:numId w:val="20"/>
        </w:numPr>
        <w:spacing w:after="0" w:line="240" w:lineRule="auto"/>
        <w:ind w:right="0"/>
        <w:jc w:val="left"/>
      </w:pPr>
      <w:r w:rsidRPr="009C7E99">
        <w:t>Institution’s Address</w:t>
      </w:r>
      <w:r w:rsidRPr="009C7E99">
        <w:tab/>
      </w:r>
    </w:p>
    <w:p w14:paraId="03684951" w14:textId="77777777" w:rsidR="001C2C8C" w:rsidRPr="009C7E99" w:rsidRDefault="001C2C8C" w:rsidP="001C2C8C">
      <w:pPr>
        <w:spacing w:after="0" w:line="240" w:lineRule="auto"/>
        <w:ind w:firstLine="105"/>
        <w:contextualSpacing/>
        <w:rPr>
          <w:rFonts w:eastAsia="Calibri"/>
        </w:rPr>
      </w:pPr>
    </w:p>
    <w:p w14:paraId="52D15921" w14:textId="77777777" w:rsidR="001C2C8C" w:rsidRPr="009C7E99" w:rsidRDefault="001C2C8C" w:rsidP="001C2C8C">
      <w:pPr>
        <w:pStyle w:val="ListParagraph"/>
        <w:numPr>
          <w:ilvl w:val="1"/>
          <w:numId w:val="20"/>
        </w:numPr>
        <w:spacing w:after="0" w:line="240" w:lineRule="auto"/>
        <w:ind w:right="0"/>
        <w:jc w:val="left"/>
        <w:rPr>
          <w:rFonts w:eastAsia="Calibri"/>
        </w:rPr>
      </w:pPr>
      <w:r w:rsidRPr="009C7E99">
        <w:rPr>
          <w:rFonts w:eastAsia="Calibri"/>
        </w:rPr>
        <w:t>Contact name, telephone number, and email</w:t>
      </w:r>
    </w:p>
    <w:p w14:paraId="44552360" w14:textId="77777777" w:rsidR="001C2C8C" w:rsidRPr="009C7E99" w:rsidRDefault="001C2C8C" w:rsidP="001C2C8C">
      <w:pPr>
        <w:spacing w:after="0" w:line="240" w:lineRule="auto"/>
      </w:pPr>
    </w:p>
    <w:p w14:paraId="113AF24B" w14:textId="77777777" w:rsidR="001C2C8C" w:rsidRPr="009C7E99" w:rsidRDefault="001C2C8C" w:rsidP="001C2C8C">
      <w:pPr>
        <w:pStyle w:val="ListParagraph"/>
        <w:numPr>
          <w:ilvl w:val="1"/>
          <w:numId w:val="20"/>
        </w:numPr>
        <w:spacing w:after="0" w:line="240" w:lineRule="auto"/>
        <w:ind w:right="0"/>
        <w:jc w:val="left"/>
        <w:rPr>
          <w:rFonts w:eastAsia="Calibri"/>
        </w:rPr>
      </w:pPr>
      <w:r w:rsidRPr="009C7E99">
        <w:rPr>
          <w:rFonts w:eastAsia="Calibri"/>
        </w:rPr>
        <w:t>Similarity with scope and size of the JSU</w:t>
      </w:r>
    </w:p>
    <w:p w14:paraId="1D6DE79D" w14:textId="77777777" w:rsidR="001C2C8C" w:rsidRPr="009C7E99" w:rsidRDefault="001C2C8C" w:rsidP="001C2C8C">
      <w:pPr>
        <w:spacing w:after="0" w:line="240" w:lineRule="auto"/>
        <w:ind w:firstLine="2880"/>
      </w:pPr>
    </w:p>
    <w:p w14:paraId="1C5B26A3" w14:textId="77777777" w:rsidR="001C2C8C" w:rsidRPr="009C7E99" w:rsidRDefault="001C2C8C" w:rsidP="001C2C8C">
      <w:pPr>
        <w:pStyle w:val="ListParagraph"/>
        <w:numPr>
          <w:ilvl w:val="1"/>
          <w:numId w:val="20"/>
        </w:numPr>
        <w:spacing w:after="0" w:line="240" w:lineRule="auto"/>
        <w:ind w:right="0"/>
        <w:jc w:val="left"/>
        <w:rPr>
          <w:rFonts w:eastAsia="Calibri"/>
        </w:rPr>
      </w:pPr>
      <w:r w:rsidRPr="009C7E99">
        <w:rPr>
          <w:rFonts w:eastAsia="Calibri"/>
        </w:rPr>
        <w:t>Length of time services have been provided</w:t>
      </w:r>
    </w:p>
    <w:p w14:paraId="6FE60252" w14:textId="2846D0D5" w:rsidR="00D13D5C" w:rsidRPr="009C7E99" w:rsidRDefault="00D13D5C" w:rsidP="00AC20F3">
      <w:pPr>
        <w:spacing w:after="0" w:line="240" w:lineRule="auto"/>
        <w:ind w:left="720" w:right="720" w:firstLine="0"/>
        <w:jc w:val="left"/>
        <w:rPr>
          <w:szCs w:val="22"/>
        </w:rPr>
      </w:pPr>
    </w:p>
    <w:p w14:paraId="5BF8B83B" w14:textId="7275A7C5" w:rsidR="00450B5B" w:rsidRPr="009C7E99" w:rsidRDefault="00980780" w:rsidP="009C7E99">
      <w:pPr>
        <w:spacing w:after="0" w:line="240" w:lineRule="auto"/>
        <w:ind w:left="720" w:right="720" w:firstLine="0"/>
        <w:jc w:val="left"/>
      </w:pPr>
      <w:r w:rsidRPr="009C7E99">
        <w:rPr>
          <w:szCs w:val="22"/>
        </w:rPr>
        <w:t>_____ (</w:t>
      </w:r>
      <w:r w:rsidR="00280BEF">
        <w:rPr>
          <w:szCs w:val="22"/>
        </w:rPr>
        <w:t>d</w:t>
      </w:r>
      <w:r w:rsidRPr="009C7E99">
        <w:rPr>
          <w:szCs w:val="22"/>
        </w:rPr>
        <w:t>)</w:t>
      </w:r>
      <w:r w:rsidRPr="009C7E99">
        <w:rPr>
          <w:szCs w:val="22"/>
        </w:rPr>
        <w:tab/>
      </w:r>
      <w:r w:rsidRPr="009C7E99">
        <w:rPr>
          <w:b/>
          <w:bCs/>
          <w:szCs w:val="22"/>
        </w:rPr>
        <w:t xml:space="preserve">In a separately sealed envelope – </w:t>
      </w:r>
      <w:r w:rsidRPr="009C7E99">
        <w:rPr>
          <w:bCs/>
          <w:szCs w:val="22"/>
        </w:rPr>
        <w:t xml:space="preserve">Technical &amp; Cost </w:t>
      </w:r>
      <w:r w:rsidRPr="009C7E99">
        <w:rPr>
          <w:szCs w:val="22"/>
        </w:rPr>
        <w:t>Specifications Response –</w:t>
      </w:r>
      <w:r w:rsidR="00E463C3" w:rsidRPr="009C7E99">
        <w:rPr>
          <w:szCs w:val="22"/>
        </w:rPr>
        <w:t xml:space="preserve"> This should include a completed Appendix B</w:t>
      </w:r>
      <w:r w:rsidR="009457C7" w:rsidRPr="009C7E99">
        <w:rPr>
          <w:szCs w:val="22"/>
        </w:rPr>
        <w:t>:</w:t>
      </w:r>
      <w:r w:rsidR="00E463C3" w:rsidRPr="009C7E99">
        <w:rPr>
          <w:szCs w:val="22"/>
        </w:rPr>
        <w:t xml:space="preserve"> </w:t>
      </w:r>
      <w:r w:rsidR="00E463C3" w:rsidRPr="009C7E99">
        <w:rPr>
          <w:i/>
          <w:szCs w:val="22"/>
        </w:rPr>
        <w:t>Construction Specification and Cost</w:t>
      </w:r>
      <w:r w:rsidR="00E463C3" w:rsidRPr="009C7E99">
        <w:rPr>
          <w:szCs w:val="22"/>
        </w:rPr>
        <w:t xml:space="preserve"> as well as </w:t>
      </w:r>
      <w:r w:rsidR="009457C7" w:rsidRPr="009C7E99">
        <w:rPr>
          <w:szCs w:val="22"/>
        </w:rPr>
        <w:t>all information in response to each specification listed herein.</w:t>
      </w:r>
      <w:r w:rsidRPr="009C7E99">
        <w:rPr>
          <w:szCs w:val="22"/>
        </w:rPr>
        <w:t xml:space="preserve"> </w:t>
      </w:r>
      <w:r w:rsidRPr="009C7E99">
        <w:rPr>
          <w:b/>
          <w:szCs w:val="22"/>
          <w:u w:val="single"/>
        </w:rPr>
        <w:t>NO INFORMATION IDENTIFYING THE VENDOR SHALL BE INCLUDED.</w:t>
      </w:r>
    </w:p>
    <w:p w14:paraId="1DC92299" w14:textId="77777777" w:rsidR="00494A9E" w:rsidRDefault="00494A9E" w:rsidP="00987787">
      <w:pPr>
        <w:spacing w:after="100" w:afterAutospacing="1" w:line="240" w:lineRule="auto"/>
        <w:ind w:right="720"/>
        <w:jc w:val="left"/>
      </w:pPr>
    </w:p>
    <w:p w14:paraId="0D51CEE2" w14:textId="36634971" w:rsidR="00AC20F3" w:rsidRPr="009C7E99" w:rsidRDefault="00AC20F3" w:rsidP="00987787">
      <w:pPr>
        <w:spacing w:after="100" w:afterAutospacing="1" w:line="240" w:lineRule="auto"/>
        <w:ind w:right="720"/>
        <w:jc w:val="left"/>
      </w:pPr>
      <w:r w:rsidRPr="009C7E99">
        <w:t>The proposal package must be received on or before 11:</w:t>
      </w:r>
      <w:r w:rsidR="00217EB4" w:rsidRPr="009C7E99">
        <w:t>00</w:t>
      </w:r>
      <w:r w:rsidRPr="009C7E99">
        <w:t xml:space="preserve"> a.m. on </w:t>
      </w:r>
      <w:r w:rsidR="007A403D">
        <w:t xml:space="preserve">April </w:t>
      </w:r>
      <w:r w:rsidR="00C502C9">
        <w:t>16</w:t>
      </w:r>
      <w:r w:rsidR="007A403D">
        <w:t>, 2024</w:t>
      </w:r>
      <w:r w:rsidR="002E7BA2" w:rsidRPr="009C7E99">
        <w:t xml:space="preserve">.  </w:t>
      </w:r>
      <w:r w:rsidRPr="009C7E99">
        <w:t xml:space="preserve"> It is the responsibility of the </w:t>
      </w:r>
      <w:r w:rsidR="00450B5B" w:rsidRPr="009C7E99">
        <w:t>Respondent</w:t>
      </w:r>
      <w:r w:rsidRPr="009C7E99">
        <w:t xml:space="preserve"> to ensure that the proposal package arrives in the </w:t>
      </w:r>
      <w:r w:rsidRPr="009C7E99">
        <w:lastRenderedPageBreak/>
        <w:t>Office of Purchasing and Travel on</w:t>
      </w:r>
      <w:r w:rsidR="006D7417" w:rsidRPr="009C7E99">
        <w:t xml:space="preserve"> </w:t>
      </w:r>
      <w:r w:rsidRPr="009C7E99">
        <w:t>time. The proposal package should be delivered or mailed</w:t>
      </w:r>
      <w:r w:rsidR="00C25FD8" w:rsidRPr="009C7E99">
        <w:t xml:space="preserve"> with return receipt requested</w:t>
      </w:r>
      <w:r w:rsidRPr="009C7E99">
        <w:t xml:space="preserve"> to:</w:t>
      </w:r>
    </w:p>
    <w:p w14:paraId="0629F158" w14:textId="77777777" w:rsidR="00432357" w:rsidRDefault="00432357" w:rsidP="00AC20F3"/>
    <w:p w14:paraId="167A645C" w14:textId="06FF2B3A" w:rsidR="00AC20F3" w:rsidRPr="009C7E99" w:rsidRDefault="00AC20F3" w:rsidP="00AC20F3">
      <w:r w:rsidRPr="009C7E99">
        <w:t>OFFICE OF PURCHASING AND TRAVEL</w:t>
      </w:r>
    </w:p>
    <w:p w14:paraId="7068CFFF" w14:textId="3747FD96" w:rsidR="00AC20F3" w:rsidRPr="009C7E99" w:rsidRDefault="00AC20F3" w:rsidP="00AC20F3">
      <w:r w:rsidRPr="009C7E99">
        <w:t>JACKSON STATE UNIVERSITY</w:t>
      </w:r>
    </w:p>
    <w:p w14:paraId="5FD82F9E" w14:textId="671694CF" w:rsidR="00943D10" w:rsidRPr="009C7E99" w:rsidRDefault="00943D10" w:rsidP="00AC20F3">
      <w:r w:rsidRPr="009C7E99">
        <w:t>P.O. Box 17029</w:t>
      </w:r>
    </w:p>
    <w:p w14:paraId="00005AC8" w14:textId="77777777" w:rsidR="00AC20F3" w:rsidRPr="009C7E99" w:rsidRDefault="00AC20F3" w:rsidP="00AC20F3">
      <w:r w:rsidRPr="009C7E99">
        <w:t>1400 John R. Lynch Street</w:t>
      </w:r>
    </w:p>
    <w:p w14:paraId="28A768EC" w14:textId="77777777" w:rsidR="00AC20F3" w:rsidRPr="009C7E99" w:rsidRDefault="00AC20F3" w:rsidP="00AC20F3">
      <w:r w:rsidRPr="009C7E99">
        <w:t>Jackson, MS 39217</w:t>
      </w:r>
    </w:p>
    <w:p w14:paraId="3970FD67" w14:textId="77777777" w:rsidR="00AC20F3" w:rsidRPr="009C7E99" w:rsidRDefault="00AC20F3" w:rsidP="00AC20F3"/>
    <w:p w14:paraId="3EB62D9D" w14:textId="04C11DBF" w:rsidR="00AC20F3" w:rsidRPr="009C7E99" w:rsidRDefault="00AC20F3" w:rsidP="00AC20F3">
      <w:pPr>
        <w:spacing w:after="0" w:line="240" w:lineRule="auto"/>
        <w:ind w:right="720" w:firstLine="0"/>
      </w:pPr>
      <w:r w:rsidRPr="009C7E99">
        <w:t>When using a delivery service or hand delivering, the address is: H.P. Jacobs Administration Tower, 4</w:t>
      </w:r>
      <w:r w:rsidRPr="009C7E99">
        <w:rPr>
          <w:vertAlign w:val="superscript"/>
        </w:rPr>
        <w:t>th</w:t>
      </w:r>
      <w:r w:rsidRPr="009C7E99">
        <w:t xml:space="preserve"> Floor, Office of Purchasing &amp; Travel, Jackson State University, 1400 John R. Lynch Street, Jackson, MS 39217. </w:t>
      </w:r>
      <w:r w:rsidR="0050658F" w:rsidRPr="009C7E99">
        <w:t>Deliveries can be made during this office’s normal business hours of 8:00 a.m. to 5:00 p.m.</w:t>
      </w:r>
    </w:p>
    <w:p w14:paraId="6E00A7AA" w14:textId="77777777" w:rsidR="00AB0E92" w:rsidRPr="009C7E99" w:rsidRDefault="00AB0E92" w:rsidP="00AB0E92">
      <w:pPr>
        <w:spacing w:after="0" w:line="240" w:lineRule="auto"/>
        <w:ind w:left="0" w:right="0" w:firstLine="0"/>
        <w:jc w:val="left"/>
      </w:pPr>
    </w:p>
    <w:p w14:paraId="2A2D177A" w14:textId="13A65C2A" w:rsidR="00AC20F3" w:rsidRPr="009C7E99" w:rsidRDefault="00AC20F3" w:rsidP="00AC20F3">
      <w:pPr>
        <w:spacing w:after="0" w:line="240" w:lineRule="auto"/>
        <w:ind w:right="720" w:firstLine="0"/>
        <w:rPr>
          <w:b/>
        </w:rPr>
      </w:pPr>
      <w:r w:rsidRPr="009C7E99">
        <w:rPr>
          <w:b/>
        </w:rPr>
        <w:t>JSU reserves the right to reject any and all proposals</w:t>
      </w:r>
      <w:r w:rsidR="00CF7229">
        <w:rPr>
          <w:b/>
        </w:rPr>
        <w:t xml:space="preserve"> and </w:t>
      </w:r>
      <w:r w:rsidRPr="009C7E99">
        <w:rPr>
          <w:b/>
        </w:rPr>
        <w:t>to waive informalities and minor irregularities</w:t>
      </w:r>
      <w:r w:rsidR="00CF7229">
        <w:rPr>
          <w:b/>
        </w:rPr>
        <w:t>. JSU may</w:t>
      </w:r>
      <w:r w:rsidRPr="009C7E99">
        <w:rPr>
          <w:b/>
        </w:rPr>
        <w:t xml:space="preserve"> accept any portion of a proposal or all items, if deemed in the best interest of the University to do so. </w:t>
      </w:r>
    </w:p>
    <w:p w14:paraId="1EEA5A65" w14:textId="77777777" w:rsidR="006D7417" w:rsidRPr="009C7E99" w:rsidRDefault="006D7417" w:rsidP="00AC20F3">
      <w:pPr>
        <w:spacing w:after="0" w:line="240" w:lineRule="auto"/>
        <w:ind w:right="720" w:firstLine="0"/>
        <w:rPr>
          <w:b/>
        </w:rPr>
      </w:pPr>
    </w:p>
    <w:p w14:paraId="1F9A9B93" w14:textId="77777777" w:rsidR="006D7417" w:rsidRPr="009C7E99" w:rsidRDefault="006D7417" w:rsidP="006D7417">
      <w:pPr>
        <w:spacing w:after="0" w:line="240" w:lineRule="auto"/>
        <w:ind w:left="0" w:right="720" w:firstLine="0"/>
        <w:rPr>
          <w:b/>
        </w:rPr>
      </w:pPr>
      <w:r w:rsidRPr="009C7E99">
        <w:rPr>
          <w:b/>
        </w:rPr>
        <w:t>In addition, the proposer shall not be in contact with any other Jackson State University representative(s) other than the listed contacts during this procurement process.</w:t>
      </w:r>
    </w:p>
    <w:p w14:paraId="094F29CD" w14:textId="77777777" w:rsidR="00AC20F3" w:rsidRPr="009C7E99" w:rsidRDefault="00AC20F3" w:rsidP="00AC20F3">
      <w:pPr>
        <w:spacing w:after="0" w:line="240" w:lineRule="auto"/>
        <w:ind w:right="720" w:firstLine="0"/>
        <w:rPr>
          <w:b/>
        </w:rPr>
      </w:pPr>
    </w:p>
    <w:p w14:paraId="3D035751" w14:textId="77777777" w:rsidR="00D13D5C" w:rsidRPr="009C7E99" w:rsidRDefault="00AC20F3" w:rsidP="002C602C">
      <w:pPr>
        <w:spacing w:after="0" w:line="240" w:lineRule="auto"/>
        <w:ind w:left="0" w:right="720" w:firstLine="0"/>
      </w:pPr>
      <w:r w:rsidRPr="009C7E99">
        <w:t xml:space="preserve">Proposals received after the stated due date and time will not be accepted. Submission via facsimile or other electronic means will not be accepted. </w:t>
      </w:r>
    </w:p>
    <w:p w14:paraId="52FA6B24" w14:textId="6BED1B24" w:rsidR="00DD106A" w:rsidRPr="009C7E99" w:rsidRDefault="00DD106A" w:rsidP="002C602C">
      <w:pPr>
        <w:spacing w:after="0" w:line="240" w:lineRule="auto"/>
        <w:ind w:left="0" w:right="720" w:firstLine="0"/>
      </w:pPr>
    </w:p>
    <w:p w14:paraId="023736D5" w14:textId="77777777" w:rsidR="00DD106A" w:rsidRPr="009C7E99" w:rsidRDefault="00DD106A" w:rsidP="002C602C">
      <w:pPr>
        <w:spacing w:after="0" w:line="240" w:lineRule="auto"/>
        <w:ind w:left="0" w:right="720" w:firstLine="0"/>
      </w:pPr>
    </w:p>
    <w:p w14:paraId="531B4995" w14:textId="77777777" w:rsidR="0031118B" w:rsidRPr="009C7E99" w:rsidRDefault="0031118B" w:rsidP="00F94698">
      <w:pPr>
        <w:pStyle w:val="ListParagraph"/>
        <w:spacing w:after="100" w:afterAutospacing="1" w:line="240" w:lineRule="auto"/>
        <w:ind w:left="0" w:right="720" w:firstLine="0"/>
        <w:rPr>
          <w:b/>
          <w:u w:val="single"/>
        </w:rPr>
      </w:pPr>
      <w:r w:rsidRPr="009C7E99">
        <w:rPr>
          <w:b/>
          <w:u w:val="single"/>
        </w:rPr>
        <w:t>UNIVERSITY OVERVIEW</w:t>
      </w:r>
    </w:p>
    <w:p w14:paraId="58E2AC86" w14:textId="4721CAE4" w:rsidR="003E4B73" w:rsidRPr="009C7E99" w:rsidRDefault="003E4B73" w:rsidP="00F94698">
      <w:pPr>
        <w:spacing w:after="0" w:line="240" w:lineRule="auto"/>
        <w:ind w:left="0" w:right="720" w:firstLine="0"/>
      </w:pPr>
      <w:r w:rsidRPr="009C7E99">
        <w:t xml:space="preserve">Jackson State University is a 4-year Carnegie High Research Public University located in Jackson, MS. The University is accredited by the Commission on Colleges of the Southern Association of Colleges and Schools to award Bachelors, Masters, Education Specialist, Doctor of Education, and Doctor of Philosophy degrees. JSU is organized under the leadership of its President, </w:t>
      </w:r>
      <w:r w:rsidR="007A403D" w:rsidRPr="007A403D">
        <w:t>Marcus L. Thompson, Ph.D</w:t>
      </w:r>
      <w:r w:rsidR="007A403D">
        <w:t>.</w:t>
      </w:r>
      <w:r w:rsidRPr="009C7E99">
        <w:t xml:space="preserve"> For an expanded view of JSU and its programs, please visit the JSU web site at </w:t>
      </w:r>
      <w:hyperlink r:id="rId13" w:history="1">
        <w:r w:rsidRPr="009C7E99">
          <w:rPr>
            <w:rStyle w:val="Hyperlink"/>
          </w:rPr>
          <w:t>www.jsums.edu</w:t>
        </w:r>
      </w:hyperlink>
      <w:r w:rsidRPr="009C7E99">
        <w:t>.</w:t>
      </w:r>
    </w:p>
    <w:p w14:paraId="0B0170E4" w14:textId="77777777" w:rsidR="0031118B" w:rsidRPr="009C7E99" w:rsidRDefault="0031118B" w:rsidP="0031118B">
      <w:pPr>
        <w:pStyle w:val="ListParagraph"/>
        <w:spacing w:after="100" w:afterAutospacing="1" w:line="240" w:lineRule="auto"/>
        <w:ind w:right="720" w:firstLine="0"/>
      </w:pPr>
    </w:p>
    <w:p w14:paraId="515496FF" w14:textId="77777777" w:rsidR="0031118B" w:rsidRPr="009C7E99" w:rsidRDefault="0031118B" w:rsidP="0031118B">
      <w:pPr>
        <w:pStyle w:val="ListParagraph"/>
        <w:spacing w:after="100" w:afterAutospacing="1" w:line="240" w:lineRule="auto"/>
        <w:ind w:right="720" w:firstLine="0"/>
        <w:rPr>
          <w:b/>
          <w:u w:val="single"/>
        </w:rPr>
      </w:pPr>
    </w:p>
    <w:p w14:paraId="35318902" w14:textId="77777777" w:rsidR="0031118B" w:rsidRPr="009C7E99" w:rsidRDefault="00EE0A20" w:rsidP="00F94698">
      <w:pPr>
        <w:pStyle w:val="ListParagraph"/>
        <w:spacing w:after="100" w:afterAutospacing="1" w:line="240" w:lineRule="auto"/>
        <w:ind w:left="0" w:right="720" w:firstLine="0"/>
        <w:rPr>
          <w:b/>
          <w:u w:val="single"/>
        </w:rPr>
      </w:pPr>
      <w:r w:rsidRPr="009C7E99">
        <w:rPr>
          <w:b/>
          <w:u w:val="single"/>
        </w:rPr>
        <w:t>STATEMENT OF PURPOSE</w:t>
      </w:r>
    </w:p>
    <w:p w14:paraId="342AB0C7" w14:textId="09AF3166" w:rsidR="00A77C83" w:rsidRDefault="00EE0A20" w:rsidP="002B5EC0">
      <w:pPr>
        <w:spacing w:after="0" w:line="240" w:lineRule="auto"/>
        <w:ind w:left="0" w:right="720" w:firstLine="0"/>
      </w:pPr>
      <w:r w:rsidRPr="009C7E99">
        <w:rPr>
          <w:rFonts w:eastAsia="Calibri"/>
        </w:rPr>
        <w:t>Jackson State</w:t>
      </w:r>
      <w:r w:rsidRPr="009C7E99">
        <w:rPr>
          <w:rFonts w:eastAsia="Calibri"/>
          <w:spacing w:val="-7"/>
        </w:rPr>
        <w:t xml:space="preserve"> </w:t>
      </w:r>
      <w:r w:rsidRPr="009C7E99">
        <w:rPr>
          <w:rFonts w:eastAsia="Calibri"/>
        </w:rPr>
        <w:t>University (JSU)</w:t>
      </w:r>
      <w:r w:rsidR="002B5EC0">
        <w:rPr>
          <w:rFonts w:eastAsia="Calibri"/>
        </w:rPr>
        <w:t xml:space="preserve"> is s</w:t>
      </w:r>
      <w:r w:rsidR="002B5EC0">
        <w:t>eeking a professional consultant to develop design documents that will result in a preservation and improvement plan for the Mt. Olive Cemetery Preservation and Repair.</w:t>
      </w:r>
    </w:p>
    <w:p w14:paraId="63597571" w14:textId="79FB63E3" w:rsidR="002B5EC0" w:rsidRDefault="002B5EC0" w:rsidP="002B5EC0">
      <w:pPr>
        <w:spacing w:after="0" w:line="240" w:lineRule="auto"/>
        <w:ind w:left="0" w:right="720" w:firstLine="0"/>
        <w:rPr>
          <w:rFonts w:eastAsia="Calibri"/>
          <w:spacing w:val="-1"/>
        </w:rPr>
      </w:pPr>
    </w:p>
    <w:p w14:paraId="3C33F4A0" w14:textId="77777777" w:rsidR="002B5EC0" w:rsidRPr="009C7E99" w:rsidRDefault="002B5EC0" w:rsidP="002B5EC0">
      <w:pPr>
        <w:spacing w:after="0" w:line="240" w:lineRule="auto"/>
        <w:ind w:left="0" w:right="720" w:firstLine="0"/>
        <w:rPr>
          <w:rFonts w:eastAsia="Calibri"/>
          <w:spacing w:val="-1"/>
        </w:rPr>
      </w:pPr>
    </w:p>
    <w:p w14:paraId="64CC843A" w14:textId="248EAC6A" w:rsidR="00A91E83" w:rsidRPr="009C7E99" w:rsidRDefault="00CE3B3E" w:rsidP="00AF31C9">
      <w:pPr>
        <w:pStyle w:val="ListParagraph"/>
        <w:spacing w:after="100" w:afterAutospacing="1" w:line="240" w:lineRule="auto"/>
        <w:ind w:left="0" w:right="720" w:firstLine="0"/>
        <w:rPr>
          <w:b/>
          <w:sz w:val="32"/>
          <w:szCs w:val="28"/>
          <w:u w:val="single"/>
        </w:rPr>
      </w:pPr>
      <w:r w:rsidRPr="009C7E99">
        <w:rPr>
          <w:b/>
          <w:sz w:val="32"/>
          <w:szCs w:val="28"/>
          <w:u w:val="single"/>
        </w:rPr>
        <w:lastRenderedPageBreak/>
        <w:t xml:space="preserve">TECHNICAL AND COST </w:t>
      </w:r>
      <w:r w:rsidR="006D7417" w:rsidRPr="009C7E99">
        <w:rPr>
          <w:b/>
          <w:sz w:val="32"/>
          <w:szCs w:val="28"/>
          <w:u w:val="single"/>
        </w:rPr>
        <w:t xml:space="preserve">DETAILED REQUIREMENTS AND SPECIFICATIONS </w:t>
      </w:r>
    </w:p>
    <w:p w14:paraId="14F99F48" w14:textId="576C9F0D" w:rsidR="001C5501" w:rsidRPr="009C7E99" w:rsidRDefault="001C5501" w:rsidP="00AF31C9">
      <w:pPr>
        <w:pStyle w:val="ListParagraph"/>
        <w:spacing w:after="100" w:afterAutospacing="1" w:line="240" w:lineRule="auto"/>
        <w:ind w:left="0" w:right="720" w:firstLine="0"/>
        <w:rPr>
          <w:b/>
          <w:sz w:val="32"/>
          <w:szCs w:val="28"/>
          <w:u w:val="single"/>
        </w:rPr>
      </w:pPr>
    </w:p>
    <w:p w14:paraId="078C834E" w14:textId="6AE6EF41" w:rsidR="000A4597" w:rsidRPr="000A4597" w:rsidRDefault="008A462E" w:rsidP="000A4597">
      <w:pPr>
        <w:spacing w:after="100" w:afterAutospacing="1" w:line="240" w:lineRule="auto"/>
        <w:ind w:right="720"/>
        <w:rPr>
          <w:szCs w:val="28"/>
        </w:rPr>
      </w:pPr>
      <w:r w:rsidRPr="00D07E27">
        <w:rPr>
          <w:szCs w:val="28"/>
        </w:rPr>
        <w:t>The proposal shall set forth methods, plans and costs as outlined</w:t>
      </w:r>
      <w:r w:rsidR="00D07E27" w:rsidRPr="00D07E27">
        <w:rPr>
          <w:szCs w:val="28"/>
        </w:rPr>
        <w:t xml:space="preserve"> </w:t>
      </w:r>
      <w:r w:rsidR="000A4597">
        <w:rPr>
          <w:szCs w:val="28"/>
        </w:rPr>
        <w:t xml:space="preserve">below.  </w:t>
      </w:r>
      <w:r w:rsidR="000A4597" w:rsidRPr="000A4597">
        <w:rPr>
          <w:szCs w:val="28"/>
        </w:rPr>
        <w:t>Preservation and repair of Mt. Olive Cemetery at 1017 John R. Lynch Street, Jackson, Mississippi 39203, per the Secretary of the Interior's Standards and Guidelines for Archeology and Historic</w:t>
      </w:r>
      <w:r w:rsidR="002B5EC0">
        <w:rPr>
          <w:szCs w:val="28"/>
        </w:rPr>
        <w:t xml:space="preserve"> </w:t>
      </w:r>
      <w:r w:rsidR="000A4597" w:rsidRPr="000A4597">
        <w:rPr>
          <w:szCs w:val="28"/>
        </w:rPr>
        <w:t>Preservation, to include:</w:t>
      </w:r>
    </w:p>
    <w:p w14:paraId="02ED66AC" w14:textId="1A5E104D" w:rsidR="000A4597" w:rsidRPr="000A4597" w:rsidRDefault="00337EA7" w:rsidP="000A4597">
      <w:pPr>
        <w:pStyle w:val="ListParagraph"/>
        <w:numPr>
          <w:ilvl w:val="0"/>
          <w:numId w:val="41"/>
        </w:numPr>
        <w:spacing w:after="100" w:afterAutospacing="1" w:line="240" w:lineRule="auto"/>
        <w:ind w:right="720"/>
        <w:rPr>
          <w:szCs w:val="28"/>
        </w:rPr>
      </w:pPr>
      <w:r>
        <w:rPr>
          <w:szCs w:val="28"/>
        </w:rPr>
        <w:t>p</w:t>
      </w:r>
      <w:r w:rsidR="000A4597" w:rsidRPr="000A4597">
        <w:rPr>
          <w:szCs w:val="28"/>
        </w:rPr>
        <w:t>reservation of 47 mausoleums</w:t>
      </w:r>
      <w:r>
        <w:rPr>
          <w:szCs w:val="28"/>
        </w:rPr>
        <w:t>;</w:t>
      </w:r>
    </w:p>
    <w:p w14:paraId="0E43C11C" w14:textId="77777777" w:rsidR="00B36818" w:rsidRDefault="00B36818" w:rsidP="000A4597">
      <w:pPr>
        <w:pStyle w:val="ListParagraph"/>
        <w:numPr>
          <w:ilvl w:val="0"/>
          <w:numId w:val="41"/>
        </w:numPr>
        <w:spacing w:after="100" w:afterAutospacing="1" w:line="240" w:lineRule="auto"/>
        <w:ind w:right="720"/>
        <w:rPr>
          <w:szCs w:val="28"/>
        </w:rPr>
      </w:pPr>
      <w:r w:rsidRPr="00B36818">
        <w:rPr>
          <w:szCs w:val="28"/>
        </w:rPr>
        <w:t>identify the location of all remains throughout the cemetery using Lidar and Ground Penetrating Radar technologies</w:t>
      </w:r>
    </w:p>
    <w:p w14:paraId="5FC251E2" w14:textId="1C79F8A0" w:rsidR="00D07E27" w:rsidRDefault="00337EA7" w:rsidP="000A4597">
      <w:pPr>
        <w:pStyle w:val="ListParagraph"/>
        <w:numPr>
          <w:ilvl w:val="0"/>
          <w:numId w:val="41"/>
        </w:numPr>
        <w:spacing w:after="100" w:afterAutospacing="1" w:line="240" w:lineRule="auto"/>
        <w:ind w:right="720"/>
        <w:rPr>
          <w:szCs w:val="28"/>
        </w:rPr>
      </w:pPr>
      <w:r>
        <w:rPr>
          <w:szCs w:val="28"/>
        </w:rPr>
        <w:t>r</w:t>
      </w:r>
      <w:r w:rsidR="000A4597" w:rsidRPr="000A4597">
        <w:rPr>
          <w:szCs w:val="28"/>
        </w:rPr>
        <w:t>einforce existing pathways and landscaping</w:t>
      </w:r>
      <w:r>
        <w:rPr>
          <w:szCs w:val="28"/>
        </w:rPr>
        <w:t>;</w:t>
      </w:r>
    </w:p>
    <w:p w14:paraId="0319848F" w14:textId="77777777"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architecture sensitive to cemetery environment; </w:t>
      </w:r>
    </w:p>
    <w:p w14:paraId="04FF101C" w14:textId="0008D883"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functionality; </w:t>
      </w:r>
    </w:p>
    <w:p w14:paraId="4819B174" w14:textId="7A9642AC"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citizen access; </w:t>
      </w:r>
    </w:p>
    <w:p w14:paraId="1604AC9F" w14:textId="3A2EADA5"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adherence to preservation standards to achieve/maintain eligibility for listing on the National Register of Historic Places; </w:t>
      </w:r>
    </w:p>
    <w:p w14:paraId="4C5F07BC" w14:textId="5039B5E4"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employee access; </w:t>
      </w:r>
    </w:p>
    <w:p w14:paraId="74B88512" w14:textId="22795C81" w:rsidR="00337EA7" w:rsidRPr="00337EA7" w:rsidRDefault="00337EA7" w:rsidP="00337EA7">
      <w:pPr>
        <w:pStyle w:val="ListParagraph"/>
        <w:numPr>
          <w:ilvl w:val="0"/>
          <w:numId w:val="41"/>
        </w:numPr>
        <w:spacing w:after="100" w:afterAutospacing="1" w:line="240" w:lineRule="auto"/>
        <w:ind w:right="720"/>
        <w:rPr>
          <w:szCs w:val="28"/>
        </w:rPr>
      </w:pPr>
      <w:r w:rsidRPr="00337EA7">
        <w:rPr>
          <w:szCs w:val="28"/>
        </w:rPr>
        <w:t xml:space="preserve">use of technology and innovation for educational purposes; and </w:t>
      </w:r>
    </w:p>
    <w:p w14:paraId="749369D2" w14:textId="060DB4AD" w:rsidR="00337EA7" w:rsidRDefault="00337EA7" w:rsidP="00337EA7">
      <w:pPr>
        <w:pStyle w:val="ListParagraph"/>
        <w:numPr>
          <w:ilvl w:val="0"/>
          <w:numId w:val="41"/>
        </w:numPr>
        <w:spacing w:after="100" w:afterAutospacing="1" w:line="240" w:lineRule="auto"/>
        <w:ind w:right="720"/>
        <w:rPr>
          <w:szCs w:val="28"/>
        </w:rPr>
      </w:pPr>
      <w:r w:rsidRPr="00337EA7">
        <w:rPr>
          <w:szCs w:val="28"/>
        </w:rPr>
        <w:t>maintenance efficiency.</w:t>
      </w:r>
    </w:p>
    <w:p w14:paraId="0DBA427E" w14:textId="37719210" w:rsidR="002B5EC0" w:rsidRDefault="002B5EC0" w:rsidP="00531CFC">
      <w:pPr>
        <w:spacing w:after="0" w:line="240" w:lineRule="auto"/>
        <w:ind w:left="0" w:right="720" w:firstLine="0"/>
        <w:rPr>
          <w:szCs w:val="28"/>
        </w:rPr>
      </w:pPr>
      <w:r w:rsidRPr="002B5EC0">
        <w:rPr>
          <w:szCs w:val="28"/>
        </w:rPr>
        <w:t xml:space="preserve">The selected firm will include all design services necessary to plan for the future preservation and </w:t>
      </w:r>
      <w:r w:rsidR="00531CFC">
        <w:rPr>
          <w:szCs w:val="28"/>
        </w:rPr>
        <w:t>repair</w:t>
      </w:r>
      <w:r w:rsidRPr="002B5EC0">
        <w:rPr>
          <w:szCs w:val="28"/>
        </w:rPr>
        <w:t xml:space="preserve"> of </w:t>
      </w:r>
      <w:r w:rsidR="00531CFC">
        <w:rPr>
          <w:szCs w:val="28"/>
        </w:rPr>
        <w:t xml:space="preserve">the </w:t>
      </w:r>
      <w:r>
        <w:t>Mt. Olive Cemetery</w:t>
      </w:r>
      <w:r w:rsidR="00531CFC">
        <w:t>.</w:t>
      </w:r>
      <w:r w:rsidRPr="002B5EC0">
        <w:rPr>
          <w:szCs w:val="28"/>
        </w:rPr>
        <w:t xml:space="preserve"> </w:t>
      </w:r>
      <w:r w:rsidR="00531CFC">
        <w:rPr>
          <w:szCs w:val="28"/>
        </w:rPr>
        <w:t>JSU</w:t>
      </w:r>
      <w:r w:rsidRPr="002B5EC0">
        <w:rPr>
          <w:szCs w:val="28"/>
        </w:rPr>
        <w:t xml:space="preserve"> is requesting qualified companies/firms to submit proposals for Architectural Services for completing the programming and design for a sensitive cemetery improvement. Upon completion of the design, construction and bid documents will be forwarded to </w:t>
      </w:r>
      <w:r w:rsidR="00337EA7">
        <w:rPr>
          <w:szCs w:val="28"/>
        </w:rPr>
        <w:t>JSU</w:t>
      </w:r>
      <w:r w:rsidRPr="002B5EC0">
        <w:rPr>
          <w:szCs w:val="28"/>
        </w:rPr>
        <w:t xml:space="preserve"> for advertising and awarding of a construction contract. Yet to be determined is the role of the architectural firm in construction management/oversight of the project</w:t>
      </w:r>
      <w:r w:rsidR="00337EA7">
        <w:rPr>
          <w:szCs w:val="28"/>
        </w:rPr>
        <w:t>.</w:t>
      </w:r>
    </w:p>
    <w:p w14:paraId="238EC9C1" w14:textId="77777777" w:rsidR="00531CFC" w:rsidRPr="002B5EC0" w:rsidRDefault="00531CFC" w:rsidP="00531CFC">
      <w:pPr>
        <w:spacing w:after="0" w:line="240" w:lineRule="auto"/>
        <w:ind w:left="0" w:right="720" w:firstLine="0"/>
        <w:rPr>
          <w:szCs w:val="28"/>
        </w:rPr>
      </w:pPr>
    </w:p>
    <w:p w14:paraId="6B105837" w14:textId="77777777" w:rsidR="005D1668" w:rsidRPr="009C7E99" w:rsidRDefault="005D1668" w:rsidP="00AC5002">
      <w:pPr>
        <w:spacing w:after="100" w:afterAutospacing="1" w:line="240" w:lineRule="auto"/>
        <w:ind w:left="0" w:right="720" w:firstLine="0"/>
        <w:rPr>
          <w:b/>
          <w:u w:val="single"/>
        </w:rPr>
      </w:pPr>
      <w:r w:rsidRPr="009C7E99">
        <w:rPr>
          <w:b/>
        </w:rPr>
        <w:t>Additional Requirements</w:t>
      </w:r>
      <w:r w:rsidR="00AF2270" w:rsidRPr="009C7E99">
        <w:rPr>
          <w:b/>
        </w:rPr>
        <w:t xml:space="preserve"> – </w:t>
      </w:r>
      <w:r w:rsidR="00AF2270" w:rsidRPr="009C7E99">
        <w:rPr>
          <w:b/>
          <w:u w:val="single"/>
        </w:rPr>
        <w:t>INCLUDE WITH TECHNICAL</w:t>
      </w:r>
      <w:r w:rsidR="00144BFF" w:rsidRPr="009C7E99">
        <w:rPr>
          <w:b/>
          <w:u w:val="single"/>
        </w:rPr>
        <w:t xml:space="preserve"> &amp; COST</w:t>
      </w:r>
      <w:r w:rsidR="00B7545C" w:rsidRPr="009C7E99">
        <w:rPr>
          <w:b/>
          <w:u w:val="single"/>
        </w:rPr>
        <w:t xml:space="preserve"> </w:t>
      </w:r>
      <w:r w:rsidR="00AF2270" w:rsidRPr="009C7E99">
        <w:rPr>
          <w:b/>
          <w:u w:val="single"/>
        </w:rPr>
        <w:t>SPECIFICATIONS RESPONSE</w:t>
      </w:r>
    </w:p>
    <w:p w14:paraId="6D15295E" w14:textId="1AB8B232" w:rsidR="00DA5C07" w:rsidRPr="009C7E99" w:rsidRDefault="00DA5C07" w:rsidP="00DA5C07">
      <w:pPr>
        <w:pStyle w:val="ListParagraph"/>
        <w:numPr>
          <w:ilvl w:val="0"/>
          <w:numId w:val="6"/>
        </w:numPr>
        <w:spacing w:after="100" w:afterAutospacing="1" w:line="240" w:lineRule="auto"/>
        <w:ind w:right="720"/>
      </w:pPr>
      <w:r w:rsidRPr="009C7E99">
        <w:t xml:space="preserve">Contractor shall agree to indemnify the </w:t>
      </w:r>
      <w:r w:rsidR="00450B5B" w:rsidRPr="009C7E99">
        <w:t>University</w:t>
      </w:r>
      <w:r w:rsidRPr="009C7E99">
        <w:t xml:space="preserve"> from any claims, actions, suits, causes of action, or demands, which may include, but is not limited to court costs and legal fees, arising from the implementation of the services to be provided. </w:t>
      </w:r>
    </w:p>
    <w:p w14:paraId="5FE0F0DC" w14:textId="50A4D6FA" w:rsidR="00DA5C07" w:rsidRPr="009C7E99" w:rsidRDefault="00DA5C07" w:rsidP="00DA5C07">
      <w:pPr>
        <w:pStyle w:val="ListParagraph"/>
        <w:numPr>
          <w:ilvl w:val="0"/>
          <w:numId w:val="6"/>
        </w:numPr>
        <w:spacing w:after="100" w:afterAutospacing="1" w:line="240" w:lineRule="auto"/>
        <w:ind w:right="720"/>
      </w:pPr>
      <w:r w:rsidRPr="009C7E99">
        <w:t xml:space="preserve">In event of default by </w:t>
      </w:r>
      <w:r w:rsidR="00450B5B" w:rsidRPr="009C7E99">
        <w:t>Contractor</w:t>
      </w:r>
      <w:r w:rsidRPr="009C7E99">
        <w:t xml:space="preserve"> or termination of contract, </w:t>
      </w:r>
      <w:r w:rsidR="00450B5B" w:rsidRPr="009C7E99">
        <w:t>Contractor</w:t>
      </w:r>
      <w:r w:rsidRPr="009C7E99">
        <w:t xml:space="preserve"> shall agree to provide service on a month-to-month basis at existing rates for up to six months. </w:t>
      </w:r>
    </w:p>
    <w:p w14:paraId="53850F8C" w14:textId="77777777" w:rsidR="00DA5C07" w:rsidRPr="009C7E99" w:rsidRDefault="00167304" w:rsidP="00DA5C07">
      <w:pPr>
        <w:pStyle w:val="ListParagraph"/>
        <w:numPr>
          <w:ilvl w:val="0"/>
          <w:numId w:val="6"/>
        </w:numPr>
        <w:spacing w:after="100" w:afterAutospacing="1" w:line="240" w:lineRule="auto"/>
        <w:ind w:right="720"/>
      </w:pPr>
      <w:r w:rsidRPr="009C7E99">
        <w:t>There shall be no cost increase during the initial term. A cost increase may be considered at the beginning of each renewal term. In th</w:t>
      </w:r>
      <w:r w:rsidR="007F75FC" w:rsidRPr="009C7E99">
        <w:t>is</w:t>
      </w:r>
      <w:r w:rsidRPr="009C7E99">
        <w:t xml:space="preserve"> </w:t>
      </w:r>
      <w:r w:rsidR="00C610E1" w:rsidRPr="009C7E99">
        <w:t>RFP</w:t>
      </w:r>
      <w:r w:rsidR="002A7152" w:rsidRPr="009C7E99">
        <w:t>’s response</w:t>
      </w:r>
      <w:r w:rsidRPr="009C7E99">
        <w:t xml:space="preserve">, the </w:t>
      </w:r>
      <w:r w:rsidR="00B3577C" w:rsidRPr="009C7E99">
        <w:t>propose</w:t>
      </w:r>
      <w:r w:rsidRPr="009C7E99">
        <w:t xml:space="preserve">r must provide the justification and methodology for applying the cost increase and indicate the proposed amount of cost increase. </w:t>
      </w:r>
    </w:p>
    <w:p w14:paraId="32B24FB8" w14:textId="16908459" w:rsidR="00167304" w:rsidRPr="009C7E99" w:rsidRDefault="00167304" w:rsidP="00DA5C07">
      <w:pPr>
        <w:pStyle w:val="ListParagraph"/>
        <w:numPr>
          <w:ilvl w:val="0"/>
          <w:numId w:val="6"/>
        </w:numPr>
        <w:spacing w:after="100" w:afterAutospacing="1" w:line="240" w:lineRule="auto"/>
        <w:ind w:right="720"/>
      </w:pPr>
      <w:r w:rsidRPr="009C7E99">
        <w:lastRenderedPageBreak/>
        <w:t>JS</w:t>
      </w:r>
      <w:r w:rsidR="003650FE" w:rsidRPr="009C7E99">
        <w:t>U</w:t>
      </w:r>
      <w:r w:rsidRPr="009C7E99">
        <w:t xml:space="preserve"> reserves the right to reject any or all proposals received, to waive any informalities or irregularities in proposals received, or to accept any proposal which is deemed most favorable to the </w:t>
      </w:r>
      <w:r w:rsidR="00450B5B" w:rsidRPr="009C7E99">
        <w:t>University</w:t>
      </w:r>
      <w:r w:rsidRPr="009C7E99">
        <w:t xml:space="preserve">. </w:t>
      </w:r>
    </w:p>
    <w:p w14:paraId="7DA901DC" w14:textId="77777777" w:rsidR="00167304" w:rsidRPr="009C7E99" w:rsidRDefault="00167304" w:rsidP="007020A4">
      <w:pPr>
        <w:pStyle w:val="ListParagraph"/>
        <w:numPr>
          <w:ilvl w:val="0"/>
          <w:numId w:val="6"/>
        </w:numPr>
        <w:spacing w:after="100" w:afterAutospacing="1" w:line="240" w:lineRule="auto"/>
        <w:ind w:right="720"/>
      </w:pPr>
      <w:r w:rsidRPr="009C7E99">
        <w:t>Terms and conditions that constitute grounds for termination will be specified in the contract. JSU reserves the right to terminate contract with sixty (60) days’ notice or at the time of the contract renewal.</w:t>
      </w:r>
    </w:p>
    <w:p w14:paraId="57B941B7" w14:textId="77777777" w:rsidR="007020A4" w:rsidRPr="009C7E99" w:rsidRDefault="007020A4" w:rsidP="007020A4">
      <w:pPr>
        <w:pStyle w:val="Heading2"/>
        <w:ind w:left="0" w:firstLine="0"/>
      </w:pPr>
      <w:r w:rsidRPr="009C7E99">
        <w:t>Insurance Requirements</w:t>
      </w:r>
      <w:r w:rsidR="00B7545C" w:rsidRPr="009C7E99">
        <w:t xml:space="preserve"> </w:t>
      </w:r>
    </w:p>
    <w:p w14:paraId="791AFFCA" w14:textId="77777777" w:rsidR="007020A4" w:rsidRPr="009C7E99" w:rsidRDefault="007020A4" w:rsidP="00A1061A">
      <w:pPr>
        <w:shd w:val="clear" w:color="auto" w:fill="FFFFFF"/>
        <w:spacing w:after="160" w:line="235" w:lineRule="atLeast"/>
        <w:ind w:left="0" w:right="0" w:firstLine="0"/>
        <w:rPr>
          <w:color w:val="222222"/>
        </w:rPr>
      </w:pPr>
      <w:r w:rsidRPr="009C7E99">
        <w:rPr>
          <w:color w:val="222222"/>
        </w:rPr>
        <w:t>Contractor, upon award, but prior to any work commencing, shall provide certificates of insurance coverage as outlined below.</w:t>
      </w:r>
    </w:p>
    <w:p w14:paraId="1BD3E152" w14:textId="663DAB8A" w:rsidR="007020A4" w:rsidRPr="009C7E99" w:rsidRDefault="007020A4" w:rsidP="007020A4">
      <w:pPr>
        <w:pStyle w:val="ListParagraph"/>
        <w:numPr>
          <w:ilvl w:val="0"/>
          <w:numId w:val="9"/>
        </w:numPr>
        <w:shd w:val="clear" w:color="auto" w:fill="FFFFFF"/>
        <w:spacing w:after="160" w:line="235" w:lineRule="atLeast"/>
        <w:ind w:right="0"/>
        <w:rPr>
          <w:color w:val="222222"/>
        </w:rPr>
      </w:pPr>
      <w:r w:rsidRPr="009C7E99">
        <w:rPr>
          <w:color w:val="222222"/>
        </w:rPr>
        <w:t>Contractor</w:t>
      </w:r>
      <w:r w:rsidR="00835ECC" w:rsidRPr="009C7E99">
        <w:rPr>
          <w:color w:val="222222"/>
        </w:rPr>
        <w:t xml:space="preserve"> </w:t>
      </w:r>
      <w:r w:rsidRPr="009C7E99">
        <w:rPr>
          <w:color w:val="222222"/>
        </w:rPr>
        <w:t xml:space="preserve">shall provide proof of Comprehensive General Liability insurance. The Contractor shall provide a Certificate of Coverage mailed to the Board of Trustees of State Institutions of Higher Learning, Office of Insurance &amp; Risk Management, 3825 Ridgewood Road, Suite 429, Jackson, MS, 39211 </w:t>
      </w:r>
      <w:r w:rsidR="00D62568" w:rsidRPr="009C7E99">
        <w:rPr>
          <w:b/>
          <w:color w:val="222222"/>
          <w:u w:val="single"/>
        </w:rPr>
        <w:t>AND</w:t>
      </w:r>
      <w:r w:rsidRPr="009C7E99">
        <w:rPr>
          <w:b/>
          <w:color w:val="222222"/>
          <w:u w:val="single"/>
        </w:rPr>
        <w:t xml:space="preserve"> </w:t>
      </w:r>
      <w:r w:rsidR="00EF4D8C" w:rsidRPr="009C7E99">
        <w:rPr>
          <w:color w:val="222222"/>
        </w:rPr>
        <w:t xml:space="preserve">to </w:t>
      </w:r>
      <w:r w:rsidRPr="009C7E99">
        <w:rPr>
          <w:color w:val="222222"/>
        </w:rPr>
        <w:t>JSU, D</w:t>
      </w:r>
      <w:r w:rsidR="009E55D5" w:rsidRPr="009C7E99">
        <w:rPr>
          <w:color w:val="222222"/>
        </w:rPr>
        <w:t>ivision of Information Technology</w:t>
      </w:r>
      <w:r w:rsidRPr="009C7E99">
        <w:rPr>
          <w:color w:val="222222"/>
        </w:rPr>
        <w:t>, 1400 J</w:t>
      </w:r>
      <w:r w:rsidR="009E55D5" w:rsidRPr="009C7E99">
        <w:rPr>
          <w:color w:val="222222"/>
        </w:rPr>
        <w:t xml:space="preserve">ohn </w:t>
      </w:r>
      <w:r w:rsidRPr="009C7E99">
        <w:rPr>
          <w:color w:val="222222"/>
        </w:rPr>
        <w:t xml:space="preserve">R. Lynch St., Jackson, MS 39217 </w:t>
      </w:r>
      <w:r w:rsidR="00124F36" w:rsidRPr="009C7E99">
        <w:rPr>
          <w:color w:val="222222"/>
        </w:rPr>
        <w:t xml:space="preserve">at least </w:t>
      </w:r>
      <w:r w:rsidRPr="009C7E99">
        <w:rPr>
          <w:color w:val="222222"/>
        </w:rPr>
        <w:t xml:space="preserve">ten (10) </w:t>
      </w:r>
      <w:r w:rsidR="00F05460" w:rsidRPr="009C7E99">
        <w:rPr>
          <w:color w:val="222222"/>
        </w:rPr>
        <w:t>business</w:t>
      </w:r>
      <w:r w:rsidRPr="009C7E99">
        <w:rPr>
          <w:color w:val="222222"/>
        </w:rPr>
        <w:t xml:space="preserve"> days prior to start of services. The Certificate of Coverage should, at a minimum, contain the name of the carrier, effective and expiration dates of coverage, a description of the covered perils, and amount of coverage by peril, the name and mailing address of the insurance company, and the name and mailing address of the insurance agent. The Certificate of Coverage must name the Board of Trustees of </w:t>
      </w:r>
      <w:r w:rsidR="00835ECC" w:rsidRPr="009C7E99">
        <w:rPr>
          <w:color w:val="222222"/>
        </w:rPr>
        <w:t xml:space="preserve">MS </w:t>
      </w:r>
      <w:r w:rsidRPr="009C7E99">
        <w:rPr>
          <w:color w:val="222222"/>
        </w:rPr>
        <w:t>State Institutions of Higher Learning and JSU as additional insured</w:t>
      </w:r>
      <w:r w:rsidR="009A1800" w:rsidRPr="009C7E99">
        <w:rPr>
          <w:color w:val="222222"/>
        </w:rPr>
        <w:t>s</w:t>
      </w:r>
      <w:r w:rsidRPr="009C7E99">
        <w:rPr>
          <w:color w:val="222222"/>
        </w:rPr>
        <w:t>.  The additional insured requirement shall be by an endorsement form, or an equivalent or broader form, or by blanket additional insured endorsement, and the general liability coverage shall be primary and noncontributory in respect to insurance maintained by JSU or IHL.  Further, Contractor agrees to waive any rights of subrogation against IHL or JSU. The Comprehensive General Liability coverage shall be a minimum amount of Five Million Dollars ($5,000,000) per occurrence and Five Million Dollars ($5,000,000) annual aggregate through an insurance company with a Best rating of A- or higher and a financial size Class X or higher approved by the Mississippi Department of Insurance. No material change in coverages may occur for JSU or IHL without 30 days advanced notice.</w:t>
      </w:r>
    </w:p>
    <w:p w14:paraId="2A77C0DC" w14:textId="77777777" w:rsidR="007020A4" w:rsidRPr="009C7E99" w:rsidRDefault="007020A4" w:rsidP="007020A4">
      <w:pPr>
        <w:pStyle w:val="ListParagraph"/>
        <w:numPr>
          <w:ilvl w:val="0"/>
          <w:numId w:val="9"/>
        </w:numPr>
        <w:shd w:val="clear" w:color="auto" w:fill="FFFFFF"/>
        <w:spacing w:after="160" w:line="235" w:lineRule="atLeast"/>
        <w:ind w:right="0"/>
        <w:rPr>
          <w:color w:val="222222"/>
        </w:rPr>
      </w:pPr>
      <w:r w:rsidRPr="009C7E99">
        <w:rPr>
          <w:color w:val="222222"/>
        </w:rPr>
        <w:t>Worker's Compensation and Employer's Liability:  Standard limits as required by applicable Worker's Compensation Laws.</w:t>
      </w:r>
    </w:p>
    <w:p w14:paraId="4F2E88FE" w14:textId="77777777" w:rsidR="007020A4" w:rsidRPr="009C7E99" w:rsidRDefault="007020A4" w:rsidP="007020A4">
      <w:pPr>
        <w:pStyle w:val="ListParagraph"/>
        <w:numPr>
          <w:ilvl w:val="0"/>
          <w:numId w:val="9"/>
        </w:numPr>
        <w:shd w:val="clear" w:color="auto" w:fill="FFFFFF"/>
        <w:spacing w:after="160" w:line="235" w:lineRule="atLeast"/>
        <w:ind w:right="0"/>
        <w:rPr>
          <w:color w:val="222222"/>
        </w:rPr>
      </w:pPr>
      <w:r w:rsidRPr="009C7E99">
        <w:rPr>
          <w:color w:val="222222"/>
        </w:rPr>
        <w:t>Comprehensive General Liability:</w:t>
      </w:r>
    </w:p>
    <w:p w14:paraId="474A66A5" w14:textId="77777777" w:rsidR="007020A4" w:rsidRPr="009C7E99" w:rsidRDefault="007020A4" w:rsidP="007020A4">
      <w:pPr>
        <w:pStyle w:val="ListParagraph"/>
        <w:numPr>
          <w:ilvl w:val="4"/>
          <w:numId w:val="8"/>
        </w:numPr>
        <w:shd w:val="clear" w:color="auto" w:fill="FFFFFF"/>
        <w:spacing w:after="160" w:line="235" w:lineRule="atLeast"/>
        <w:ind w:left="1980" w:right="0" w:hanging="180"/>
        <w:rPr>
          <w:color w:val="222222"/>
        </w:rPr>
      </w:pPr>
      <w:r w:rsidRPr="009C7E99">
        <w:rPr>
          <w:color w:val="222222"/>
        </w:rPr>
        <w:t>General Aggregate - $5,000,000</w:t>
      </w:r>
    </w:p>
    <w:p w14:paraId="0C5090C6" w14:textId="77777777" w:rsidR="007020A4" w:rsidRPr="009C7E99" w:rsidRDefault="007020A4" w:rsidP="007020A4">
      <w:pPr>
        <w:pStyle w:val="ListParagraph"/>
        <w:numPr>
          <w:ilvl w:val="4"/>
          <w:numId w:val="8"/>
        </w:numPr>
        <w:shd w:val="clear" w:color="auto" w:fill="FFFFFF"/>
        <w:spacing w:after="160" w:line="235" w:lineRule="atLeast"/>
        <w:ind w:left="1980" w:right="0" w:hanging="180"/>
        <w:rPr>
          <w:color w:val="222222"/>
        </w:rPr>
      </w:pPr>
      <w:r w:rsidRPr="009C7E99">
        <w:rPr>
          <w:color w:val="222222"/>
        </w:rPr>
        <w:t>Personal &amp; Adv Injury - $5,000,000</w:t>
      </w:r>
    </w:p>
    <w:p w14:paraId="09CEC4B0" w14:textId="77777777" w:rsidR="007020A4" w:rsidRPr="009C7E99" w:rsidRDefault="007020A4" w:rsidP="007020A4">
      <w:pPr>
        <w:pStyle w:val="ListParagraph"/>
        <w:numPr>
          <w:ilvl w:val="4"/>
          <w:numId w:val="8"/>
        </w:numPr>
        <w:shd w:val="clear" w:color="auto" w:fill="FFFFFF"/>
        <w:spacing w:after="160" w:line="235" w:lineRule="atLeast"/>
        <w:ind w:left="1980" w:right="0" w:hanging="180"/>
        <w:rPr>
          <w:color w:val="222222"/>
        </w:rPr>
      </w:pPr>
      <w:r w:rsidRPr="009C7E99">
        <w:rPr>
          <w:color w:val="222222"/>
        </w:rPr>
        <w:t>Each Occurrence - $5,000,000</w:t>
      </w:r>
    </w:p>
    <w:p w14:paraId="5C5C55B9" w14:textId="14C5E154" w:rsidR="00E173EA" w:rsidRPr="009C7E99" w:rsidRDefault="007020A4" w:rsidP="00F524CA">
      <w:pPr>
        <w:shd w:val="clear" w:color="auto" w:fill="FFFFFF"/>
        <w:spacing w:after="160" w:line="235" w:lineRule="atLeast"/>
        <w:ind w:right="0" w:firstLine="0"/>
        <w:rPr>
          <w:color w:val="222222"/>
        </w:rPr>
      </w:pPr>
      <w:r w:rsidRPr="009C7E99">
        <w:rPr>
          <w:color w:val="222222"/>
        </w:rPr>
        <w:t>Certificates of insurance</w:t>
      </w:r>
      <w:r w:rsidR="00983164" w:rsidRPr="009C7E99">
        <w:rPr>
          <w:color w:val="222222"/>
        </w:rPr>
        <w:t xml:space="preserve"> with</w:t>
      </w:r>
      <w:r w:rsidRPr="009C7E99">
        <w:rPr>
          <w:color w:val="222222"/>
        </w:rPr>
        <w:t xml:space="preserve"> coverage described above shall be furnished by the </w:t>
      </w:r>
      <w:r w:rsidR="00C73C44" w:rsidRPr="009C7E99">
        <w:rPr>
          <w:color w:val="222222"/>
        </w:rPr>
        <w:t>Contractor</w:t>
      </w:r>
      <w:r w:rsidRPr="009C7E99">
        <w:rPr>
          <w:color w:val="222222"/>
        </w:rPr>
        <w:t xml:space="preserve"> prior to the commencement of services and such certificates shall provide that the coverages will not be canceled or reduced in amount prior to 30 days after notice of such cancellation has been mailed to the Purchaser. Certificates shall be endorsed to include a waiver of subrogation in favor of Jackson State </w:t>
      </w:r>
      <w:r w:rsidR="00450B5B" w:rsidRPr="009C7E99">
        <w:rPr>
          <w:color w:val="222222"/>
        </w:rPr>
        <w:t>University</w:t>
      </w:r>
      <w:r w:rsidRPr="009C7E99">
        <w:rPr>
          <w:color w:val="222222"/>
        </w:rPr>
        <w:t xml:space="preserve"> and that </w:t>
      </w:r>
      <w:r w:rsidR="000E7E3F" w:rsidRPr="009C7E99">
        <w:rPr>
          <w:color w:val="222222"/>
        </w:rPr>
        <w:t>Contract</w:t>
      </w:r>
      <w:r w:rsidRPr="009C7E99">
        <w:rPr>
          <w:color w:val="222222"/>
        </w:rPr>
        <w:t xml:space="preserve">or hereby waives all rights of recourse, including any right to which another may be subrogated, against Jackson State </w:t>
      </w:r>
      <w:r w:rsidR="00450B5B" w:rsidRPr="009C7E99">
        <w:rPr>
          <w:color w:val="222222"/>
        </w:rPr>
        <w:t>University</w:t>
      </w:r>
      <w:r w:rsidRPr="009C7E99">
        <w:rPr>
          <w:color w:val="222222"/>
        </w:rPr>
        <w:t xml:space="preserve"> for personal injury, including death, and property damage.</w:t>
      </w:r>
    </w:p>
    <w:p w14:paraId="427DFCEC" w14:textId="77777777" w:rsidR="006E281D" w:rsidRPr="009C7E99" w:rsidRDefault="006E281D" w:rsidP="00F524CA">
      <w:pPr>
        <w:shd w:val="clear" w:color="auto" w:fill="FFFFFF"/>
        <w:spacing w:after="160" w:line="235" w:lineRule="atLeast"/>
        <w:ind w:right="0" w:firstLine="0"/>
        <w:rPr>
          <w:color w:val="222222"/>
        </w:rPr>
      </w:pPr>
    </w:p>
    <w:p w14:paraId="1AAACF46" w14:textId="7BD44D6E" w:rsidR="00D03CD3" w:rsidRPr="009C7E99" w:rsidRDefault="00D03CD3" w:rsidP="00B82C9A">
      <w:pPr>
        <w:shd w:val="clear" w:color="auto" w:fill="FFFFFF"/>
        <w:spacing w:after="160" w:line="235" w:lineRule="atLeast"/>
        <w:ind w:left="0" w:right="0" w:firstLine="0"/>
        <w:rPr>
          <w:b/>
          <w:sz w:val="28"/>
          <w:szCs w:val="28"/>
          <w:u w:val="single"/>
        </w:rPr>
      </w:pPr>
      <w:r w:rsidRPr="009C7E99">
        <w:rPr>
          <w:b/>
          <w:sz w:val="28"/>
          <w:szCs w:val="28"/>
          <w:u w:val="single"/>
        </w:rPr>
        <w:lastRenderedPageBreak/>
        <w:t>M</w:t>
      </w:r>
      <w:r w:rsidR="00D136F9" w:rsidRPr="009C7E99">
        <w:rPr>
          <w:b/>
          <w:sz w:val="28"/>
          <w:szCs w:val="28"/>
          <w:u w:val="single"/>
        </w:rPr>
        <w:t>ANAGEMENT REQUIREMENTS</w:t>
      </w:r>
      <w:r w:rsidR="004529E3" w:rsidRPr="009C7E99">
        <w:rPr>
          <w:b/>
          <w:sz w:val="28"/>
          <w:szCs w:val="28"/>
          <w:u w:val="single"/>
        </w:rPr>
        <w:t xml:space="preserve"> </w:t>
      </w:r>
      <w:r w:rsidR="00CE3B3E" w:rsidRPr="009C7E99">
        <w:rPr>
          <w:i/>
          <w:sz w:val="22"/>
          <w:szCs w:val="28"/>
          <w:u w:val="single"/>
        </w:rPr>
        <w:t>(</w:t>
      </w:r>
      <w:r w:rsidR="004529E3" w:rsidRPr="009C7E99">
        <w:rPr>
          <w:i/>
          <w:sz w:val="22"/>
          <w:szCs w:val="28"/>
          <w:u w:val="single"/>
        </w:rPr>
        <w:t xml:space="preserve">Submit </w:t>
      </w:r>
      <w:r w:rsidR="00CE3B3E" w:rsidRPr="009C7E99">
        <w:rPr>
          <w:i/>
          <w:sz w:val="22"/>
          <w:szCs w:val="28"/>
          <w:u w:val="single"/>
        </w:rPr>
        <w:t>separate</w:t>
      </w:r>
      <w:r w:rsidR="004529E3" w:rsidRPr="009C7E99">
        <w:rPr>
          <w:i/>
          <w:sz w:val="22"/>
          <w:szCs w:val="28"/>
          <w:u w:val="single"/>
        </w:rPr>
        <w:t>ly</w:t>
      </w:r>
      <w:r w:rsidR="00CE3B3E" w:rsidRPr="009C7E99">
        <w:rPr>
          <w:i/>
          <w:sz w:val="22"/>
          <w:szCs w:val="28"/>
          <w:u w:val="single"/>
        </w:rPr>
        <w:t xml:space="preserve"> from Technical and Cost)</w:t>
      </w:r>
    </w:p>
    <w:p w14:paraId="4272697B" w14:textId="1B124ADE" w:rsidR="006E281D" w:rsidRPr="009C7E99" w:rsidRDefault="006E281D" w:rsidP="00B82C9A">
      <w:pPr>
        <w:shd w:val="clear" w:color="auto" w:fill="FFFFFF"/>
        <w:spacing w:after="160" w:line="235" w:lineRule="atLeast"/>
        <w:ind w:left="0" w:right="0" w:firstLine="0"/>
        <w:rPr>
          <w:b/>
          <w:color w:val="222222"/>
          <w:szCs w:val="28"/>
        </w:rPr>
      </w:pPr>
      <w:r w:rsidRPr="009C7E99">
        <w:rPr>
          <w:b/>
          <w:color w:val="222222"/>
          <w:szCs w:val="28"/>
        </w:rPr>
        <w:t>The questions below are designed to allow JSU to further evaluate vendor qualifications:</w:t>
      </w:r>
    </w:p>
    <w:p w14:paraId="0FC2D7A2" w14:textId="22C5825A" w:rsidR="00AF3510" w:rsidRPr="009C7E99" w:rsidRDefault="00D03CD3" w:rsidP="00744ACD">
      <w:pPr>
        <w:pStyle w:val="ListParagraph"/>
        <w:numPr>
          <w:ilvl w:val="0"/>
          <w:numId w:val="35"/>
        </w:numPr>
        <w:shd w:val="clear" w:color="auto" w:fill="FFFFFF"/>
        <w:spacing w:after="0" w:line="240" w:lineRule="auto"/>
        <w:ind w:right="0"/>
        <w:jc w:val="left"/>
      </w:pPr>
      <w:r w:rsidRPr="009C7E99">
        <w:t xml:space="preserve">What year was your company started? </w:t>
      </w:r>
    </w:p>
    <w:p w14:paraId="16852740" w14:textId="739B81F4" w:rsidR="00D03CD3" w:rsidRPr="009C7E99" w:rsidRDefault="00D03CD3" w:rsidP="00744ACD">
      <w:pPr>
        <w:pStyle w:val="ListParagraph"/>
        <w:numPr>
          <w:ilvl w:val="0"/>
          <w:numId w:val="35"/>
        </w:numPr>
        <w:shd w:val="clear" w:color="auto" w:fill="FFFFFF"/>
        <w:spacing w:after="0" w:line="240" w:lineRule="auto"/>
        <w:ind w:right="0"/>
        <w:jc w:val="left"/>
      </w:pPr>
      <w:r w:rsidRPr="009C7E99">
        <w:t>How many years has your company been in the business of performing the services called for in this RFP?</w:t>
      </w:r>
    </w:p>
    <w:p w14:paraId="4CFEAAAA" w14:textId="297F2DAB" w:rsidR="006E281D" w:rsidRPr="009C7E99" w:rsidRDefault="00D03CD3" w:rsidP="00744ACD">
      <w:pPr>
        <w:pStyle w:val="ListParagraph"/>
        <w:numPr>
          <w:ilvl w:val="0"/>
          <w:numId w:val="35"/>
        </w:numPr>
        <w:shd w:val="clear" w:color="auto" w:fill="FFFFFF"/>
        <w:spacing w:after="0" w:line="240" w:lineRule="auto"/>
        <w:ind w:right="0"/>
        <w:jc w:val="left"/>
      </w:pPr>
      <w:r w:rsidRPr="009C7E99">
        <w:t>Please provide the physical location and mailing address of your company’s home office, principal place of business, and place of incorporation.</w:t>
      </w:r>
    </w:p>
    <w:p w14:paraId="34BC0F36" w14:textId="0E1CDEDB" w:rsidR="00067845" w:rsidRPr="009C7E99" w:rsidRDefault="004F25F5" w:rsidP="00744ACD">
      <w:pPr>
        <w:pStyle w:val="ListParagraph"/>
        <w:numPr>
          <w:ilvl w:val="0"/>
          <w:numId w:val="35"/>
        </w:numPr>
        <w:shd w:val="clear" w:color="auto" w:fill="FFFFFF"/>
        <w:spacing w:after="0" w:line="240" w:lineRule="auto"/>
        <w:ind w:right="0"/>
        <w:jc w:val="left"/>
      </w:pPr>
      <w:r w:rsidRPr="009C7E99">
        <w:t>Is your company currently for sale or involved in any transaction to expand or to become acquired by another business entity? If yes, please discuss the impact both in organizational and directional terms.</w:t>
      </w:r>
    </w:p>
    <w:p w14:paraId="04293CC8" w14:textId="34B58CBD" w:rsidR="00B73EB0" w:rsidRPr="009C7E99" w:rsidRDefault="00D03CD3" w:rsidP="00744ACD">
      <w:pPr>
        <w:pStyle w:val="ListParagraph"/>
        <w:numPr>
          <w:ilvl w:val="0"/>
          <w:numId w:val="35"/>
        </w:numPr>
        <w:shd w:val="clear" w:color="auto" w:fill="FFFFFF"/>
        <w:spacing w:after="0" w:line="240" w:lineRule="auto"/>
        <w:ind w:right="0"/>
        <w:jc w:val="left"/>
      </w:pPr>
      <w:r w:rsidRPr="009C7E99">
        <w:t>List all licenses</w:t>
      </w:r>
      <w:r w:rsidR="000B4C60" w:rsidRPr="009C7E99">
        <w:t>,</w:t>
      </w:r>
      <w:r w:rsidRPr="009C7E99">
        <w:t xml:space="preserve"> permits</w:t>
      </w:r>
      <w:r w:rsidR="000B4C60" w:rsidRPr="009C7E99">
        <w:t xml:space="preserve"> or certifications</w:t>
      </w:r>
      <w:r w:rsidRPr="009C7E99">
        <w:t xml:space="preserve"> your company possesses that are </w:t>
      </w:r>
      <w:r w:rsidR="0001324C" w:rsidRPr="009C7E99">
        <w:t>required for</w:t>
      </w:r>
      <w:r w:rsidRPr="009C7E99">
        <w:t xml:space="preserve"> performing the services required in this RFP. </w:t>
      </w:r>
    </w:p>
    <w:p w14:paraId="434D79B2" w14:textId="379729BF" w:rsidR="00D03CD3" w:rsidRPr="009C7E99" w:rsidRDefault="00D03CD3" w:rsidP="00744ACD">
      <w:pPr>
        <w:pStyle w:val="ListParagraph"/>
        <w:numPr>
          <w:ilvl w:val="0"/>
          <w:numId w:val="35"/>
        </w:numPr>
        <w:shd w:val="clear" w:color="auto" w:fill="FFFFFF"/>
        <w:spacing w:after="0" w:line="240" w:lineRule="auto"/>
        <w:ind w:right="0"/>
        <w:jc w:val="left"/>
      </w:pPr>
      <w:r w:rsidRPr="009C7E99">
        <w:t xml:space="preserve">For how many customers has your company provided </w:t>
      </w:r>
      <w:r w:rsidR="00CA650A" w:rsidRPr="009C7E99">
        <w:t>these</w:t>
      </w:r>
      <w:r w:rsidRPr="009C7E99">
        <w:t xml:space="preserve"> services in the past two (2) years? </w:t>
      </w:r>
    </w:p>
    <w:p w14:paraId="59D06991" w14:textId="0E72154B" w:rsidR="00B178CC" w:rsidRPr="009C7E99" w:rsidRDefault="00B178CC" w:rsidP="00B178CC">
      <w:pPr>
        <w:pStyle w:val="ListParagraph"/>
        <w:numPr>
          <w:ilvl w:val="0"/>
          <w:numId w:val="35"/>
        </w:numPr>
        <w:shd w:val="clear" w:color="auto" w:fill="FFFFFF"/>
        <w:spacing w:after="0" w:line="240" w:lineRule="auto"/>
        <w:ind w:right="0"/>
        <w:jc w:val="left"/>
      </w:pPr>
      <w:r w:rsidRPr="009C7E99">
        <w:t>What is the largest customer your company has provided fulfillment services for in the past (2) years? Please include the annual amount of the billing.</w:t>
      </w:r>
    </w:p>
    <w:p w14:paraId="2480B875" w14:textId="38900BCE" w:rsidR="00087E16" w:rsidRPr="009C7E99" w:rsidRDefault="00D03CD3" w:rsidP="007E7FE1">
      <w:pPr>
        <w:pStyle w:val="ListParagraph"/>
        <w:numPr>
          <w:ilvl w:val="0"/>
          <w:numId w:val="35"/>
        </w:numPr>
        <w:pBdr>
          <w:bottom w:val="single" w:sz="12" w:space="1" w:color="auto"/>
        </w:pBdr>
        <w:shd w:val="clear" w:color="auto" w:fill="FFFFFF"/>
        <w:spacing w:before="240" w:after="0" w:line="240" w:lineRule="auto"/>
        <w:ind w:right="0"/>
        <w:jc w:val="left"/>
      </w:pPr>
      <w:r w:rsidRPr="009C7E99">
        <w:t xml:space="preserve">Describe any specific services which your company offers along with any specialized experience, certification, and/or education of your current staff. </w:t>
      </w:r>
    </w:p>
    <w:p w14:paraId="72CA09ED" w14:textId="2E014417" w:rsidR="00A76421" w:rsidRPr="009C7E99" w:rsidRDefault="00A76421" w:rsidP="00744ACD">
      <w:pPr>
        <w:pBdr>
          <w:bottom w:val="single" w:sz="12" w:space="1" w:color="auto"/>
        </w:pBdr>
        <w:shd w:val="clear" w:color="auto" w:fill="FFFFFF"/>
        <w:spacing w:before="240" w:after="0" w:line="240" w:lineRule="auto"/>
        <w:ind w:left="360" w:right="0" w:firstLine="0"/>
        <w:jc w:val="left"/>
      </w:pPr>
    </w:p>
    <w:p w14:paraId="1EFEDD69" w14:textId="77777777" w:rsidR="00B6061A" w:rsidRPr="009C7E99" w:rsidRDefault="00B6061A" w:rsidP="00297EF4">
      <w:pPr>
        <w:pStyle w:val="ListParagraph"/>
        <w:spacing w:after="0" w:line="240" w:lineRule="auto"/>
        <w:ind w:left="0" w:right="0" w:firstLine="0"/>
        <w:jc w:val="left"/>
        <w:rPr>
          <w:b/>
        </w:rPr>
      </w:pPr>
    </w:p>
    <w:p w14:paraId="07406CEF" w14:textId="77777777" w:rsidR="00494A9E" w:rsidRDefault="00494A9E" w:rsidP="00297EF4">
      <w:pPr>
        <w:pStyle w:val="ListParagraph"/>
        <w:spacing w:after="0" w:line="240" w:lineRule="auto"/>
        <w:ind w:left="0" w:right="0" w:firstLine="0"/>
        <w:jc w:val="left"/>
        <w:rPr>
          <w:b/>
        </w:rPr>
      </w:pPr>
    </w:p>
    <w:p w14:paraId="4F48E489" w14:textId="4D9FD056" w:rsidR="00971346" w:rsidRPr="009C7E99" w:rsidRDefault="00971346" w:rsidP="00297EF4">
      <w:pPr>
        <w:pStyle w:val="ListParagraph"/>
        <w:spacing w:after="0" w:line="240" w:lineRule="auto"/>
        <w:ind w:left="0" w:right="0" w:firstLine="0"/>
        <w:jc w:val="left"/>
        <w:rPr>
          <w:b/>
        </w:rPr>
      </w:pPr>
      <w:r w:rsidRPr="009C7E99">
        <w:rPr>
          <w:b/>
        </w:rPr>
        <w:t>INQUIRIES ABOUT RFP</w:t>
      </w:r>
    </w:p>
    <w:p w14:paraId="3A743682" w14:textId="77777777" w:rsidR="00971346" w:rsidRPr="009C7E99" w:rsidRDefault="00971346" w:rsidP="00971346">
      <w:pPr>
        <w:spacing w:after="0" w:line="240" w:lineRule="auto"/>
        <w:rPr>
          <w:b/>
        </w:rPr>
      </w:pPr>
    </w:p>
    <w:p w14:paraId="175BF1CB" w14:textId="30CB3476" w:rsidR="008B5A3D" w:rsidRPr="009C7E99" w:rsidRDefault="00971346" w:rsidP="008B5A3D">
      <w:pPr>
        <w:spacing w:after="0" w:line="240" w:lineRule="auto"/>
        <w:ind w:left="0" w:right="0" w:firstLine="0"/>
        <w:jc w:val="left"/>
        <w:rPr>
          <w:shd w:val="clear" w:color="auto" w:fill="FFFFFF"/>
        </w:rPr>
      </w:pPr>
      <w:r w:rsidRPr="009C7E99">
        <w:t xml:space="preserve">Prospective </w:t>
      </w:r>
      <w:r w:rsidR="00450B5B" w:rsidRPr="009C7E99">
        <w:t>Respondent</w:t>
      </w:r>
      <w:r w:rsidRPr="009C7E99">
        <w:t xml:space="preserve">s may make written inquiries concerning this </w:t>
      </w:r>
      <w:r w:rsidR="007A4DE9" w:rsidRPr="009C7E99">
        <w:t>R</w:t>
      </w:r>
      <w:r w:rsidRPr="009C7E99">
        <w:t xml:space="preserve">equest for </w:t>
      </w:r>
      <w:r w:rsidR="007A4DE9" w:rsidRPr="009C7E99">
        <w:t>P</w:t>
      </w:r>
      <w:r w:rsidRPr="009C7E99">
        <w:t>roposal to obtain clarification</w:t>
      </w:r>
      <w:r w:rsidR="00A606AD" w:rsidRPr="009C7E99">
        <w:t xml:space="preserve"> of the requirements</w:t>
      </w:r>
      <w:r w:rsidRPr="009C7E99">
        <w:t xml:space="preserve">.  Responses to these inquiries </w:t>
      </w:r>
      <w:r w:rsidR="004701E5" w:rsidRPr="009C7E99">
        <w:t>will</w:t>
      </w:r>
      <w:r w:rsidRPr="009C7E99">
        <w:t xml:space="preserve"> be by addendum to the Request for Proposal (RFP).  The deadline for inquiries shall be</w:t>
      </w:r>
      <w:r w:rsidR="00A606AD" w:rsidRPr="009C7E99">
        <w:t xml:space="preserve"> </w:t>
      </w:r>
      <w:r w:rsidR="00C502C9">
        <w:t>March 19</w:t>
      </w:r>
      <w:r w:rsidR="007A403D">
        <w:t xml:space="preserve">, </w:t>
      </w:r>
      <w:r w:rsidR="00260240" w:rsidRPr="009C7E99">
        <w:t>202</w:t>
      </w:r>
      <w:r w:rsidR="007A403D">
        <w:t>4</w:t>
      </w:r>
      <w:r w:rsidR="00260240" w:rsidRPr="009C7E99">
        <w:t xml:space="preserve"> at 5</w:t>
      </w:r>
      <w:r w:rsidR="000A4F13">
        <w:t>:00</w:t>
      </w:r>
      <w:r w:rsidR="00260240" w:rsidRPr="009C7E99">
        <w:t xml:space="preserve"> p.m.</w:t>
      </w:r>
      <w:r w:rsidRPr="009C7E99">
        <w:t xml:space="preserve">  Please send your inquiries</w:t>
      </w:r>
      <w:r w:rsidR="000A4F13">
        <w:t xml:space="preserve"> to</w:t>
      </w:r>
      <w:r w:rsidRPr="009C7E99">
        <w:t xml:space="preserve"> </w:t>
      </w:r>
      <w:hyperlink r:id="rId14" w:history="1">
        <w:r w:rsidR="007A403D" w:rsidRPr="00C00E64">
          <w:rPr>
            <w:rStyle w:val="Hyperlink"/>
            <w:rFonts w:eastAsia="Calibri"/>
            <w:sz w:val="22"/>
            <w:szCs w:val="22"/>
          </w:rPr>
          <w:t>kimberly.r.harris@jsums.edu</w:t>
        </w:r>
      </w:hyperlink>
      <w:r w:rsidR="00067845" w:rsidRPr="009C7E99">
        <w:rPr>
          <w:shd w:val="clear" w:color="auto" w:fill="FFFFFF"/>
        </w:rPr>
        <w:t xml:space="preserve"> </w:t>
      </w:r>
      <w:r w:rsidR="00067845" w:rsidRPr="009C7E99">
        <w:rPr>
          <w:b/>
          <w:i/>
          <w:u w:val="single"/>
          <w:shd w:val="clear" w:color="auto" w:fill="FFFFFF"/>
        </w:rPr>
        <w:t>and</w:t>
      </w:r>
      <w:r w:rsidR="00067845" w:rsidRPr="009C7E99">
        <w:rPr>
          <w:b/>
          <w:shd w:val="clear" w:color="auto" w:fill="FFFFFF"/>
        </w:rPr>
        <w:t xml:space="preserve"> </w:t>
      </w:r>
      <w:r w:rsidR="00067845" w:rsidRPr="009C7E99">
        <w:rPr>
          <w:shd w:val="clear" w:color="auto" w:fill="FFFFFF"/>
        </w:rPr>
        <w:t>copy</w:t>
      </w:r>
      <w:r w:rsidR="00494A9E">
        <w:rPr>
          <w:shd w:val="clear" w:color="auto" w:fill="FFFFFF"/>
        </w:rPr>
        <w:t xml:space="preserve"> </w:t>
      </w:r>
      <w:hyperlink r:id="rId15" w:history="1">
        <w:r w:rsidR="00494A9E" w:rsidRPr="009C7E99">
          <w:rPr>
            <w:rStyle w:val="Hyperlink"/>
            <w:rFonts w:eastAsia="Calibri"/>
            <w:sz w:val="22"/>
            <w:szCs w:val="22"/>
          </w:rPr>
          <w:t>brenda.l.nash-jefferson@jsums.edu</w:t>
        </w:r>
      </w:hyperlink>
      <w:r w:rsidR="00067845" w:rsidRPr="009C7E99">
        <w:rPr>
          <w:shd w:val="clear" w:color="auto" w:fill="FFFFFF"/>
        </w:rPr>
        <w:t>.</w:t>
      </w:r>
    </w:p>
    <w:p w14:paraId="3D57C70C" w14:textId="77777777" w:rsidR="008B5A3D" w:rsidRPr="009C7E99" w:rsidRDefault="008B5A3D" w:rsidP="008B5A3D">
      <w:pPr>
        <w:spacing w:after="0" w:line="240" w:lineRule="auto"/>
        <w:ind w:left="0" w:right="0" w:firstLine="0"/>
        <w:jc w:val="left"/>
      </w:pPr>
    </w:p>
    <w:p w14:paraId="1974B60C" w14:textId="77777777" w:rsidR="00494A9E" w:rsidRDefault="00494A9E" w:rsidP="008B5A3D">
      <w:pPr>
        <w:spacing w:after="0" w:line="240" w:lineRule="auto"/>
        <w:ind w:right="0"/>
        <w:jc w:val="left"/>
        <w:rPr>
          <w:b/>
        </w:rPr>
      </w:pPr>
    </w:p>
    <w:p w14:paraId="05CA3080" w14:textId="77777777" w:rsidR="00494A9E" w:rsidRDefault="00494A9E" w:rsidP="008B5A3D">
      <w:pPr>
        <w:spacing w:after="0" w:line="240" w:lineRule="auto"/>
        <w:ind w:right="0"/>
        <w:jc w:val="left"/>
        <w:rPr>
          <w:b/>
        </w:rPr>
      </w:pPr>
    </w:p>
    <w:p w14:paraId="6B7BEA14" w14:textId="628AE6EE" w:rsidR="00971346" w:rsidRPr="009C7E99" w:rsidRDefault="00971346" w:rsidP="008B5A3D">
      <w:pPr>
        <w:spacing w:after="0" w:line="240" w:lineRule="auto"/>
        <w:ind w:right="0"/>
        <w:jc w:val="left"/>
        <w:rPr>
          <w:b/>
        </w:rPr>
      </w:pPr>
      <w:r w:rsidRPr="009C7E99">
        <w:rPr>
          <w:b/>
        </w:rPr>
        <w:t>SCHEDULE OF CRITICAL DATES</w:t>
      </w:r>
    </w:p>
    <w:p w14:paraId="0BCFEF7D" w14:textId="77777777" w:rsidR="00971346" w:rsidRPr="009C7E99" w:rsidRDefault="00971346" w:rsidP="00971346">
      <w:pPr>
        <w:spacing w:after="0" w:line="240" w:lineRule="auto"/>
      </w:pPr>
    </w:p>
    <w:p w14:paraId="43234961" w14:textId="77777777" w:rsidR="00971346" w:rsidRPr="009C7E99" w:rsidRDefault="00971346" w:rsidP="00393CF1">
      <w:pPr>
        <w:spacing w:after="0" w:line="240" w:lineRule="auto"/>
        <w:ind w:left="0" w:right="0" w:firstLine="0"/>
        <w:jc w:val="left"/>
      </w:pPr>
      <w:r w:rsidRPr="009C7E99">
        <w:t xml:space="preserve">The following dates are for planning purposes only. Unless otherwise stated in this RFP, progress towards their completion is at the sole discretion of </w:t>
      </w:r>
      <w:r w:rsidR="00772543" w:rsidRPr="009C7E99">
        <w:t>J</w:t>
      </w:r>
      <w:r w:rsidRPr="009C7E99">
        <w:t>SU.</w:t>
      </w:r>
    </w:p>
    <w:p w14:paraId="3BC2E634" w14:textId="77777777" w:rsidR="00971346" w:rsidRPr="009C7E99" w:rsidRDefault="00971346" w:rsidP="00971346">
      <w:pPr>
        <w:spacing w:after="0" w:line="240" w:lineRule="auto"/>
      </w:pPr>
    </w:p>
    <w:p w14:paraId="3F063C2C" w14:textId="042D2327" w:rsidR="00971346" w:rsidRPr="009C7E99" w:rsidRDefault="00971346" w:rsidP="00971346">
      <w:pPr>
        <w:pStyle w:val="ListParagraph"/>
        <w:numPr>
          <w:ilvl w:val="0"/>
          <w:numId w:val="16"/>
        </w:numPr>
        <w:spacing w:after="0" w:line="240" w:lineRule="auto"/>
        <w:ind w:right="0"/>
        <w:jc w:val="left"/>
      </w:pPr>
      <w:r w:rsidRPr="009C7E99">
        <w:t>RFP Posted</w:t>
      </w:r>
      <w:r w:rsidRPr="009C7E99">
        <w:tab/>
      </w:r>
      <w:r w:rsidRPr="009C7E99">
        <w:tab/>
      </w:r>
      <w:r w:rsidRPr="009C7E99">
        <w:tab/>
      </w:r>
      <w:r w:rsidRPr="009C7E99">
        <w:tab/>
      </w:r>
      <w:r w:rsidRPr="009C7E99">
        <w:tab/>
      </w:r>
      <w:r w:rsidRPr="009C7E99">
        <w:tab/>
      </w:r>
      <w:r w:rsidR="006E3D5E">
        <w:t>FEBRUARY 2</w:t>
      </w:r>
      <w:r w:rsidR="00AF5D6A">
        <w:t>8</w:t>
      </w:r>
      <w:r w:rsidR="00863C65" w:rsidRPr="009C7E99">
        <w:t xml:space="preserve">, </w:t>
      </w:r>
      <w:r w:rsidR="007C14EA">
        <w:t>2024</w:t>
      </w:r>
    </w:p>
    <w:p w14:paraId="6D3F314F" w14:textId="4668D633" w:rsidR="00863C65" w:rsidRPr="009C7E99" w:rsidRDefault="00971346" w:rsidP="00971346">
      <w:pPr>
        <w:pStyle w:val="ListParagraph"/>
        <w:numPr>
          <w:ilvl w:val="0"/>
          <w:numId w:val="16"/>
        </w:numPr>
        <w:spacing w:after="0" w:line="240" w:lineRule="auto"/>
        <w:ind w:right="0"/>
        <w:jc w:val="left"/>
      </w:pPr>
      <w:r w:rsidRPr="009C7E99">
        <w:t xml:space="preserve">Prospective </w:t>
      </w:r>
      <w:r w:rsidR="00450B5B" w:rsidRPr="009C7E99">
        <w:t>Respondent</w:t>
      </w:r>
      <w:r w:rsidRPr="009C7E99">
        <w:t>s written inquiries deadline</w:t>
      </w:r>
      <w:r w:rsidRPr="009C7E99">
        <w:tab/>
      </w:r>
      <w:r w:rsidR="00AF5D6A">
        <w:t>MARCH 1</w:t>
      </w:r>
      <w:r w:rsidR="006E3D5E">
        <w:t>9</w:t>
      </w:r>
      <w:r w:rsidR="00863C65" w:rsidRPr="009C7E99">
        <w:t xml:space="preserve">, </w:t>
      </w:r>
      <w:r w:rsidR="007C14EA">
        <w:t>2024</w:t>
      </w:r>
    </w:p>
    <w:p w14:paraId="2C538EEC" w14:textId="62375BF7" w:rsidR="00971346" w:rsidRPr="009C7E99" w:rsidRDefault="00971346" w:rsidP="00971346">
      <w:pPr>
        <w:pStyle w:val="ListParagraph"/>
        <w:numPr>
          <w:ilvl w:val="0"/>
          <w:numId w:val="16"/>
        </w:numPr>
        <w:spacing w:after="0" w:line="240" w:lineRule="auto"/>
        <w:ind w:right="0"/>
        <w:jc w:val="left"/>
      </w:pPr>
      <w:r w:rsidRPr="009C7E99">
        <w:t>Responses to inquiries posted</w:t>
      </w:r>
      <w:r w:rsidRPr="009C7E99">
        <w:tab/>
      </w:r>
      <w:r w:rsidRPr="009C7E99">
        <w:tab/>
      </w:r>
      <w:r w:rsidRPr="009C7E99">
        <w:tab/>
      </w:r>
      <w:r w:rsidR="00863C65" w:rsidRPr="009C7E99">
        <w:tab/>
      </w:r>
      <w:r w:rsidR="00AF5D6A">
        <w:t>MARCH 2</w:t>
      </w:r>
      <w:r w:rsidR="006E3D5E">
        <w:t>8</w:t>
      </w:r>
      <w:r w:rsidR="00863C65" w:rsidRPr="009C7E99">
        <w:t xml:space="preserve">, </w:t>
      </w:r>
      <w:r w:rsidR="007C14EA">
        <w:t>2024</w:t>
      </w:r>
    </w:p>
    <w:p w14:paraId="1C9ECAE1" w14:textId="2F4A53A2" w:rsidR="00971346" w:rsidRPr="00C502C9" w:rsidRDefault="00971346" w:rsidP="00971346">
      <w:pPr>
        <w:pStyle w:val="ListParagraph"/>
        <w:numPr>
          <w:ilvl w:val="0"/>
          <w:numId w:val="16"/>
        </w:numPr>
        <w:spacing w:after="0" w:line="240" w:lineRule="auto"/>
        <w:ind w:right="0"/>
        <w:jc w:val="left"/>
        <w:rPr>
          <w:b/>
        </w:rPr>
      </w:pPr>
      <w:r w:rsidRPr="00C502C9">
        <w:rPr>
          <w:b/>
        </w:rPr>
        <w:t xml:space="preserve">Proposal submission deadline – </w:t>
      </w:r>
      <w:r w:rsidR="00657CCF" w:rsidRPr="00C502C9">
        <w:rPr>
          <w:b/>
        </w:rPr>
        <w:t>11:</w:t>
      </w:r>
      <w:r w:rsidR="00D04A71" w:rsidRPr="00C502C9">
        <w:rPr>
          <w:b/>
        </w:rPr>
        <w:t>00</w:t>
      </w:r>
      <w:r w:rsidR="00657CCF" w:rsidRPr="00C502C9">
        <w:rPr>
          <w:b/>
        </w:rPr>
        <w:t xml:space="preserve"> A.M.</w:t>
      </w:r>
      <w:r w:rsidRPr="00C502C9">
        <w:rPr>
          <w:b/>
        </w:rPr>
        <w:tab/>
      </w:r>
      <w:r w:rsidRPr="00C502C9">
        <w:rPr>
          <w:b/>
        </w:rPr>
        <w:tab/>
      </w:r>
      <w:r w:rsidR="006E3D5E" w:rsidRPr="00C502C9">
        <w:rPr>
          <w:b/>
        </w:rPr>
        <w:t xml:space="preserve">APRIL </w:t>
      </w:r>
      <w:r w:rsidR="00AF5D6A" w:rsidRPr="00C502C9">
        <w:rPr>
          <w:b/>
        </w:rPr>
        <w:t>16,</w:t>
      </w:r>
      <w:r w:rsidR="00863C65" w:rsidRPr="00C502C9">
        <w:rPr>
          <w:b/>
        </w:rPr>
        <w:t xml:space="preserve"> </w:t>
      </w:r>
      <w:r w:rsidR="007C14EA" w:rsidRPr="00C502C9">
        <w:rPr>
          <w:b/>
        </w:rPr>
        <w:t>2024</w:t>
      </w:r>
    </w:p>
    <w:p w14:paraId="12D9D6BC" w14:textId="6711CDF7" w:rsidR="00971346" w:rsidRPr="009C7E99" w:rsidRDefault="00971346" w:rsidP="00971346">
      <w:pPr>
        <w:pStyle w:val="ListParagraph"/>
        <w:numPr>
          <w:ilvl w:val="0"/>
          <w:numId w:val="16"/>
        </w:numPr>
        <w:spacing w:after="0" w:line="240" w:lineRule="auto"/>
        <w:ind w:right="0"/>
        <w:jc w:val="left"/>
      </w:pPr>
      <w:r w:rsidRPr="009C7E99">
        <w:t>Award determination date (estimated target)</w:t>
      </w:r>
      <w:r w:rsidRPr="009C7E99">
        <w:tab/>
      </w:r>
      <w:r w:rsidRPr="009C7E99">
        <w:tab/>
      </w:r>
      <w:r w:rsidR="006E3D5E">
        <w:t xml:space="preserve">MAY </w:t>
      </w:r>
      <w:r w:rsidR="00AF5D6A">
        <w:t>15</w:t>
      </w:r>
      <w:r w:rsidR="00044785" w:rsidRPr="009C7E99">
        <w:t xml:space="preserve">, </w:t>
      </w:r>
      <w:r w:rsidR="007C14EA">
        <w:t>2024</w:t>
      </w:r>
    </w:p>
    <w:p w14:paraId="4A0F983A" w14:textId="1D244377" w:rsidR="00971346" w:rsidRPr="009C7E99" w:rsidRDefault="00971346" w:rsidP="00971346">
      <w:pPr>
        <w:pStyle w:val="ListParagraph"/>
        <w:numPr>
          <w:ilvl w:val="0"/>
          <w:numId w:val="16"/>
        </w:numPr>
        <w:spacing w:after="0" w:line="240" w:lineRule="auto"/>
        <w:ind w:right="0"/>
        <w:jc w:val="left"/>
      </w:pPr>
      <w:r w:rsidRPr="009C7E99">
        <w:t>Contract signed</w:t>
      </w:r>
      <w:r w:rsidR="00404639" w:rsidRPr="009C7E99">
        <w:t xml:space="preserve"> </w:t>
      </w:r>
      <w:r w:rsidRPr="009C7E99">
        <w:t>(estimated target)</w:t>
      </w:r>
      <w:r w:rsidRPr="009C7E99">
        <w:tab/>
      </w:r>
      <w:r w:rsidRPr="009C7E99">
        <w:tab/>
      </w:r>
      <w:r w:rsidRPr="009C7E99">
        <w:tab/>
      </w:r>
      <w:r w:rsidR="006E3D5E">
        <w:t xml:space="preserve">JUNE </w:t>
      </w:r>
      <w:r w:rsidR="00C502C9">
        <w:t>5</w:t>
      </w:r>
      <w:r w:rsidR="00044785" w:rsidRPr="009C7E99">
        <w:t xml:space="preserve">, </w:t>
      </w:r>
      <w:r w:rsidR="007C14EA">
        <w:t>2024</w:t>
      </w:r>
    </w:p>
    <w:p w14:paraId="534FD02C" w14:textId="25C001FE" w:rsidR="00971346" w:rsidRPr="009C7E99" w:rsidRDefault="00297EF4" w:rsidP="00971346">
      <w:pPr>
        <w:pStyle w:val="ListParagraph"/>
        <w:numPr>
          <w:ilvl w:val="0"/>
          <w:numId w:val="16"/>
        </w:numPr>
        <w:spacing w:after="0" w:line="240" w:lineRule="auto"/>
        <w:ind w:right="0"/>
        <w:jc w:val="left"/>
      </w:pPr>
      <w:r w:rsidRPr="009C7E99">
        <w:t>Implementation Date</w:t>
      </w:r>
      <w:r w:rsidR="007A79A8">
        <w:t xml:space="preserve"> </w:t>
      </w:r>
      <w:r w:rsidR="002D7FFC" w:rsidRPr="009C7E99">
        <w:t>(estimated target)</w:t>
      </w:r>
      <w:r w:rsidR="00971346" w:rsidRPr="009C7E99">
        <w:tab/>
      </w:r>
      <w:r w:rsidR="00971346" w:rsidRPr="009C7E99">
        <w:tab/>
      </w:r>
      <w:r w:rsidRPr="009C7E99">
        <w:tab/>
      </w:r>
      <w:r w:rsidR="006E3D5E">
        <w:t xml:space="preserve">JUNE </w:t>
      </w:r>
      <w:r w:rsidR="00AF5D6A">
        <w:t>1</w:t>
      </w:r>
      <w:r w:rsidR="00C502C9">
        <w:t>4</w:t>
      </w:r>
      <w:r w:rsidR="009C7E99" w:rsidRPr="009C7E99">
        <w:t xml:space="preserve">, </w:t>
      </w:r>
      <w:r w:rsidR="007C14EA">
        <w:t>2024</w:t>
      </w:r>
    </w:p>
    <w:p w14:paraId="37F1FF6D" w14:textId="77777777" w:rsidR="00E173EA" w:rsidRPr="009C7E99" w:rsidRDefault="00E173EA" w:rsidP="00160549">
      <w:pPr>
        <w:spacing w:after="100" w:afterAutospacing="1" w:line="240" w:lineRule="auto"/>
        <w:ind w:left="0" w:right="720" w:firstLine="0"/>
        <w:jc w:val="left"/>
        <w:rPr>
          <w:b/>
        </w:rPr>
      </w:pPr>
    </w:p>
    <w:p w14:paraId="59E0D176" w14:textId="77777777" w:rsidR="00AD7B48" w:rsidRPr="009C7E99" w:rsidRDefault="00AD7B48" w:rsidP="0090128A">
      <w:pPr>
        <w:pStyle w:val="NoSpacing"/>
        <w:ind w:right="720"/>
        <w:rPr>
          <w:rFonts w:ascii="Times New Roman" w:hAnsi="Times New Roman"/>
          <w:b/>
          <w:sz w:val="24"/>
          <w:szCs w:val="24"/>
        </w:rPr>
      </w:pPr>
      <w:r w:rsidRPr="009C7E99">
        <w:rPr>
          <w:rFonts w:ascii="Times New Roman" w:hAnsi="Times New Roman"/>
          <w:b/>
          <w:sz w:val="24"/>
          <w:szCs w:val="24"/>
        </w:rPr>
        <w:lastRenderedPageBreak/>
        <w:t>WRITTEN OR ORAL DISCUSSIONS/PRESENTATIONS</w:t>
      </w:r>
    </w:p>
    <w:p w14:paraId="20D0860B" w14:textId="77777777" w:rsidR="00AD7B48" w:rsidRPr="009C7E99" w:rsidRDefault="00AD7B48" w:rsidP="00AD7B48">
      <w:pPr>
        <w:pStyle w:val="NoSpacing"/>
        <w:ind w:left="720" w:hanging="360"/>
        <w:rPr>
          <w:rFonts w:ascii="Times New Roman" w:hAnsi="Times New Roman"/>
        </w:rPr>
      </w:pPr>
    </w:p>
    <w:p w14:paraId="7AB3163B" w14:textId="23DABCDD" w:rsidR="00E173EA" w:rsidRPr="009C7E99" w:rsidRDefault="00AD7B48" w:rsidP="003A3C3D">
      <w:pPr>
        <w:pStyle w:val="NoSpacing"/>
        <w:rPr>
          <w:rFonts w:ascii="Times New Roman" w:hAnsi="Times New Roman"/>
          <w:sz w:val="24"/>
          <w:szCs w:val="24"/>
        </w:rPr>
      </w:pPr>
      <w:r w:rsidRPr="009C7E99">
        <w:rPr>
          <w:rFonts w:ascii="Times New Roman" w:hAnsi="Times New Roman"/>
          <w:sz w:val="24"/>
          <w:szCs w:val="24"/>
        </w:rPr>
        <w:t xml:space="preserve">After the opening of all </w:t>
      </w:r>
      <w:r w:rsidR="00875088" w:rsidRPr="009C7E99">
        <w:rPr>
          <w:rFonts w:ascii="Times New Roman" w:hAnsi="Times New Roman"/>
          <w:sz w:val="24"/>
          <w:szCs w:val="24"/>
        </w:rPr>
        <w:t>o</w:t>
      </w:r>
      <w:r w:rsidRPr="009C7E99">
        <w:rPr>
          <w:rFonts w:ascii="Times New Roman" w:hAnsi="Times New Roman"/>
          <w:sz w:val="24"/>
          <w:szCs w:val="24"/>
        </w:rPr>
        <w:t xml:space="preserve">ffers received by the closing time and date for accepting offers, </w:t>
      </w:r>
      <w:r w:rsidR="00450B5B" w:rsidRPr="009C7E99">
        <w:rPr>
          <w:rFonts w:ascii="Times New Roman" w:hAnsi="Times New Roman"/>
          <w:sz w:val="24"/>
          <w:szCs w:val="24"/>
        </w:rPr>
        <w:t>Respondent</w:t>
      </w:r>
      <w:r w:rsidRPr="009C7E99">
        <w:rPr>
          <w:rFonts w:ascii="Times New Roman" w:hAnsi="Times New Roman"/>
          <w:sz w:val="24"/>
          <w:szCs w:val="24"/>
        </w:rPr>
        <w:t xml:space="preserve">s may be required, at the request of JSU, to make a public oral presentation or provide written clarifications to their </w:t>
      </w:r>
      <w:r w:rsidR="00AA588A" w:rsidRPr="009C7E99">
        <w:rPr>
          <w:rFonts w:ascii="Times New Roman" w:hAnsi="Times New Roman"/>
          <w:sz w:val="24"/>
          <w:szCs w:val="24"/>
        </w:rPr>
        <w:t>proposals</w:t>
      </w:r>
      <w:r w:rsidRPr="009C7E99">
        <w:rPr>
          <w:rFonts w:ascii="Times New Roman" w:hAnsi="Times New Roman"/>
          <w:sz w:val="24"/>
          <w:szCs w:val="24"/>
        </w:rPr>
        <w:t xml:space="preserve">. Oral presentations may be recorded. Any oral presentation or written clarification given by Respondent will be considered part of the </w:t>
      </w:r>
      <w:r w:rsidR="00B01DB5" w:rsidRPr="009C7E99">
        <w:rPr>
          <w:rFonts w:ascii="Times New Roman" w:hAnsi="Times New Roman"/>
          <w:sz w:val="24"/>
          <w:szCs w:val="24"/>
        </w:rPr>
        <w:t>RFP’s response</w:t>
      </w:r>
      <w:r w:rsidRPr="009C7E99">
        <w:rPr>
          <w:rFonts w:ascii="Times New Roman" w:hAnsi="Times New Roman"/>
          <w:sz w:val="24"/>
          <w:szCs w:val="24"/>
        </w:rPr>
        <w:t xml:space="preserve">. </w:t>
      </w:r>
      <w:r w:rsidR="00191A85" w:rsidRPr="009C7E99">
        <w:rPr>
          <w:rFonts w:ascii="Times New Roman" w:hAnsi="Times New Roman"/>
          <w:sz w:val="24"/>
          <w:szCs w:val="24"/>
        </w:rPr>
        <w:t>P</w:t>
      </w:r>
      <w:r w:rsidRPr="009C7E99">
        <w:rPr>
          <w:rFonts w:ascii="Times New Roman" w:hAnsi="Times New Roman"/>
          <w:sz w:val="24"/>
          <w:szCs w:val="24"/>
        </w:rPr>
        <w:t xml:space="preserve">ersonnel in </w:t>
      </w:r>
      <w:r w:rsidR="00E6015C" w:rsidRPr="009C7E99">
        <w:rPr>
          <w:rFonts w:ascii="Times New Roman" w:hAnsi="Times New Roman"/>
          <w:sz w:val="24"/>
          <w:szCs w:val="24"/>
        </w:rPr>
        <w:t>J</w:t>
      </w:r>
      <w:r w:rsidRPr="009C7E99">
        <w:rPr>
          <w:rFonts w:ascii="Times New Roman" w:hAnsi="Times New Roman"/>
          <w:sz w:val="24"/>
          <w:szCs w:val="24"/>
        </w:rPr>
        <w:t>SU</w:t>
      </w:r>
      <w:r w:rsidR="00DE1721" w:rsidRPr="009C7E99">
        <w:rPr>
          <w:rFonts w:ascii="Times New Roman" w:hAnsi="Times New Roman"/>
          <w:sz w:val="24"/>
          <w:szCs w:val="24"/>
        </w:rPr>
        <w:t>’s</w:t>
      </w:r>
      <w:r w:rsidRPr="009C7E99">
        <w:rPr>
          <w:rFonts w:ascii="Times New Roman" w:hAnsi="Times New Roman"/>
          <w:sz w:val="24"/>
          <w:szCs w:val="24"/>
        </w:rPr>
        <w:t xml:space="preserve"> Office o</w:t>
      </w:r>
      <w:r w:rsidR="00E6015C" w:rsidRPr="009C7E99">
        <w:rPr>
          <w:rFonts w:ascii="Times New Roman" w:hAnsi="Times New Roman"/>
          <w:sz w:val="24"/>
          <w:szCs w:val="24"/>
        </w:rPr>
        <w:t>f Purchasing and Travel</w:t>
      </w:r>
      <w:r w:rsidRPr="009C7E99">
        <w:rPr>
          <w:rFonts w:ascii="Times New Roman" w:hAnsi="Times New Roman"/>
          <w:sz w:val="24"/>
          <w:szCs w:val="24"/>
        </w:rPr>
        <w:t xml:space="preserve"> will schedule any such presentations or address any needed written clarifications.  </w:t>
      </w:r>
      <w:r w:rsidR="00E6015C" w:rsidRPr="009C7E99">
        <w:rPr>
          <w:rFonts w:ascii="Times New Roman" w:hAnsi="Times New Roman"/>
          <w:sz w:val="24"/>
          <w:szCs w:val="24"/>
        </w:rPr>
        <w:t>J</w:t>
      </w:r>
      <w:r w:rsidRPr="009C7E99">
        <w:rPr>
          <w:rFonts w:ascii="Times New Roman" w:hAnsi="Times New Roman"/>
          <w:sz w:val="24"/>
          <w:szCs w:val="24"/>
        </w:rPr>
        <w:t>SU reserves the right to request a “best and final offer” at its discretion.</w:t>
      </w:r>
    </w:p>
    <w:p w14:paraId="4368C527" w14:textId="77777777" w:rsidR="003A3C3D" w:rsidRPr="009C7E99" w:rsidRDefault="003A3C3D" w:rsidP="00AD7B48">
      <w:pPr>
        <w:spacing w:after="100" w:afterAutospacing="1" w:line="240" w:lineRule="auto"/>
        <w:ind w:left="0" w:right="720" w:firstLine="0"/>
        <w:jc w:val="left"/>
        <w:rPr>
          <w:b/>
        </w:rPr>
      </w:pPr>
    </w:p>
    <w:p w14:paraId="25603C6A" w14:textId="77777777" w:rsidR="003A3C3D" w:rsidRPr="009C7E99" w:rsidRDefault="003A3C3D" w:rsidP="00AD7B48">
      <w:pPr>
        <w:spacing w:after="100" w:afterAutospacing="1" w:line="240" w:lineRule="auto"/>
        <w:ind w:left="0" w:right="720" w:firstLine="0"/>
        <w:jc w:val="left"/>
        <w:rPr>
          <w:b/>
        </w:rPr>
      </w:pPr>
      <w:r w:rsidRPr="009C7E99">
        <w:rPr>
          <w:b/>
        </w:rPr>
        <w:t>EVALUATION OF PROPOSALS</w:t>
      </w:r>
    </w:p>
    <w:p w14:paraId="77FA80C7" w14:textId="32BFCC96" w:rsidR="003A3C3D" w:rsidRPr="009C7E99" w:rsidRDefault="003A3C3D" w:rsidP="00AD7B48">
      <w:pPr>
        <w:spacing w:after="100" w:afterAutospacing="1" w:line="240" w:lineRule="auto"/>
        <w:ind w:left="0" w:right="720" w:firstLine="0"/>
        <w:jc w:val="left"/>
      </w:pPr>
      <w:r w:rsidRPr="009C7E99">
        <w:t xml:space="preserve">JSU reserves the right to conduct discussions with any or all </w:t>
      </w:r>
      <w:r w:rsidR="00450B5B" w:rsidRPr="009C7E99">
        <w:t>Respondent</w:t>
      </w:r>
      <w:r w:rsidRPr="009C7E99">
        <w:t xml:space="preserve">s, or to make an award of a contract without such discussions based only on evaluation of the written proposals. JSU reserves the right to contact and interview any reference listed. JSU may make a written determination showing the basis upon which the award was made and such determination shall be included in the </w:t>
      </w:r>
      <w:r w:rsidR="00AA588A" w:rsidRPr="009C7E99">
        <w:t>P</w:t>
      </w:r>
      <w:r w:rsidRPr="009C7E99">
        <w:t xml:space="preserve">rocurement file. </w:t>
      </w:r>
    </w:p>
    <w:p w14:paraId="602B3D10" w14:textId="77777777" w:rsidR="003A3C3D" w:rsidRPr="009C7E99" w:rsidRDefault="00613C4C" w:rsidP="00AD7B48">
      <w:pPr>
        <w:spacing w:after="100" w:afterAutospacing="1" w:line="240" w:lineRule="auto"/>
        <w:ind w:left="0" w:right="720" w:firstLine="0"/>
        <w:jc w:val="left"/>
      </w:pPr>
      <w:r w:rsidRPr="009C7E99">
        <w:t xml:space="preserve">JSU reserves the right to award this contract in whole or in part depending on what is in the best interest of JSU with JSU being the sole judge thereof. </w:t>
      </w:r>
    </w:p>
    <w:p w14:paraId="75D288DE" w14:textId="77777777" w:rsidR="00613C4C" w:rsidRPr="009C7E99" w:rsidRDefault="00613C4C" w:rsidP="00AD7B48">
      <w:pPr>
        <w:spacing w:after="100" w:afterAutospacing="1" w:line="240" w:lineRule="auto"/>
        <w:ind w:left="0" w:right="720" w:firstLine="0"/>
        <w:jc w:val="left"/>
      </w:pPr>
      <w:r w:rsidRPr="009C7E99">
        <w:t>The evaluation factors set forth in this section are described as follows:</w:t>
      </w:r>
    </w:p>
    <w:p w14:paraId="28D9A8BB" w14:textId="77777777" w:rsidR="00613C4C" w:rsidRPr="009C7E99" w:rsidRDefault="0050305A" w:rsidP="00613C4C">
      <w:pPr>
        <w:pStyle w:val="ListParagraph"/>
        <w:numPr>
          <w:ilvl w:val="0"/>
          <w:numId w:val="10"/>
        </w:numPr>
        <w:spacing w:after="100" w:afterAutospacing="1" w:line="240" w:lineRule="auto"/>
        <w:ind w:right="720"/>
        <w:jc w:val="left"/>
      </w:pPr>
      <w:r w:rsidRPr="009C7E99">
        <w:t>Ve</w:t>
      </w:r>
      <w:r w:rsidR="00613C4C" w:rsidRPr="009C7E99">
        <w:t xml:space="preserve">ndor’s ability to deliver </w:t>
      </w:r>
      <w:r w:rsidR="00021671" w:rsidRPr="009C7E99">
        <w:t>products and</w:t>
      </w:r>
      <w:r w:rsidR="00613C4C" w:rsidRPr="009C7E99">
        <w:t xml:space="preserve"> service</w:t>
      </w:r>
      <w:r w:rsidR="00021671" w:rsidRPr="009C7E99">
        <w:t>s</w:t>
      </w:r>
      <w:r w:rsidR="00613C4C" w:rsidRPr="009C7E99">
        <w:t xml:space="preserve"> meeting the overall objective and functions described in this RFP</w:t>
      </w:r>
      <w:r w:rsidR="00F842A5" w:rsidRPr="009C7E99">
        <w:t>, including by the target start date</w:t>
      </w:r>
    </w:p>
    <w:p w14:paraId="412ADFFB" w14:textId="77777777" w:rsidR="00613C4C" w:rsidRPr="009C7E99" w:rsidRDefault="00613C4C" w:rsidP="00613C4C">
      <w:pPr>
        <w:pStyle w:val="ListParagraph"/>
        <w:numPr>
          <w:ilvl w:val="0"/>
          <w:numId w:val="10"/>
        </w:numPr>
        <w:spacing w:after="100" w:afterAutospacing="1" w:line="240" w:lineRule="auto"/>
        <w:ind w:right="720"/>
        <w:jc w:val="left"/>
      </w:pPr>
      <w:r w:rsidRPr="009C7E99">
        <w:t>Competitive fees</w:t>
      </w:r>
    </w:p>
    <w:p w14:paraId="2BC0B0B5" w14:textId="77777777" w:rsidR="00613C4C" w:rsidRPr="009C7E99" w:rsidRDefault="00613C4C" w:rsidP="00613C4C">
      <w:pPr>
        <w:pStyle w:val="ListParagraph"/>
        <w:numPr>
          <w:ilvl w:val="0"/>
          <w:numId w:val="10"/>
        </w:numPr>
        <w:spacing w:after="100" w:afterAutospacing="1" w:line="240" w:lineRule="auto"/>
        <w:ind w:right="720"/>
        <w:jc w:val="left"/>
      </w:pPr>
      <w:r w:rsidRPr="009C7E99">
        <w:t>Vendor’s experience</w:t>
      </w:r>
    </w:p>
    <w:p w14:paraId="1A47DD62" w14:textId="77777777" w:rsidR="00613C4C" w:rsidRPr="009C7E99" w:rsidRDefault="00613C4C" w:rsidP="00613C4C">
      <w:pPr>
        <w:pStyle w:val="ListParagraph"/>
        <w:numPr>
          <w:ilvl w:val="0"/>
          <w:numId w:val="10"/>
        </w:numPr>
        <w:spacing w:after="100" w:afterAutospacing="1" w:line="240" w:lineRule="auto"/>
        <w:ind w:right="720"/>
        <w:jc w:val="left"/>
      </w:pPr>
      <w:r w:rsidRPr="009C7E99">
        <w:t>Compliance with applicable State and Federal laws and regulations</w:t>
      </w:r>
    </w:p>
    <w:p w14:paraId="5204B2F8" w14:textId="77777777" w:rsidR="00613C4C" w:rsidRPr="009C7E99" w:rsidRDefault="00613C4C" w:rsidP="00914E6E">
      <w:pPr>
        <w:pStyle w:val="ListParagraph"/>
        <w:numPr>
          <w:ilvl w:val="0"/>
          <w:numId w:val="10"/>
        </w:numPr>
        <w:spacing w:after="100" w:afterAutospacing="1" w:line="240" w:lineRule="auto"/>
        <w:ind w:right="720"/>
        <w:jc w:val="left"/>
      </w:pPr>
      <w:r w:rsidRPr="009C7E99">
        <w:t xml:space="preserve">The committee may invite finalists for interviews and/or presentations. Failure to participate may result in a proposal not being considered. </w:t>
      </w:r>
    </w:p>
    <w:p w14:paraId="1952C10B" w14:textId="77777777" w:rsidR="00914E6E" w:rsidRPr="009C7E99" w:rsidRDefault="00914E6E" w:rsidP="00914E6E">
      <w:pPr>
        <w:pStyle w:val="ListParagraph"/>
        <w:spacing w:after="100" w:afterAutospacing="1" w:line="240" w:lineRule="auto"/>
        <w:ind w:left="1080" w:right="720" w:firstLine="0"/>
        <w:jc w:val="left"/>
      </w:pPr>
    </w:p>
    <w:p w14:paraId="16C47A85" w14:textId="05754558" w:rsidR="00613C4C" w:rsidRPr="009C7E99" w:rsidRDefault="00613C4C" w:rsidP="00613C4C">
      <w:pPr>
        <w:spacing w:after="100" w:afterAutospacing="1" w:line="240" w:lineRule="auto"/>
        <w:ind w:right="720"/>
        <w:jc w:val="left"/>
      </w:pPr>
      <w:r w:rsidRPr="009C7E99">
        <w:t>Proposals will be scored based on the following weights (100 points total):</w:t>
      </w:r>
    </w:p>
    <w:p w14:paraId="7EF1E335" w14:textId="7FB335B4" w:rsidR="00E52D74" w:rsidRPr="009C7E99" w:rsidRDefault="00A606AD" w:rsidP="00744ACD">
      <w:pPr>
        <w:pStyle w:val="ListParagraph"/>
        <w:numPr>
          <w:ilvl w:val="0"/>
          <w:numId w:val="22"/>
        </w:numPr>
        <w:spacing w:after="100" w:afterAutospacing="1" w:line="240" w:lineRule="auto"/>
        <w:ind w:right="720"/>
        <w:jc w:val="left"/>
      </w:pPr>
      <w:r w:rsidRPr="009C7E99">
        <w:t>Corporate Structure/Years of Experience/References – 20 points</w:t>
      </w:r>
    </w:p>
    <w:p w14:paraId="0A9D0AA6" w14:textId="54062204" w:rsidR="00E80336" w:rsidRPr="009C7E99" w:rsidRDefault="00A606AD" w:rsidP="00E80336">
      <w:pPr>
        <w:pStyle w:val="ListParagraph"/>
        <w:numPr>
          <w:ilvl w:val="0"/>
          <w:numId w:val="22"/>
        </w:numPr>
        <w:spacing w:after="100" w:afterAutospacing="1" w:line="240" w:lineRule="auto"/>
        <w:ind w:right="720"/>
        <w:jc w:val="left"/>
      </w:pPr>
      <w:r w:rsidRPr="009C7E99">
        <w:t>Operation Plan/Ease of Use/Services Offered – 30 points</w:t>
      </w:r>
    </w:p>
    <w:p w14:paraId="0BF1246A" w14:textId="4B7A7E38" w:rsidR="00E80336" w:rsidRPr="009C7E99" w:rsidRDefault="00A606AD" w:rsidP="00E80336">
      <w:pPr>
        <w:pStyle w:val="ListParagraph"/>
        <w:numPr>
          <w:ilvl w:val="0"/>
          <w:numId w:val="22"/>
        </w:numPr>
        <w:spacing w:after="100" w:afterAutospacing="1" w:line="240" w:lineRule="auto"/>
        <w:ind w:right="720"/>
        <w:jc w:val="left"/>
      </w:pPr>
      <w:r w:rsidRPr="009C7E99">
        <w:t>Fees (Cost) – 50 points</w:t>
      </w:r>
    </w:p>
    <w:p w14:paraId="3D0E9BF9" w14:textId="77777777" w:rsidR="00B35B19" w:rsidRPr="009C7E99" w:rsidRDefault="00B35B19" w:rsidP="00006A0D">
      <w:pPr>
        <w:spacing w:after="0" w:line="240" w:lineRule="auto"/>
        <w:ind w:left="0" w:right="720" w:firstLine="0"/>
      </w:pPr>
    </w:p>
    <w:p w14:paraId="74827266" w14:textId="77777777" w:rsidR="00B35B19" w:rsidRPr="009C7E99" w:rsidRDefault="00B35B19" w:rsidP="00A37311">
      <w:pPr>
        <w:spacing w:after="0" w:line="240" w:lineRule="auto"/>
        <w:ind w:right="720" w:firstLine="0"/>
        <w:rPr>
          <w:b/>
        </w:rPr>
      </w:pPr>
      <w:r w:rsidRPr="009C7E99">
        <w:rPr>
          <w:b/>
        </w:rPr>
        <w:t>TWO-PHASE, BEST AND FINAL OFFER</w:t>
      </w:r>
    </w:p>
    <w:p w14:paraId="4B6BB62E" w14:textId="77777777" w:rsidR="006B2CBD" w:rsidRPr="009C7E99" w:rsidRDefault="006B2CBD" w:rsidP="00A37311">
      <w:pPr>
        <w:spacing w:after="0" w:line="240" w:lineRule="auto"/>
        <w:ind w:right="720" w:firstLine="0"/>
      </w:pPr>
    </w:p>
    <w:p w14:paraId="7E38D7C0" w14:textId="575659F4" w:rsidR="006B2CBD" w:rsidRPr="009C7E99" w:rsidRDefault="00B35B19" w:rsidP="00A37311">
      <w:pPr>
        <w:spacing w:after="0" w:line="240" w:lineRule="auto"/>
        <w:ind w:right="720" w:firstLine="0"/>
      </w:pPr>
      <w:r w:rsidRPr="009C7E99">
        <w:t xml:space="preserve">If the initial proposals do not provide JSU with a clear and convincing solution, or if JSU feels it is appropriate to offer the potential providers an opportunity to submit revised proposals, JSU reserves the right to use a two-phase approach and/or invite Best and Final Offers (BAFO). Based on the information obtained through the proposal submissions, JSU </w:t>
      </w:r>
      <w:r w:rsidRPr="009C7E99">
        <w:lastRenderedPageBreak/>
        <w:t xml:space="preserve">may choose a specific business model, and potential providers may be asked to submit revised proposals based upon that specific model. </w:t>
      </w:r>
    </w:p>
    <w:p w14:paraId="65B9E72B" w14:textId="77777777" w:rsidR="00B35B19" w:rsidRPr="009C7E99" w:rsidRDefault="00B35B19" w:rsidP="00A37311">
      <w:pPr>
        <w:spacing w:after="0" w:line="240" w:lineRule="auto"/>
        <w:ind w:right="720" w:firstLine="0"/>
      </w:pPr>
    </w:p>
    <w:p w14:paraId="27E657BB" w14:textId="77777777" w:rsidR="00B35B19" w:rsidRPr="009C7E99" w:rsidRDefault="00B35B19" w:rsidP="00A37311">
      <w:pPr>
        <w:spacing w:after="0" w:line="240" w:lineRule="auto"/>
        <w:ind w:right="720" w:firstLine="0"/>
      </w:pPr>
      <w:r w:rsidRPr="009C7E99">
        <w:t xml:space="preserve">The evaluation committee may develop, for distribution to the top-ranked firms, refined written terms with specific information on what is being requested as a result of information obtained through the initial RFP process. </w:t>
      </w:r>
      <w:r w:rsidR="00D85FC8" w:rsidRPr="009C7E99">
        <w:t xml:space="preserve">Proposers may be asked to reduce cost or provide additional clarification to specific sections of the RFP. Selected proposers are not required to submit a BAFO and may submit a written response notifying the solicitation evaluation committee that their response remains as originally submitted. </w:t>
      </w:r>
    </w:p>
    <w:p w14:paraId="4AC0651E" w14:textId="20EA483B" w:rsidR="00D85FC8" w:rsidRPr="009C7E99" w:rsidRDefault="00D85FC8" w:rsidP="00A37311">
      <w:pPr>
        <w:spacing w:after="0" w:line="240" w:lineRule="auto"/>
        <w:ind w:right="720" w:firstLine="0"/>
      </w:pPr>
    </w:p>
    <w:p w14:paraId="56E1C2A5" w14:textId="77777777" w:rsidR="00450B5B" w:rsidRPr="009C7E99" w:rsidRDefault="00450B5B" w:rsidP="00A37311">
      <w:pPr>
        <w:spacing w:after="0" w:line="240" w:lineRule="auto"/>
        <w:ind w:right="720" w:firstLine="0"/>
      </w:pPr>
    </w:p>
    <w:p w14:paraId="1BD595F0" w14:textId="1C27538D" w:rsidR="00021D7D" w:rsidRPr="009C7E99" w:rsidRDefault="00021D7D" w:rsidP="00A37311">
      <w:pPr>
        <w:spacing w:after="0" w:line="240" w:lineRule="auto"/>
        <w:ind w:right="720" w:firstLine="0"/>
        <w:rPr>
          <w:b/>
        </w:rPr>
      </w:pPr>
      <w:r w:rsidRPr="009C7E99">
        <w:rPr>
          <w:b/>
        </w:rPr>
        <w:t>TERM</w:t>
      </w:r>
      <w:r w:rsidR="00C30816" w:rsidRPr="009C7E99">
        <w:rPr>
          <w:b/>
        </w:rPr>
        <w:t>INATION</w:t>
      </w:r>
      <w:r w:rsidRPr="009C7E99">
        <w:rPr>
          <w:b/>
        </w:rPr>
        <w:t xml:space="preserve"> OF CONTRACT</w:t>
      </w:r>
    </w:p>
    <w:p w14:paraId="6BE5C6DE" w14:textId="77777777" w:rsidR="00021D7D" w:rsidRPr="009C7E99" w:rsidRDefault="00021D7D" w:rsidP="00A37311">
      <w:pPr>
        <w:spacing w:after="0" w:line="240" w:lineRule="auto"/>
        <w:ind w:right="720" w:firstLine="0"/>
      </w:pPr>
    </w:p>
    <w:p w14:paraId="690B12B4" w14:textId="225E1A5A" w:rsidR="00A94438" w:rsidRPr="009C7E99" w:rsidRDefault="00A94438" w:rsidP="00536586">
      <w:pPr>
        <w:spacing w:after="0" w:line="240" w:lineRule="auto"/>
        <w:ind w:right="720" w:firstLine="0"/>
      </w:pPr>
      <w:r w:rsidRPr="009C7E99">
        <w:t xml:space="preserve">JSU reserves the right to terminate this agreement with thirty (30) days’ notice, by the Vice President for Business and Finance via certified mail to the address listed on the signature page of this RFP (Appendix A) if any of the terms of the proposal and/or contract are violated. </w:t>
      </w:r>
    </w:p>
    <w:p w14:paraId="68D97E7F" w14:textId="77777777" w:rsidR="00A94438" w:rsidRPr="009C7E99" w:rsidRDefault="00A94438" w:rsidP="00A37311">
      <w:pPr>
        <w:spacing w:after="0" w:line="240" w:lineRule="auto"/>
        <w:ind w:right="720" w:firstLine="0"/>
      </w:pPr>
    </w:p>
    <w:p w14:paraId="7AD6B8AE" w14:textId="08E4255D" w:rsidR="00A94438" w:rsidRPr="009C7E99" w:rsidRDefault="00A94438" w:rsidP="00A37311">
      <w:pPr>
        <w:spacing w:after="0" w:line="240" w:lineRule="auto"/>
        <w:ind w:right="720" w:firstLine="0"/>
      </w:pPr>
      <w:r w:rsidRPr="009C7E99">
        <w:t xml:space="preserve">In the event the </w:t>
      </w:r>
      <w:r w:rsidR="00450B5B" w:rsidRPr="009C7E99">
        <w:t>Contractor</w:t>
      </w:r>
      <w:r w:rsidRPr="009C7E99">
        <w:t xml:space="preserve"> fails to carry out and comply with any of the conditions and agreements to be performed under the specification, JSU will notify the </w:t>
      </w:r>
      <w:r w:rsidR="00450B5B" w:rsidRPr="009C7E99">
        <w:t>Contractor</w:t>
      </w:r>
      <w:r w:rsidRPr="009C7E99">
        <w:t xml:space="preserve">, in writing, of such failure or default. In the event the necessary corrective action has not been completed within a ten (10) day period, the </w:t>
      </w:r>
      <w:r w:rsidR="00450B5B" w:rsidRPr="009C7E99">
        <w:t>Contractor</w:t>
      </w:r>
      <w:r w:rsidRPr="009C7E99">
        <w:t xml:space="preserve"> must submit, in writing, why such corrective action has not been performed. The </w:t>
      </w:r>
      <w:r w:rsidR="00450B5B" w:rsidRPr="009C7E99">
        <w:t>University</w:t>
      </w:r>
      <w:r w:rsidRPr="009C7E99">
        <w:t xml:space="preserve"> reserves the right to determine whether or not such noncompliance may be construed as a failure of performance of the </w:t>
      </w:r>
      <w:r w:rsidR="00450B5B" w:rsidRPr="009C7E99">
        <w:t>Contractor</w:t>
      </w:r>
      <w:r w:rsidRPr="009C7E99">
        <w:t xml:space="preserve">. </w:t>
      </w:r>
    </w:p>
    <w:p w14:paraId="1A77F6A8" w14:textId="77777777" w:rsidR="00A94438" w:rsidRPr="009C7E99" w:rsidRDefault="00A94438" w:rsidP="00A37311">
      <w:pPr>
        <w:spacing w:after="0" w:line="240" w:lineRule="auto"/>
        <w:ind w:right="720" w:firstLine="0"/>
      </w:pPr>
    </w:p>
    <w:p w14:paraId="073E3FDC" w14:textId="6D654023" w:rsidR="00A94438" w:rsidRPr="009C7E99" w:rsidRDefault="00A94438" w:rsidP="00A37311">
      <w:pPr>
        <w:spacing w:after="0" w:line="240" w:lineRule="auto"/>
        <w:ind w:right="720" w:firstLine="0"/>
      </w:pPr>
      <w:r w:rsidRPr="009C7E99">
        <w:t xml:space="preserve">Termination of contract by </w:t>
      </w:r>
      <w:r w:rsidR="00450B5B" w:rsidRPr="009C7E99">
        <w:t>Contractor</w:t>
      </w:r>
      <w:r w:rsidRPr="009C7E99">
        <w:t xml:space="preserve"> without cause can only occur with at least one-hundred and twenty (120) days’ notice prior to the proposed termination of the contract. </w:t>
      </w:r>
    </w:p>
    <w:p w14:paraId="7A249091" w14:textId="77777777" w:rsidR="00A94438" w:rsidRPr="009C7E99" w:rsidRDefault="00A94438" w:rsidP="00A37311">
      <w:pPr>
        <w:spacing w:after="0" w:line="240" w:lineRule="auto"/>
        <w:ind w:right="720" w:firstLine="0"/>
      </w:pPr>
    </w:p>
    <w:p w14:paraId="67CB0CF9" w14:textId="0B50A8B6" w:rsidR="00A94438" w:rsidRPr="009C7E99" w:rsidRDefault="00A94438" w:rsidP="00F43787">
      <w:pPr>
        <w:spacing w:after="0" w:line="240" w:lineRule="auto"/>
        <w:ind w:right="720" w:firstLine="0"/>
      </w:pPr>
      <w:r w:rsidRPr="009C7E99">
        <w:t>In the event JSU employs attorneys or incurs other expenses it considers necessary to protect or enforce its rights under this</w:t>
      </w:r>
      <w:r w:rsidR="00824FE3" w:rsidRPr="009C7E99">
        <w:t xml:space="preserve"> RFP’s</w:t>
      </w:r>
      <w:r w:rsidRPr="009C7E99">
        <w:t xml:space="preserve"> contract, the </w:t>
      </w:r>
      <w:r w:rsidR="00450B5B" w:rsidRPr="009C7E99">
        <w:t>Contractor</w:t>
      </w:r>
      <w:r w:rsidRPr="009C7E99">
        <w:t xml:space="preserve"> agrees to pay the attorney’s fees and expenses so incurred by JSU. </w:t>
      </w:r>
    </w:p>
    <w:p w14:paraId="73BDA7DC" w14:textId="77777777" w:rsidR="00006A0D" w:rsidRPr="009C7E99" w:rsidRDefault="00006A0D" w:rsidP="00536586">
      <w:pPr>
        <w:spacing w:after="0" w:line="240" w:lineRule="auto"/>
        <w:ind w:left="0" w:right="720" w:firstLine="0"/>
      </w:pPr>
    </w:p>
    <w:p w14:paraId="4DDDA958" w14:textId="77777777" w:rsidR="00536586" w:rsidRPr="009C7E99" w:rsidRDefault="00536586" w:rsidP="00F43787">
      <w:pPr>
        <w:spacing w:after="0" w:line="240" w:lineRule="auto"/>
        <w:ind w:right="720" w:firstLine="0"/>
      </w:pPr>
    </w:p>
    <w:p w14:paraId="4BB669B6" w14:textId="77777777" w:rsidR="00A94438" w:rsidRPr="009C7E99" w:rsidRDefault="00A94438" w:rsidP="00A37311">
      <w:pPr>
        <w:spacing w:after="0" w:line="240" w:lineRule="auto"/>
        <w:ind w:right="720" w:firstLine="0"/>
        <w:rPr>
          <w:b/>
        </w:rPr>
      </w:pPr>
      <w:r w:rsidRPr="009C7E99">
        <w:rPr>
          <w:b/>
        </w:rPr>
        <w:t>ACCEPTANCE TIME</w:t>
      </w:r>
    </w:p>
    <w:p w14:paraId="300255AB" w14:textId="77777777" w:rsidR="00536586" w:rsidRPr="009C7E99" w:rsidRDefault="00536586" w:rsidP="00A37311">
      <w:pPr>
        <w:spacing w:after="0" w:line="240" w:lineRule="auto"/>
        <w:ind w:right="720" w:firstLine="0"/>
        <w:rPr>
          <w:b/>
        </w:rPr>
      </w:pPr>
    </w:p>
    <w:p w14:paraId="649D3FD6" w14:textId="77777777" w:rsidR="00A94438" w:rsidRPr="009C7E99" w:rsidRDefault="00A94438" w:rsidP="00A37311">
      <w:pPr>
        <w:spacing w:after="0" w:line="240" w:lineRule="auto"/>
        <w:ind w:right="720" w:firstLine="0"/>
      </w:pPr>
      <w:r w:rsidRPr="009C7E99">
        <w:t>Proposal shall be valid for one-hundred eighty (180) days following the proposal due date.</w:t>
      </w:r>
    </w:p>
    <w:p w14:paraId="7FA6CFDA" w14:textId="53AD5134" w:rsidR="00536586" w:rsidRDefault="00536586" w:rsidP="00914E6E">
      <w:pPr>
        <w:spacing w:after="0" w:line="240" w:lineRule="auto"/>
        <w:ind w:left="0" w:right="720" w:firstLine="0"/>
        <w:rPr>
          <w:b/>
        </w:rPr>
      </w:pPr>
    </w:p>
    <w:p w14:paraId="3B112729" w14:textId="77777777" w:rsidR="00780A11" w:rsidRPr="009C7E99" w:rsidRDefault="00780A11" w:rsidP="00914E6E">
      <w:pPr>
        <w:spacing w:after="0" w:line="240" w:lineRule="auto"/>
        <w:ind w:left="0" w:right="720" w:firstLine="0"/>
        <w:rPr>
          <w:b/>
        </w:rPr>
      </w:pPr>
    </w:p>
    <w:p w14:paraId="1328C915" w14:textId="77777777" w:rsidR="00A94438" w:rsidRPr="009C7E99" w:rsidRDefault="00A94438" w:rsidP="00914E6E">
      <w:pPr>
        <w:spacing w:after="0" w:line="240" w:lineRule="auto"/>
        <w:ind w:left="0" w:right="720" w:firstLine="0"/>
        <w:rPr>
          <w:b/>
        </w:rPr>
      </w:pPr>
      <w:r w:rsidRPr="009C7E99">
        <w:rPr>
          <w:b/>
        </w:rPr>
        <w:t>RFP CANCELLATION</w:t>
      </w:r>
    </w:p>
    <w:p w14:paraId="1EB6DFD5" w14:textId="77777777" w:rsidR="00A94438" w:rsidRPr="009C7E99" w:rsidRDefault="00A94438" w:rsidP="00A37311">
      <w:pPr>
        <w:spacing w:after="0" w:line="240" w:lineRule="auto"/>
        <w:ind w:right="720" w:firstLine="0"/>
      </w:pPr>
    </w:p>
    <w:p w14:paraId="68B5A081" w14:textId="77777777" w:rsidR="00A94438" w:rsidRPr="009C7E99" w:rsidRDefault="00A94438" w:rsidP="00A37311">
      <w:pPr>
        <w:spacing w:after="0" w:line="240" w:lineRule="auto"/>
        <w:ind w:right="720" w:firstLine="0"/>
      </w:pPr>
      <w:r w:rsidRPr="009C7E99">
        <w:t xml:space="preserve">This RFP in no manner obligates JSU to the eventual purchase of any services described, implied or which may be proposed until confirmed by a written contract. Progress towards this end is solely at the discretion of JSU and may be terminated without penalty or obligations at any time prior to the signing of a contract. JSU reserves the right to cancel this RFP at any time, for any reason, and to reject any or all proposals or any parts thereof. </w:t>
      </w:r>
    </w:p>
    <w:p w14:paraId="1ADB6290" w14:textId="22924774" w:rsidR="00A94438" w:rsidRPr="009C7E99" w:rsidRDefault="00A94438" w:rsidP="00A37311">
      <w:pPr>
        <w:spacing w:after="0" w:line="240" w:lineRule="auto"/>
        <w:ind w:right="720" w:firstLine="0"/>
      </w:pPr>
    </w:p>
    <w:p w14:paraId="47D23A70" w14:textId="77777777" w:rsidR="00450B5B" w:rsidRPr="009C7E99" w:rsidRDefault="00450B5B" w:rsidP="00A37311">
      <w:pPr>
        <w:spacing w:after="0" w:line="240" w:lineRule="auto"/>
        <w:ind w:right="720" w:firstLine="0"/>
      </w:pPr>
    </w:p>
    <w:p w14:paraId="384FD93A" w14:textId="77777777" w:rsidR="00A94438" w:rsidRPr="009C7E99" w:rsidRDefault="00A94438" w:rsidP="00A37311">
      <w:pPr>
        <w:spacing w:after="0" w:line="240" w:lineRule="auto"/>
        <w:ind w:right="720" w:firstLine="0"/>
        <w:rPr>
          <w:b/>
        </w:rPr>
      </w:pPr>
      <w:r w:rsidRPr="009C7E99">
        <w:rPr>
          <w:b/>
        </w:rPr>
        <w:t>OTHER CONTRACT REQUIREMENTS</w:t>
      </w:r>
    </w:p>
    <w:p w14:paraId="6A4D6AFF" w14:textId="77777777" w:rsidR="00A94438" w:rsidRPr="009C7E99" w:rsidRDefault="00A94438" w:rsidP="00A37311">
      <w:pPr>
        <w:spacing w:after="0" w:line="240" w:lineRule="auto"/>
        <w:ind w:right="720" w:firstLine="0"/>
      </w:pPr>
    </w:p>
    <w:p w14:paraId="370EAC2D" w14:textId="2C65A821" w:rsidR="00A94438" w:rsidRPr="009C7E99" w:rsidRDefault="00A94438" w:rsidP="00A37311">
      <w:pPr>
        <w:spacing w:after="0" w:line="240" w:lineRule="auto"/>
        <w:ind w:right="720" w:firstLine="0"/>
      </w:pPr>
      <w:r w:rsidRPr="009C7E99">
        <w:rPr>
          <w:b/>
        </w:rPr>
        <w:t>Award Terms:</w:t>
      </w:r>
      <w:r w:rsidRPr="009C7E99">
        <w:t xml:space="preserve"> This contract shall be awarded at the discretion of the </w:t>
      </w:r>
      <w:r w:rsidR="00450B5B" w:rsidRPr="009C7E99">
        <w:t>University</w:t>
      </w:r>
      <w:r w:rsidRPr="009C7E99">
        <w:t xml:space="preserve"> based on the capabilities and overall reputation of the </w:t>
      </w:r>
      <w:r w:rsidR="00450B5B" w:rsidRPr="009C7E99">
        <w:t>Contractor</w:t>
      </w:r>
      <w:r w:rsidRPr="009C7E99">
        <w:t xml:space="preserve">, as well as the cost. Acceptance shall be confirmed by the issuance of a contract from JSU. </w:t>
      </w:r>
    </w:p>
    <w:p w14:paraId="48F017A2" w14:textId="77777777" w:rsidR="00A94438" w:rsidRPr="009C7E99" w:rsidRDefault="00A94438" w:rsidP="00A37311">
      <w:pPr>
        <w:spacing w:after="0" w:line="240" w:lineRule="auto"/>
        <w:ind w:right="720" w:firstLine="0"/>
      </w:pPr>
    </w:p>
    <w:p w14:paraId="3DC78129" w14:textId="6492F502" w:rsidR="00A94438" w:rsidRPr="009C7E99" w:rsidRDefault="00B72093" w:rsidP="00A37311">
      <w:pPr>
        <w:spacing w:after="0" w:line="240" w:lineRule="auto"/>
        <w:ind w:right="720" w:firstLine="0"/>
      </w:pPr>
      <w:r w:rsidRPr="009C7E99">
        <w:rPr>
          <w:b/>
        </w:rPr>
        <w:t>Standard Contract:</w:t>
      </w:r>
      <w:r w:rsidRPr="009C7E99">
        <w:t xml:space="preserve"> The awarded </w:t>
      </w:r>
      <w:r w:rsidR="00EF6C73" w:rsidRPr="009C7E99">
        <w:t>C</w:t>
      </w:r>
      <w:r w:rsidRPr="009C7E99">
        <w:t xml:space="preserve">ontractor will be expected to enter into a contract that is in substantial compliance with </w:t>
      </w:r>
      <w:hyperlink r:id="rId16" w:history="1">
        <w:r w:rsidRPr="009C7E99">
          <w:rPr>
            <w:rStyle w:val="Hyperlink"/>
          </w:rPr>
          <w:t>JSU’s standard contract</w:t>
        </w:r>
      </w:hyperlink>
      <w:r w:rsidRPr="009C7E99">
        <w:t xml:space="preserve">. Proposal should include any desired changes to the standard contract. It should be noted that there are many clauses which JSU can not change. Significant changes to the standard contract may be cause for rejection of a proposal. </w:t>
      </w:r>
    </w:p>
    <w:p w14:paraId="29B2DD89" w14:textId="77777777" w:rsidR="00B72093" w:rsidRPr="009C7E99" w:rsidRDefault="00B72093" w:rsidP="00A37311">
      <w:pPr>
        <w:spacing w:after="0" w:line="240" w:lineRule="auto"/>
        <w:ind w:right="720" w:firstLine="0"/>
      </w:pPr>
    </w:p>
    <w:p w14:paraId="4DE989DD" w14:textId="77777777" w:rsidR="00B72093" w:rsidRPr="009C7E99" w:rsidRDefault="00B72093" w:rsidP="00A37311">
      <w:pPr>
        <w:spacing w:after="0" w:line="240" w:lineRule="auto"/>
        <w:ind w:right="720" w:firstLine="0"/>
      </w:pPr>
      <w:r w:rsidRPr="009C7E99">
        <w:rPr>
          <w:b/>
        </w:rPr>
        <w:t>The Procurement Process:</w:t>
      </w:r>
      <w:r w:rsidRPr="009C7E99">
        <w:t xml:space="preserve"> The following is a general description of the process by which a firm will be selected to fulfill this Request for Proposal.</w:t>
      </w:r>
    </w:p>
    <w:p w14:paraId="135ACCDD" w14:textId="77777777" w:rsidR="003E4FE2" w:rsidRPr="009C7E99" w:rsidRDefault="003E4FE2" w:rsidP="00A37311">
      <w:pPr>
        <w:spacing w:after="0" w:line="240" w:lineRule="auto"/>
        <w:ind w:right="720" w:firstLine="0"/>
      </w:pPr>
    </w:p>
    <w:p w14:paraId="1D71EB24" w14:textId="77777777" w:rsidR="003E4FE2" w:rsidRPr="009C7E99" w:rsidRDefault="003E4FE2" w:rsidP="003E4FE2">
      <w:pPr>
        <w:pStyle w:val="ListParagraph"/>
        <w:numPr>
          <w:ilvl w:val="0"/>
          <w:numId w:val="23"/>
        </w:numPr>
        <w:spacing w:after="0" w:line="240" w:lineRule="auto"/>
        <w:ind w:right="720"/>
      </w:pPr>
      <w:r w:rsidRPr="009C7E99">
        <w:t xml:space="preserve">Request for Proposals (RFP) is issued </w:t>
      </w:r>
      <w:r w:rsidR="005A3FEC" w:rsidRPr="009C7E99">
        <w:t>publicly</w:t>
      </w:r>
      <w:r w:rsidRPr="009C7E99">
        <w:t xml:space="preserve">. </w:t>
      </w:r>
    </w:p>
    <w:p w14:paraId="3656880A" w14:textId="77777777" w:rsidR="003E4FE2" w:rsidRPr="009C7E99" w:rsidRDefault="003E4FE2" w:rsidP="003E4FE2">
      <w:pPr>
        <w:pStyle w:val="ListParagraph"/>
        <w:numPr>
          <w:ilvl w:val="0"/>
          <w:numId w:val="23"/>
        </w:numPr>
        <w:spacing w:after="0" w:line="240" w:lineRule="auto"/>
        <w:ind w:right="720"/>
      </w:pPr>
      <w:r w:rsidRPr="009C7E99">
        <w:t xml:space="preserve">A deadline for written questions is set. </w:t>
      </w:r>
    </w:p>
    <w:p w14:paraId="30ADB7CF" w14:textId="77777777" w:rsidR="003E4FE2" w:rsidRPr="009C7E99" w:rsidRDefault="003E4FE2" w:rsidP="003E4FE2">
      <w:pPr>
        <w:pStyle w:val="ListParagraph"/>
        <w:numPr>
          <w:ilvl w:val="0"/>
          <w:numId w:val="23"/>
        </w:numPr>
        <w:spacing w:after="0" w:line="240" w:lineRule="auto"/>
        <w:ind w:right="720"/>
      </w:pPr>
      <w:r w:rsidRPr="009C7E99">
        <w:t xml:space="preserve">Proposals will be received as set forth in the Schedule of Critical Dates. </w:t>
      </w:r>
    </w:p>
    <w:p w14:paraId="13714151" w14:textId="77777777" w:rsidR="0006547F" w:rsidRPr="009C7E99" w:rsidRDefault="0006547F" w:rsidP="003E4FE2">
      <w:pPr>
        <w:pStyle w:val="ListParagraph"/>
        <w:numPr>
          <w:ilvl w:val="0"/>
          <w:numId w:val="23"/>
        </w:numPr>
        <w:spacing w:after="0" w:line="240" w:lineRule="auto"/>
        <w:ind w:right="720"/>
      </w:pPr>
      <w:r w:rsidRPr="009C7E99">
        <w:t xml:space="preserve">Unsigned proposals will not be considered. </w:t>
      </w:r>
    </w:p>
    <w:p w14:paraId="7AE36DFB" w14:textId="77777777" w:rsidR="0006547F" w:rsidRPr="009C7E99" w:rsidRDefault="0006547F" w:rsidP="003E4FE2">
      <w:pPr>
        <w:pStyle w:val="ListParagraph"/>
        <w:numPr>
          <w:ilvl w:val="0"/>
          <w:numId w:val="23"/>
        </w:numPr>
        <w:spacing w:after="0" w:line="240" w:lineRule="auto"/>
        <w:ind w:right="720"/>
      </w:pPr>
      <w:r w:rsidRPr="009C7E99">
        <w:t>All proposals must be received by JSU no later than the date and time specified on the cover sheet of this RFP.</w:t>
      </w:r>
    </w:p>
    <w:p w14:paraId="01FF20D0" w14:textId="599D7571" w:rsidR="0006547F" w:rsidRPr="009C7E99" w:rsidRDefault="0006547F" w:rsidP="003E4FE2">
      <w:pPr>
        <w:pStyle w:val="ListParagraph"/>
        <w:numPr>
          <w:ilvl w:val="0"/>
          <w:numId w:val="23"/>
        </w:numPr>
        <w:spacing w:after="0" w:line="240" w:lineRule="auto"/>
        <w:ind w:right="720"/>
      </w:pPr>
      <w:r w:rsidRPr="009C7E99">
        <w:t xml:space="preserve">At that date and time, the package containing the proposals from each responding firm will be opened publicly and the name of each </w:t>
      </w:r>
      <w:r w:rsidR="00450B5B" w:rsidRPr="009C7E99">
        <w:t>Respondent</w:t>
      </w:r>
      <w:r w:rsidRPr="009C7E99">
        <w:t xml:space="preserve"> will be announced. </w:t>
      </w:r>
    </w:p>
    <w:p w14:paraId="339A6AF5" w14:textId="77777777" w:rsidR="0006547F" w:rsidRPr="009C7E99" w:rsidRDefault="0006547F" w:rsidP="003E4FE2">
      <w:pPr>
        <w:pStyle w:val="ListParagraph"/>
        <w:numPr>
          <w:ilvl w:val="0"/>
          <w:numId w:val="23"/>
        </w:numPr>
        <w:spacing w:after="0" w:line="240" w:lineRule="auto"/>
        <w:ind w:right="720"/>
      </w:pPr>
      <w:r w:rsidRPr="009C7E99">
        <w:t xml:space="preserve">Proposal evaluation: JSU will </w:t>
      </w:r>
      <w:r w:rsidR="006A168C" w:rsidRPr="009C7E99">
        <w:t>evaluate</w:t>
      </w:r>
      <w:r w:rsidR="00F11164" w:rsidRPr="009C7E99">
        <w:t xml:space="preserve"> all components</w:t>
      </w:r>
      <w:r w:rsidRPr="009C7E99">
        <w:t xml:space="preserve"> </w:t>
      </w:r>
      <w:r w:rsidR="00F11164" w:rsidRPr="009C7E99">
        <w:t xml:space="preserve">of </w:t>
      </w:r>
      <w:r w:rsidRPr="009C7E99">
        <w:t xml:space="preserve">each proposal submitted. </w:t>
      </w:r>
    </w:p>
    <w:p w14:paraId="460616F7" w14:textId="77777777" w:rsidR="0006547F" w:rsidRPr="009C7E99" w:rsidRDefault="0006547F" w:rsidP="003E4FE2">
      <w:pPr>
        <w:pStyle w:val="ListParagraph"/>
        <w:numPr>
          <w:ilvl w:val="0"/>
          <w:numId w:val="23"/>
        </w:numPr>
        <w:spacing w:after="0" w:line="240" w:lineRule="auto"/>
        <w:ind w:right="720"/>
      </w:pPr>
      <w:r w:rsidRPr="009C7E99">
        <w:t xml:space="preserve">At their option, the evaluators may request oral presentations or discussions for the purpose of clarification or to amplify the materials presented in the proposal. </w:t>
      </w:r>
    </w:p>
    <w:p w14:paraId="72ABEA07" w14:textId="4D2F2402" w:rsidR="0006547F" w:rsidRPr="009C7E99" w:rsidRDefault="0006547F" w:rsidP="003E4FE2">
      <w:pPr>
        <w:pStyle w:val="ListParagraph"/>
        <w:numPr>
          <w:ilvl w:val="0"/>
          <w:numId w:val="23"/>
        </w:numPr>
        <w:spacing w:after="0" w:line="240" w:lineRule="auto"/>
        <w:ind w:right="720"/>
      </w:pPr>
      <w:r w:rsidRPr="009C7E99">
        <w:t xml:space="preserve">Respondents are cautioned that this is a request for proposals, not a request to contract, and JSU reserves the unqualified right to reject any and all proposals when such rejection is deemed to be in the best interest of the </w:t>
      </w:r>
      <w:r w:rsidR="00450B5B" w:rsidRPr="009C7E99">
        <w:t>University</w:t>
      </w:r>
      <w:r w:rsidRPr="009C7E99">
        <w:t xml:space="preserve">. </w:t>
      </w:r>
    </w:p>
    <w:p w14:paraId="483E08C0" w14:textId="7F87725D" w:rsidR="0006547F" w:rsidRDefault="0006547F" w:rsidP="0006547F">
      <w:pPr>
        <w:pStyle w:val="ListParagraph"/>
        <w:numPr>
          <w:ilvl w:val="0"/>
          <w:numId w:val="23"/>
        </w:numPr>
        <w:spacing w:after="0" w:line="240" w:lineRule="auto"/>
        <w:ind w:right="720"/>
      </w:pPr>
      <w:r w:rsidRPr="009C7E99">
        <w:t>The proposals will be evaluated according t</w:t>
      </w:r>
      <w:r w:rsidR="00F417B3" w:rsidRPr="009C7E99">
        <w:t>o</w:t>
      </w:r>
      <w:r w:rsidRPr="009C7E99">
        <w:t xml:space="preserve"> criteria set forth in </w:t>
      </w:r>
      <w:r w:rsidR="00F417B3" w:rsidRPr="009C7E99">
        <w:t xml:space="preserve">the </w:t>
      </w:r>
      <w:r w:rsidR="00AB4AB1" w:rsidRPr="009C7E99">
        <w:t xml:space="preserve">Technical </w:t>
      </w:r>
      <w:r w:rsidR="0093735A" w:rsidRPr="009C7E99">
        <w:t xml:space="preserve">and Cost </w:t>
      </w:r>
      <w:r w:rsidR="00AB4AB1" w:rsidRPr="009C7E99">
        <w:t>Specifications and Management Requirements</w:t>
      </w:r>
      <w:r w:rsidRPr="009C7E99">
        <w:t xml:space="preserve"> section</w:t>
      </w:r>
      <w:r w:rsidR="00AB4AB1" w:rsidRPr="009C7E99">
        <w:t>s</w:t>
      </w:r>
      <w:r w:rsidRPr="009C7E99">
        <w:t xml:space="preserve"> of this RFP.</w:t>
      </w:r>
    </w:p>
    <w:p w14:paraId="0A3B5FB0" w14:textId="15747CD0" w:rsidR="00BE3BF6" w:rsidRDefault="00BE3BF6" w:rsidP="00BE3BF6">
      <w:pPr>
        <w:spacing w:after="0" w:line="240" w:lineRule="auto"/>
        <w:ind w:right="720"/>
      </w:pPr>
    </w:p>
    <w:p w14:paraId="30E501BE" w14:textId="5C80A91E" w:rsidR="00BE3BF6" w:rsidRDefault="00BE3BF6" w:rsidP="00BE3BF6">
      <w:pPr>
        <w:spacing w:after="0" w:line="240" w:lineRule="auto"/>
        <w:ind w:right="720"/>
      </w:pPr>
    </w:p>
    <w:p w14:paraId="4EE4CE99" w14:textId="3AD6903C" w:rsidR="00BE3BF6" w:rsidRDefault="00BE3BF6" w:rsidP="00BE3BF6">
      <w:pPr>
        <w:spacing w:after="0" w:line="240" w:lineRule="auto"/>
        <w:ind w:right="720"/>
      </w:pPr>
    </w:p>
    <w:p w14:paraId="546820AB" w14:textId="39BA15EA" w:rsidR="00BE3BF6" w:rsidRDefault="00BE3BF6" w:rsidP="00BE3BF6">
      <w:pPr>
        <w:spacing w:after="0" w:line="240" w:lineRule="auto"/>
        <w:ind w:right="720"/>
      </w:pPr>
    </w:p>
    <w:p w14:paraId="32E78B06" w14:textId="77CD36EC" w:rsidR="00BE3BF6" w:rsidRDefault="00BE3BF6" w:rsidP="00BE3BF6">
      <w:pPr>
        <w:spacing w:after="0" w:line="240" w:lineRule="auto"/>
        <w:ind w:right="720"/>
      </w:pPr>
    </w:p>
    <w:p w14:paraId="16C10275" w14:textId="05880CC3" w:rsidR="00BE3BF6" w:rsidRDefault="00BE3BF6" w:rsidP="00BE3BF6">
      <w:pPr>
        <w:spacing w:after="0" w:line="240" w:lineRule="auto"/>
        <w:ind w:right="720"/>
      </w:pPr>
    </w:p>
    <w:p w14:paraId="4F5E488A" w14:textId="6F11BCB5" w:rsidR="00BE3BF6" w:rsidRDefault="00BE3BF6" w:rsidP="00BE3BF6">
      <w:pPr>
        <w:spacing w:after="0" w:line="240" w:lineRule="auto"/>
        <w:ind w:right="720"/>
      </w:pPr>
    </w:p>
    <w:p w14:paraId="16815F25" w14:textId="7C2BDDCA" w:rsidR="00BE3BF6" w:rsidRDefault="00BE3BF6" w:rsidP="00BE3BF6">
      <w:pPr>
        <w:spacing w:after="0" w:line="240" w:lineRule="auto"/>
        <w:ind w:right="720"/>
      </w:pPr>
    </w:p>
    <w:p w14:paraId="39E875EF" w14:textId="26012CDD" w:rsidR="00BE3BF6" w:rsidRDefault="00BE3BF6" w:rsidP="00BE3BF6">
      <w:pPr>
        <w:spacing w:after="0" w:line="240" w:lineRule="auto"/>
        <w:ind w:right="720"/>
      </w:pPr>
    </w:p>
    <w:p w14:paraId="1622E85D" w14:textId="5438F59A" w:rsidR="00BE3BF6" w:rsidRDefault="00BE3BF6" w:rsidP="00BE3BF6">
      <w:pPr>
        <w:spacing w:after="0" w:line="240" w:lineRule="auto"/>
        <w:ind w:right="720"/>
      </w:pPr>
    </w:p>
    <w:p w14:paraId="2832E92B" w14:textId="4427D064" w:rsidR="00BE3BF6" w:rsidRDefault="00BE3BF6" w:rsidP="00BE3BF6">
      <w:pPr>
        <w:spacing w:after="0" w:line="240" w:lineRule="auto"/>
        <w:ind w:right="720"/>
      </w:pPr>
    </w:p>
    <w:p w14:paraId="467267E4" w14:textId="2E086E52" w:rsidR="00BE3BF6" w:rsidRDefault="00BE3BF6" w:rsidP="00BE3BF6">
      <w:pPr>
        <w:spacing w:after="0" w:line="240" w:lineRule="auto"/>
        <w:ind w:right="720"/>
      </w:pPr>
    </w:p>
    <w:p w14:paraId="147D0720" w14:textId="1B87071B" w:rsidR="00BE3BF6" w:rsidRDefault="00BE3BF6" w:rsidP="00BE3BF6">
      <w:pPr>
        <w:spacing w:after="0" w:line="240" w:lineRule="auto"/>
        <w:ind w:right="720"/>
      </w:pPr>
    </w:p>
    <w:p w14:paraId="26285E4B" w14:textId="75B621A9" w:rsidR="00BE3BF6" w:rsidRDefault="00BE3BF6" w:rsidP="00BE3BF6">
      <w:pPr>
        <w:spacing w:after="0" w:line="240" w:lineRule="auto"/>
        <w:ind w:right="720"/>
      </w:pPr>
    </w:p>
    <w:p w14:paraId="0EE2917C" w14:textId="77777777" w:rsidR="00006A0D" w:rsidRPr="009C7E99" w:rsidRDefault="00006A0D" w:rsidP="00006A0D">
      <w:pPr>
        <w:spacing w:after="0" w:line="240" w:lineRule="auto"/>
        <w:ind w:right="720"/>
      </w:pPr>
    </w:p>
    <w:p w14:paraId="24F3EC75" w14:textId="77777777" w:rsidR="00006A0D" w:rsidRPr="009C7E99" w:rsidRDefault="00006A0D" w:rsidP="00006A0D">
      <w:pPr>
        <w:spacing w:after="0" w:line="240" w:lineRule="auto"/>
        <w:ind w:right="720"/>
      </w:pPr>
    </w:p>
    <w:p w14:paraId="210C1F0E" w14:textId="77777777" w:rsidR="0006547F" w:rsidRPr="009C7E99" w:rsidRDefault="0006547F" w:rsidP="00F43787">
      <w:pPr>
        <w:spacing w:after="0" w:line="240" w:lineRule="auto"/>
        <w:ind w:left="0" w:right="720" w:firstLine="0"/>
        <w:rPr>
          <w:b/>
        </w:rPr>
      </w:pPr>
      <w:r w:rsidRPr="009C7E99">
        <w:rPr>
          <w:b/>
        </w:rPr>
        <w:t>APPENDIX A: SIGNATURE PAGE</w:t>
      </w:r>
    </w:p>
    <w:p w14:paraId="69103254" w14:textId="77777777" w:rsidR="0006547F" w:rsidRPr="009C7E99" w:rsidRDefault="0006547F" w:rsidP="0006547F">
      <w:pPr>
        <w:spacing w:after="0" w:line="240" w:lineRule="auto"/>
        <w:ind w:right="720"/>
      </w:pPr>
    </w:p>
    <w:p w14:paraId="2D679CFB" w14:textId="77777777" w:rsidR="0006547F" w:rsidRPr="009C7E99" w:rsidRDefault="0006547F" w:rsidP="0006547F">
      <w:pPr>
        <w:spacing w:after="0" w:line="240" w:lineRule="auto"/>
        <w:ind w:right="720"/>
      </w:pPr>
    </w:p>
    <w:p w14:paraId="7AFE0233" w14:textId="77777777" w:rsidR="0006547F" w:rsidRPr="009C7E99" w:rsidRDefault="0006547F" w:rsidP="0006547F">
      <w:pPr>
        <w:spacing w:after="0" w:line="240" w:lineRule="auto"/>
        <w:ind w:right="720"/>
      </w:pPr>
      <w:r w:rsidRPr="009C7E99">
        <w:t>Provide information requested, affix signature and return this page with your proposal.</w:t>
      </w:r>
    </w:p>
    <w:p w14:paraId="7DA7677E" w14:textId="77777777" w:rsidR="0006547F" w:rsidRPr="009C7E99" w:rsidRDefault="0006547F" w:rsidP="0006547F">
      <w:pPr>
        <w:spacing w:after="0" w:line="240" w:lineRule="auto"/>
        <w:ind w:right="720"/>
      </w:pPr>
    </w:p>
    <w:p w14:paraId="1A3A4E7A" w14:textId="77777777" w:rsidR="0006547F" w:rsidRPr="009C7E99" w:rsidRDefault="0006547F" w:rsidP="0006547F">
      <w:pPr>
        <w:spacing w:after="0" w:line="240" w:lineRule="auto"/>
        <w:ind w:right="720"/>
      </w:pPr>
    </w:p>
    <w:p w14:paraId="49E161FB" w14:textId="77777777" w:rsidR="0006547F" w:rsidRPr="009C7E99" w:rsidRDefault="0006547F" w:rsidP="0006547F">
      <w:pPr>
        <w:spacing w:after="0" w:line="240" w:lineRule="auto"/>
        <w:ind w:right="720"/>
      </w:pPr>
      <w:r w:rsidRPr="009C7E99">
        <w:t>Name of Firm:</w:t>
      </w:r>
      <w:r w:rsidRPr="009C7E99">
        <w:tab/>
      </w:r>
      <w:r w:rsidRPr="009C7E99">
        <w:tab/>
        <w:t>______________________________________________________</w:t>
      </w:r>
    </w:p>
    <w:p w14:paraId="6678B4D8" w14:textId="77777777" w:rsidR="0006547F" w:rsidRPr="009C7E99" w:rsidRDefault="0006547F" w:rsidP="0006547F">
      <w:pPr>
        <w:spacing w:after="0" w:line="240" w:lineRule="auto"/>
        <w:ind w:right="720"/>
      </w:pPr>
    </w:p>
    <w:p w14:paraId="3FBEBA6E" w14:textId="77777777" w:rsidR="0006547F" w:rsidRPr="009C7E99" w:rsidRDefault="0006547F" w:rsidP="0006547F">
      <w:pPr>
        <w:spacing w:after="0" w:line="240" w:lineRule="auto"/>
        <w:ind w:right="720"/>
      </w:pPr>
    </w:p>
    <w:p w14:paraId="1302E063" w14:textId="77777777" w:rsidR="0006547F" w:rsidRPr="009C7E99" w:rsidRDefault="0006547F" w:rsidP="0006547F">
      <w:pPr>
        <w:spacing w:after="0" w:line="240" w:lineRule="auto"/>
        <w:ind w:right="720"/>
      </w:pPr>
      <w:r w:rsidRPr="009C7E99">
        <w:t>Complete Address:</w:t>
      </w:r>
      <w:r w:rsidRPr="009C7E99">
        <w:tab/>
        <w:t>______________________________________________________</w:t>
      </w:r>
    </w:p>
    <w:p w14:paraId="7066E1F2" w14:textId="77777777" w:rsidR="0006547F" w:rsidRPr="009C7E99" w:rsidRDefault="0006547F" w:rsidP="0006547F">
      <w:pPr>
        <w:spacing w:after="0" w:line="240" w:lineRule="auto"/>
        <w:ind w:right="720"/>
      </w:pPr>
    </w:p>
    <w:p w14:paraId="35F6F2A8" w14:textId="77777777" w:rsidR="0006547F" w:rsidRPr="009C7E99" w:rsidRDefault="0006547F" w:rsidP="0006547F">
      <w:pPr>
        <w:spacing w:after="0" w:line="240" w:lineRule="auto"/>
        <w:ind w:right="720"/>
      </w:pPr>
      <w:r w:rsidRPr="009C7E99">
        <w:t>_______________________________________________________________________</w:t>
      </w:r>
    </w:p>
    <w:p w14:paraId="5DC7E6AE" w14:textId="77777777" w:rsidR="0006547F" w:rsidRPr="009C7E99" w:rsidRDefault="0006547F" w:rsidP="0006547F">
      <w:pPr>
        <w:spacing w:after="0" w:line="240" w:lineRule="auto"/>
        <w:ind w:right="720"/>
      </w:pPr>
    </w:p>
    <w:p w14:paraId="58E97E45" w14:textId="77777777" w:rsidR="00B72093" w:rsidRPr="009C7E99" w:rsidRDefault="00B72093" w:rsidP="00A37311">
      <w:pPr>
        <w:spacing w:after="0" w:line="240" w:lineRule="auto"/>
        <w:ind w:right="720" w:firstLine="0"/>
      </w:pPr>
    </w:p>
    <w:p w14:paraId="109E0DD6" w14:textId="77777777" w:rsidR="00B72093" w:rsidRPr="009C7E99" w:rsidRDefault="0006547F" w:rsidP="00A37311">
      <w:pPr>
        <w:spacing w:after="0" w:line="240" w:lineRule="auto"/>
        <w:ind w:right="720" w:firstLine="0"/>
      </w:pPr>
      <w:r w:rsidRPr="009C7E99">
        <w:t>Telephone Number:</w:t>
      </w:r>
      <w:r w:rsidRPr="009C7E99">
        <w:tab/>
        <w:t>______________________________________________________</w:t>
      </w:r>
    </w:p>
    <w:p w14:paraId="1A858C62" w14:textId="77777777" w:rsidR="0006547F" w:rsidRPr="009C7E99" w:rsidRDefault="0006547F" w:rsidP="00A37311">
      <w:pPr>
        <w:spacing w:after="0" w:line="240" w:lineRule="auto"/>
        <w:ind w:right="720" w:firstLine="0"/>
      </w:pPr>
    </w:p>
    <w:p w14:paraId="10674394" w14:textId="77777777" w:rsidR="0006547F" w:rsidRPr="009C7E99" w:rsidRDefault="0006547F" w:rsidP="00A37311">
      <w:pPr>
        <w:spacing w:after="0" w:line="240" w:lineRule="auto"/>
        <w:ind w:right="720" w:firstLine="0"/>
      </w:pPr>
    </w:p>
    <w:p w14:paraId="64982C2D" w14:textId="77777777" w:rsidR="0006547F" w:rsidRPr="009C7E99" w:rsidRDefault="0006547F" w:rsidP="00A37311">
      <w:pPr>
        <w:spacing w:after="0" w:line="240" w:lineRule="auto"/>
        <w:ind w:right="720" w:firstLine="0"/>
      </w:pPr>
      <w:r w:rsidRPr="009C7E99">
        <w:t>Email Address:</w:t>
      </w:r>
      <w:r w:rsidRPr="009C7E99">
        <w:tab/>
        <w:t>______________________________________________________</w:t>
      </w:r>
    </w:p>
    <w:p w14:paraId="3CE3A904" w14:textId="77777777" w:rsidR="0006547F" w:rsidRPr="009C7E99" w:rsidRDefault="0006547F" w:rsidP="00A37311">
      <w:pPr>
        <w:spacing w:after="0" w:line="240" w:lineRule="auto"/>
        <w:ind w:right="720" w:firstLine="0"/>
      </w:pPr>
    </w:p>
    <w:p w14:paraId="04D7E329" w14:textId="77777777" w:rsidR="0006547F" w:rsidRPr="009C7E99" w:rsidRDefault="0006547F" w:rsidP="00A37311">
      <w:pPr>
        <w:spacing w:after="0" w:line="240" w:lineRule="auto"/>
        <w:ind w:right="720" w:firstLine="0"/>
      </w:pPr>
    </w:p>
    <w:p w14:paraId="16741E04" w14:textId="77777777" w:rsidR="009A63E8" w:rsidRPr="009C7E99" w:rsidRDefault="009A63E8" w:rsidP="00A37311">
      <w:pPr>
        <w:spacing w:after="0" w:line="240" w:lineRule="auto"/>
        <w:ind w:right="720" w:firstLine="0"/>
      </w:pPr>
    </w:p>
    <w:p w14:paraId="7FB03CE4" w14:textId="77777777" w:rsidR="00E950C6" w:rsidRPr="009C7E99" w:rsidRDefault="00E950C6" w:rsidP="00A37311">
      <w:pPr>
        <w:spacing w:after="0" w:line="240" w:lineRule="auto"/>
        <w:ind w:right="720" w:firstLine="0"/>
      </w:pPr>
    </w:p>
    <w:p w14:paraId="271CF4EF" w14:textId="77777777" w:rsidR="00A37311" w:rsidRPr="009C7E99" w:rsidRDefault="00A37311" w:rsidP="00A37311">
      <w:pPr>
        <w:spacing w:after="100" w:afterAutospacing="1" w:line="240" w:lineRule="auto"/>
        <w:ind w:left="0" w:right="720"/>
        <w:jc w:val="left"/>
      </w:pPr>
    </w:p>
    <w:p w14:paraId="1CED4347" w14:textId="77777777" w:rsidR="000A2852" w:rsidRPr="009C7E99" w:rsidRDefault="000A2852" w:rsidP="00E80336">
      <w:pPr>
        <w:spacing w:after="100" w:afterAutospacing="1" w:line="240" w:lineRule="auto"/>
        <w:ind w:right="720"/>
        <w:jc w:val="left"/>
      </w:pPr>
    </w:p>
    <w:p w14:paraId="553AB516" w14:textId="77777777" w:rsidR="000A2852" w:rsidRPr="009C7E99" w:rsidRDefault="000A2852" w:rsidP="00E80336">
      <w:pPr>
        <w:spacing w:after="100" w:afterAutospacing="1" w:line="240" w:lineRule="auto"/>
        <w:ind w:right="720"/>
        <w:jc w:val="left"/>
      </w:pPr>
    </w:p>
    <w:p w14:paraId="4841F2F8" w14:textId="77777777" w:rsidR="00E80336" w:rsidRPr="009C7E99" w:rsidRDefault="00E80336" w:rsidP="00E80336">
      <w:pPr>
        <w:spacing w:after="100" w:afterAutospacing="1" w:line="240" w:lineRule="auto"/>
        <w:ind w:right="720"/>
        <w:jc w:val="left"/>
      </w:pPr>
    </w:p>
    <w:p w14:paraId="2512F61A" w14:textId="34C45D32" w:rsidR="00613C4C" w:rsidRDefault="00613C4C" w:rsidP="00613C4C">
      <w:pPr>
        <w:spacing w:after="100" w:afterAutospacing="1" w:line="240" w:lineRule="auto"/>
        <w:ind w:right="720"/>
        <w:jc w:val="left"/>
      </w:pPr>
    </w:p>
    <w:p w14:paraId="6C3816BC" w14:textId="3ECD26C1" w:rsidR="00BE3BF6" w:rsidRDefault="00BE3BF6" w:rsidP="00613C4C">
      <w:pPr>
        <w:spacing w:after="100" w:afterAutospacing="1" w:line="240" w:lineRule="auto"/>
        <w:ind w:right="720"/>
        <w:jc w:val="left"/>
      </w:pPr>
    </w:p>
    <w:p w14:paraId="5F5488B6" w14:textId="77777777" w:rsidR="00BE3BF6" w:rsidRPr="009C7E99" w:rsidRDefault="00BE3BF6" w:rsidP="00613C4C">
      <w:pPr>
        <w:spacing w:after="100" w:afterAutospacing="1" w:line="240" w:lineRule="auto"/>
        <w:ind w:right="720"/>
        <w:jc w:val="left"/>
      </w:pPr>
    </w:p>
    <w:p w14:paraId="26F70079" w14:textId="650C599B" w:rsidR="00C30816" w:rsidRDefault="00C30816" w:rsidP="0079525F">
      <w:pPr>
        <w:spacing w:after="100" w:afterAutospacing="1" w:line="240" w:lineRule="auto"/>
        <w:ind w:left="0" w:right="720" w:firstLine="0"/>
        <w:jc w:val="left"/>
        <w:rPr>
          <w:b/>
        </w:rPr>
      </w:pPr>
    </w:p>
    <w:sectPr w:rsidR="00C30816" w:rsidSect="00B22875">
      <w:headerReference w:type="default" r:id="rId17"/>
      <w:footerReference w:type="default" r:id="rId1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8360" w14:textId="77777777" w:rsidR="00C502C9" w:rsidRDefault="00C502C9" w:rsidP="00C0232C">
      <w:pPr>
        <w:spacing w:after="0" w:line="240" w:lineRule="auto"/>
      </w:pPr>
      <w:r>
        <w:separator/>
      </w:r>
    </w:p>
  </w:endnote>
  <w:endnote w:type="continuationSeparator" w:id="0">
    <w:p w14:paraId="0EA99E94" w14:textId="77777777" w:rsidR="00C502C9" w:rsidRDefault="00C502C9" w:rsidP="00C0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43415"/>
      <w:docPartObj>
        <w:docPartGallery w:val="Page Numbers (Bottom of Page)"/>
        <w:docPartUnique/>
      </w:docPartObj>
    </w:sdtPr>
    <w:sdtEndPr>
      <w:rPr>
        <w:noProof/>
      </w:rPr>
    </w:sdtEndPr>
    <w:sdtContent>
      <w:p w14:paraId="746E1A8F" w14:textId="77777777" w:rsidR="00C502C9" w:rsidRDefault="00C502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DC447" w14:textId="77777777" w:rsidR="00C502C9" w:rsidRDefault="00C5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A48B" w14:textId="77777777" w:rsidR="00C502C9" w:rsidRDefault="00C502C9" w:rsidP="00C0232C">
      <w:pPr>
        <w:spacing w:after="0" w:line="240" w:lineRule="auto"/>
      </w:pPr>
      <w:r>
        <w:separator/>
      </w:r>
    </w:p>
  </w:footnote>
  <w:footnote w:type="continuationSeparator" w:id="0">
    <w:p w14:paraId="2BC5D006" w14:textId="77777777" w:rsidR="00C502C9" w:rsidRDefault="00C502C9" w:rsidP="00C0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4A89" w14:textId="77777777" w:rsidR="00C502C9" w:rsidRDefault="00C502C9" w:rsidP="00DB3B69">
    <w:pPr>
      <w:pStyle w:val="Header"/>
      <w:ind w:right="0"/>
    </w:pPr>
    <w:r w:rsidRPr="009C7E99">
      <w:t xml:space="preserve">RFP </w:t>
    </w:r>
    <w:r>
      <w:t>24-10</w:t>
    </w:r>
    <w:r w:rsidRPr="009C7E99">
      <w:t xml:space="preserve"> </w:t>
    </w:r>
    <w:r>
      <w:t>Mt. Olive Cemetery Preservation and Repair</w:t>
    </w:r>
  </w:p>
  <w:p w14:paraId="65F54044" w14:textId="0A03C48B" w:rsidR="00C502C9" w:rsidRDefault="00C502C9" w:rsidP="00DB3B69">
    <w:pPr>
      <w:pStyle w:val="Header"/>
      <w:ind w:right="0"/>
    </w:pPr>
    <w:r w:rsidRPr="009C7E99">
      <w:t>Due:  T</w:t>
    </w:r>
    <w:r>
      <w:t>uesday, April 16, 2024</w:t>
    </w:r>
    <w:r w:rsidRPr="009C7E99">
      <w:t xml:space="preserve"> at 11:00 a.m.</w:t>
    </w:r>
    <w:r>
      <w:t xml:space="preserve"> </w:t>
    </w:r>
  </w:p>
  <w:p w14:paraId="0CAF4EF7" w14:textId="77777777" w:rsidR="00C502C9" w:rsidRDefault="00C5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11"/>
    <w:multiLevelType w:val="hybridMultilevel"/>
    <w:tmpl w:val="574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2D8"/>
    <w:multiLevelType w:val="hybridMultilevel"/>
    <w:tmpl w:val="428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6C85"/>
    <w:multiLevelType w:val="hybridMultilevel"/>
    <w:tmpl w:val="CC34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71F3"/>
    <w:multiLevelType w:val="hybridMultilevel"/>
    <w:tmpl w:val="B964A77C"/>
    <w:lvl w:ilvl="0" w:tplc="BC28F1B4">
      <w:start w:val="2"/>
      <w:numFmt w:val="decimal"/>
      <w:lvlText w:val="%1)"/>
      <w:lvlJc w:val="left"/>
      <w:pPr>
        <w:ind w:left="360" w:hanging="360"/>
      </w:pPr>
      <w:rPr>
        <w:rFonts w:hint="default"/>
      </w:rPr>
    </w:lvl>
    <w:lvl w:ilvl="1" w:tplc="04090017">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7328C"/>
    <w:multiLevelType w:val="hybridMultilevel"/>
    <w:tmpl w:val="4D66BA0A"/>
    <w:lvl w:ilvl="0" w:tplc="0409001B">
      <w:start w:val="1"/>
      <w:numFmt w:val="lowerRoman"/>
      <w:lvlText w:val="%1."/>
      <w:lvlJc w:val="right"/>
      <w:pPr>
        <w:ind w:left="1080" w:hanging="360"/>
      </w:pPr>
    </w:lvl>
    <w:lvl w:ilvl="1" w:tplc="5AC839C8">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532549"/>
    <w:multiLevelType w:val="hybridMultilevel"/>
    <w:tmpl w:val="406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1D3"/>
    <w:multiLevelType w:val="hybridMultilevel"/>
    <w:tmpl w:val="A350B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32A80"/>
    <w:multiLevelType w:val="multilevel"/>
    <w:tmpl w:val="790C3AB8"/>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lowerRoman"/>
      <w:lvlText w:val="%5."/>
      <w:lvlJc w:val="righ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2F30356"/>
    <w:multiLevelType w:val="hybridMultilevel"/>
    <w:tmpl w:val="42727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B9B"/>
    <w:multiLevelType w:val="hybridMultilevel"/>
    <w:tmpl w:val="C924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D4698"/>
    <w:multiLevelType w:val="hybridMultilevel"/>
    <w:tmpl w:val="76C25434"/>
    <w:lvl w:ilvl="0" w:tplc="C5502B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6D3"/>
    <w:multiLevelType w:val="hybridMultilevel"/>
    <w:tmpl w:val="E4703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728AD"/>
    <w:multiLevelType w:val="hybridMultilevel"/>
    <w:tmpl w:val="6BC8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14AC"/>
    <w:multiLevelType w:val="hybridMultilevel"/>
    <w:tmpl w:val="05F24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1346F"/>
    <w:multiLevelType w:val="hybridMultilevel"/>
    <w:tmpl w:val="24F65DC4"/>
    <w:lvl w:ilvl="0" w:tplc="477E3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F3AFE"/>
    <w:multiLevelType w:val="hybridMultilevel"/>
    <w:tmpl w:val="B4F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44C8"/>
    <w:multiLevelType w:val="hybridMultilevel"/>
    <w:tmpl w:val="F8AC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1C7B"/>
    <w:multiLevelType w:val="hybridMultilevel"/>
    <w:tmpl w:val="8508E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06359"/>
    <w:multiLevelType w:val="hybridMultilevel"/>
    <w:tmpl w:val="AE36CEE2"/>
    <w:lvl w:ilvl="0" w:tplc="4E8CEB0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92241"/>
    <w:multiLevelType w:val="multilevel"/>
    <w:tmpl w:val="A3B4C4FE"/>
    <w:lvl w:ilvl="0">
      <w:start w:val="1"/>
      <w:numFmt w:val="lowerLetter"/>
      <w:lvlText w:val="%1."/>
      <w:lvlJc w:val="left"/>
      <w:pPr>
        <w:ind w:left="11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7406AF"/>
    <w:multiLevelType w:val="hybridMultilevel"/>
    <w:tmpl w:val="20C2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57422"/>
    <w:multiLevelType w:val="hybridMultilevel"/>
    <w:tmpl w:val="FC80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D337C5"/>
    <w:multiLevelType w:val="hybridMultilevel"/>
    <w:tmpl w:val="E4703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54F71"/>
    <w:multiLevelType w:val="hybridMultilevel"/>
    <w:tmpl w:val="ACF84708"/>
    <w:lvl w:ilvl="0" w:tplc="6916F83E">
      <w:start w:val="1"/>
      <w:numFmt w:val="bullet"/>
      <w:lvlText w:val=""/>
      <w:lvlJc w:val="left"/>
      <w:pPr>
        <w:ind w:left="720" w:hanging="360"/>
      </w:pPr>
      <w:rPr>
        <w:rFonts w:ascii="Symbol" w:hAnsi="Symbol" w:hint="default"/>
      </w:rPr>
    </w:lvl>
    <w:lvl w:ilvl="1" w:tplc="EEF0FA30">
      <w:start w:val="1"/>
      <w:numFmt w:val="bullet"/>
      <w:lvlText w:val="o"/>
      <w:lvlJc w:val="left"/>
      <w:pPr>
        <w:ind w:left="1440" w:hanging="360"/>
      </w:pPr>
      <w:rPr>
        <w:rFonts w:ascii="Courier New" w:hAnsi="Courier New" w:cs="Times New Roman" w:hint="default"/>
      </w:rPr>
    </w:lvl>
    <w:lvl w:ilvl="2" w:tplc="A2064448">
      <w:start w:val="1"/>
      <w:numFmt w:val="bullet"/>
      <w:lvlText w:val=""/>
      <w:lvlJc w:val="left"/>
      <w:pPr>
        <w:ind w:left="2160" w:hanging="360"/>
      </w:pPr>
      <w:rPr>
        <w:rFonts w:ascii="Wingdings" w:hAnsi="Wingdings" w:hint="default"/>
      </w:rPr>
    </w:lvl>
    <w:lvl w:ilvl="3" w:tplc="F912E22A">
      <w:start w:val="1"/>
      <w:numFmt w:val="bullet"/>
      <w:lvlText w:val=""/>
      <w:lvlJc w:val="left"/>
      <w:pPr>
        <w:ind w:left="2880" w:hanging="360"/>
      </w:pPr>
      <w:rPr>
        <w:rFonts w:ascii="Symbol" w:hAnsi="Symbol" w:hint="default"/>
      </w:rPr>
    </w:lvl>
    <w:lvl w:ilvl="4" w:tplc="1D00DCE2">
      <w:start w:val="1"/>
      <w:numFmt w:val="bullet"/>
      <w:lvlText w:val="o"/>
      <w:lvlJc w:val="left"/>
      <w:pPr>
        <w:ind w:left="3600" w:hanging="360"/>
      </w:pPr>
      <w:rPr>
        <w:rFonts w:ascii="Courier New" w:hAnsi="Courier New" w:cs="Times New Roman" w:hint="default"/>
      </w:rPr>
    </w:lvl>
    <w:lvl w:ilvl="5" w:tplc="4EFA570C">
      <w:start w:val="1"/>
      <w:numFmt w:val="bullet"/>
      <w:lvlText w:val=""/>
      <w:lvlJc w:val="left"/>
      <w:pPr>
        <w:ind w:left="4320" w:hanging="360"/>
      </w:pPr>
      <w:rPr>
        <w:rFonts w:ascii="Wingdings" w:hAnsi="Wingdings" w:hint="default"/>
      </w:rPr>
    </w:lvl>
    <w:lvl w:ilvl="6" w:tplc="E1528EE0">
      <w:start w:val="1"/>
      <w:numFmt w:val="bullet"/>
      <w:lvlText w:val=""/>
      <w:lvlJc w:val="left"/>
      <w:pPr>
        <w:ind w:left="5040" w:hanging="360"/>
      </w:pPr>
      <w:rPr>
        <w:rFonts w:ascii="Symbol" w:hAnsi="Symbol" w:hint="default"/>
      </w:rPr>
    </w:lvl>
    <w:lvl w:ilvl="7" w:tplc="A262F6CA">
      <w:start w:val="1"/>
      <w:numFmt w:val="bullet"/>
      <w:lvlText w:val="o"/>
      <w:lvlJc w:val="left"/>
      <w:pPr>
        <w:ind w:left="5760" w:hanging="360"/>
      </w:pPr>
      <w:rPr>
        <w:rFonts w:ascii="Courier New" w:hAnsi="Courier New" w:cs="Times New Roman" w:hint="default"/>
      </w:rPr>
    </w:lvl>
    <w:lvl w:ilvl="8" w:tplc="670478C6">
      <w:start w:val="1"/>
      <w:numFmt w:val="bullet"/>
      <w:lvlText w:val=""/>
      <w:lvlJc w:val="left"/>
      <w:pPr>
        <w:ind w:left="6480" w:hanging="360"/>
      </w:pPr>
      <w:rPr>
        <w:rFonts w:ascii="Wingdings" w:hAnsi="Wingdings" w:hint="default"/>
      </w:rPr>
    </w:lvl>
  </w:abstractNum>
  <w:abstractNum w:abstractNumId="24" w15:restartNumberingAfterBreak="0">
    <w:nsid w:val="5296026D"/>
    <w:multiLevelType w:val="hybridMultilevel"/>
    <w:tmpl w:val="0FFC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47624"/>
    <w:multiLevelType w:val="hybridMultilevel"/>
    <w:tmpl w:val="1F6E107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15:restartNumberingAfterBreak="0">
    <w:nsid w:val="57BD352F"/>
    <w:multiLevelType w:val="hybridMultilevel"/>
    <w:tmpl w:val="20524142"/>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585A35FC"/>
    <w:multiLevelType w:val="hybridMultilevel"/>
    <w:tmpl w:val="A8C2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1717"/>
    <w:multiLevelType w:val="hybridMultilevel"/>
    <w:tmpl w:val="20C0AAA4"/>
    <w:lvl w:ilvl="0" w:tplc="477E3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E56B0"/>
    <w:multiLevelType w:val="hybridMultilevel"/>
    <w:tmpl w:val="9B1C17C2"/>
    <w:lvl w:ilvl="0" w:tplc="C80AA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D5A6C"/>
    <w:multiLevelType w:val="multilevel"/>
    <w:tmpl w:val="5A2A6A36"/>
    <w:lvl w:ilvl="0">
      <w:start w:val="1"/>
      <w:numFmt w:val="upperRoman"/>
      <w:lvlText w:val="%1."/>
      <w:lvlJc w:val="righ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37F5511"/>
    <w:multiLevelType w:val="multilevel"/>
    <w:tmpl w:val="60ECCA28"/>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47D5D47"/>
    <w:multiLevelType w:val="hybridMultilevel"/>
    <w:tmpl w:val="FF5E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B47E7A"/>
    <w:multiLevelType w:val="hybridMultilevel"/>
    <w:tmpl w:val="DD0A5D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4" w15:restartNumberingAfterBreak="0">
    <w:nsid w:val="6DBA3F32"/>
    <w:multiLevelType w:val="hybridMultilevel"/>
    <w:tmpl w:val="588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84D04"/>
    <w:multiLevelType w:val="hybridMultilevel"/>
    <w:tmpl w:val="EC72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84C55"/>
    <w:multiLevelType w:val="hybridMultilevel"/>
    <w:tmpl w:val="7EDAE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683EA9"/>
    <w:multiLevelType w:val="hybridMultilevel"/>
    <w:tmpl w:val="429C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02EE0"/>
    <w:multiLevelType w:val="hybridMultilevel"/>
    <w:tmpl w:val="E902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47C87"/>
    <w:multiLevelType w:val="hybridMultilevel"/>
    <w:tmpl w:val="3878E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201212">
    <w:abstractNumId w:val="16"/>
  </w:num>
  <w:num w:numId="2" w16cid:durableId="818303547">
    <w:abstractNumId w:val="18"/>
  </w:num>
  <w:num w:numId="3" w16cid:durableId="1877083140">
    <w:abstractNumId w:val="23"/>
  </w:num>
  <w:num w:numId="4" w16cid:durableId="93403795">
    <w:abstractNumId w:val="5"/>
  </w:num>
  <w:num w:numId="5" w16cid:durableId="1582368584">
    <w:abstractNumId w:val="10"/>
  </w:num>
  <w:num w:numId="6" w16cid:durableId="2128965551">
    <w:abstractNumId w:val="15"/>
  </w:num>
  <w:num w:numId="7" w16cid:durableId="943734907">
    <w:abstractNumId w:val="31"/>
  </w:num>
  <w:num w:numId="8" w16cid:durableId="1956521292">
    <w:abstractNumId w:val="7"/>
  </w:num>
  <w:num w:numId="9" w16cid:durableId="730810778">
    <w:abstractNumId w:val="1"/>
  </w:num>
  <w:num w:numId="10" w16cid:durableId="722558004">
    <w:abstractNumId w:val="21"/>
  </w:num>
  <w:num w:numId="11" w16cid:durableId="644435174">
    <w:abstractNumId w:val="19"/>
  </w:num>
  <w:num w:numId="12" w16cid:durableId="519583812">
    <w:abstractNumId w:val="32"/>
  </w:num>
  <w:num w:numId="13" w16cid:durableId="874848746">
    <w:abstractNumId w:val="3"/>
  </w:num>
  <w:num w:numId="14" w16cid:durableId="563680422">
    <w:abstractNumId w:val="13"/>
  </w:num>
  <w:num w:numId="15" w16cid:durableId="151528085">
    <w:abstractNumId w:val="11"/>
  </w:num>
  <w:num w:numId="16" w16cid:durableId="1991014720">
    <w:abstractNumId w:val="30"/>
  </w:num>
  <w:num w:numId="17" w16cid:durableId="390427624">
    <w:abstractNumId w:val="22"/>
  </w:num>
  <w:num w:numId="18" w16cid:durableId="697508952">
    <w:abstractNumId w:val="4"/>
  </w:num>
  <w:num w:numId="19" w16cid:durableId="1214196359">
    <w:abstractNumId w:val="2"/>
  </w:num>
  <w:num w:numId="20" w16cid:durableId="1170800893">
    <w:abstractNumId w:val="20"/>
  </w:num>
  <w:num w:numId="21" w16cid:durableId="538512500">
    <w:abstractNumId w:val="29"/>
  </w:num>
  <w:num w:numId="22" w16cid:durableId="467816702">
    <w:abstractNumId w:val="27"/>
  </w:num>
  <w:num w:numId="23" w16cid:durableId="657881057">
    <w:abstractNumId w:val="25"/>
  </w:num>
  <w:num w:numId="24" w16cid:durableId="1431121234">
    <w:abstractNumId w:val="19"/>
    <w:lvlOverride w:ilvl="0">
      <w:lvl w:ilvl="0">
        <w:start w:val="1"/>
        <w:numFmt w:val="lowerLetter"/>
        <w:lvlText w:val="%1."/>
        <w:lvlJc w:val="left"/>
        <w:pPr>
          <w:ind w:left="117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5" w16cid:durableId="1589079642">
    <w:abstractNumId w:val="33"/>
  </w:num>
  <w:num w:numId="26" w16cid:durableId="2126807032">
    <w:abstractNumId w:val="26"/>
  </w:num>
  <w:num w:numId="27" w16cid:durableId="1330257503">
    <w:abstractNumId w:val="17"/>
  </w:num>
  <w:num w:numId="28" w16cid:durableId="881020113">
    <w:abstractNumId w:val="6"/>
  </w:num>
  <w:num w:numId="29" w16cid:durableId="1729959976">
    <w:abstractNumId w:val="37"/>
  </w:num>
  <w:num w:numId="30" w16cid:durableId="2031031949">
    <w:abstractNumId w:val="14"/>
  </w:num>
  <w:num w:numId="31" w16cid:durableId="2074115353">
    <w:abstractNumId w:val="28"/>
  </w:num>
  <w:num w:numId="32" w16cid:durableId="658770023">
    <w:abstractNumId w:val="39"/>
  </w:num>
  <w:num w:numId="33" w16cid:durableId="283736836">
    <w:abstractNumId w:val="38"/>
  </w:num>
  <w:num w:numId="34" w16cid:durableId="1706248989">
    <w:abstractNumId w:val="24"/>
  </w:num>
  <w:num w:numId="35" w16cid:durableId="1674138487">
    <w:abstractNumId w:val="36"/>
  </w:num>
  <w:num w:numId="36" w16cid:durableId="815535211">
    <w:abstractNumId w:val="34"/>
  </w:num>
  <w:num w:numId="37" w16cid:durableId="803474647">
    <w:abstractNumId w:val="0"/>
  </w:num>
  <w:num w:numId="38" w16cid:durableId="453058389">
    <w:abstractNumId w:val="9"/>
  </w:num>
  <w:num w:numId="39" w16cid:durableId="1145660298">
    <w:abstractNumId w:val="35"/>
  </w:num>
  <w:num w:numId="40" w16cid:durableId="1729919324">
    <w:abstractNumId w:val="8"/>
  </w:num>
  <w:num w:numId="41" w16cid:durableId="2086874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5E"/>
    <w:rsid w:val="00006A0D"/>
    <w:rsid w:val="0001324C"/>
    <w:rsid w:val="00013615"/>
    <w:rsid w:val="00021671"/>
    <w:rsid w:val="00021D7D"/>
    <w:rsid w:val="00026579"/>
    <w:rsid w:val="00030FB9"/>
    <w:rsid w:val="000413B0"/>
    <w:rsid w:val="00044785"/>
    <w:rsid w:val="00052A48"/>
    <w:rsid w:val="00057052"/>
    <w:rsid w:val="0006547F"/>
    <w:rsid w:val="00067845"/>
    <w:rsid w:val="00086D8A"/>
    <w:rsid w:val="00087E16"/>
    <w:rsid w:val="00091B70"/>
    <w:rsid w:val="000A2852"/>
    <w:rsid w:val="000A4597"/>
    <w:rsid w:val="000A4F13"/>
    <w:rsid w:val="000A5802"/>
    <w:rsid w:val="000B4C60"/>
    <w:rsid w:val="000B678C"/>
    <w:rsid w:val="000C39B1"/>
    <w:rsid w:val="000D08A9"/>
    <w:rsid w:val="000E7E3F"/>
    <w:rsid w:val="000F2566"/>
    <w:rsid w:val="000F342F"/>
    <w:rsid w:val="000F582A"/>
    <w:rsid w:val="001170B0"/>
    <w:rsid w:val="00124BD8"/>
    <w:rsid w:val="00124F36"/>
    <w:rsid w:val="00125D45"/>
    <w:rsid w:val="0014097C"/>
    <w:rsid w:val="00144BFF"/>
    <w:rsid w:val="00160549"/>
    <w:rsid w:val="0016054C"/>
    <w:rsid w:val="00161AAB"/>
    <w:rsid w:val="00165DB1"/>
    <w:rsid w:val="00167304"/>
    <w:rsid w:val="00174DCC"/>
    <w:rsid w:val="001807D6"/>
    <w:rsid w:val="00180B1C"/>
    <w:rsid w:val="00182B8F"/>
    <w:rsid w:val="00191A85"/>
    <w:rsid w:val="00191E0F"/>
    <w:rsid w:val="001933A4"/>
    <w:rsid w:val="001B104E"/>
    <w:rsid w:val="001B2191"/>
    <w:rsid w:val="001C2C8C"/>
    <w:rsid w:val="001C5501"/>
    <w:rsid w:val="001D2F56"/>
    <w:rsid w:val="001D7E1B"/>
    <w:rsid w:val="001E6B02"/>
    <w:rsid w:val="001F1859"/>
    <w:rsid w:val="0020428F"/>
    <w:rsid w:val="00217EB4"/>
    <w:rsid w:val="00224C38"/>
    <w:rsid w:val="0022523C"/>
    <w:rsid w:val="00232813"/>
    <w:rsid w:val="002442D0"/>
    <w:rsid w:val="00250A80"/>
    <w:rsid w:val="00253305"/>
    <w:rsid w:val="00257A17"/>
    <w:rsid w:val="00260240"/>
    <w:rsid w:val="00280BEF"/>
    <w:rsid w:val="00283FE7"/>
    <w:rsid w:val="0028709D"/>
    <w:rsid w:val="00294EC1"/>
    <w:rsid w:val="00295FD2"/>
    <w:rsid w:val="00297EF4"/>
    <w:rsid w:val="002A7152"/>
    <w:rsid w:val="002B2C49"/>
    <w:rsid w:val="002B2E9B"/>
    <w:rsid w:val="002B5D4F"/>
    <w:rsid w:val="002B5EC0"/>
    <w:rsid w:val="002C602C"/>
    <w:rsid w:val="002D7FFC"/>
    <w:rsid w:val="002E5D8A"/>
    <w:rsid w:val="002E7BA2"/>
    <w:rsid w:val="002F1FEA"/>
    <w:rsid w:val="002F58F4"/>
    <w:rsid w:val="0031118B"/>
    <w:rsid w:val="00314113"/>
    <w:rsid w:val="00314C20"/>
    <w:rsid w:val="003155AD"/>
    <w:rsid w:val="00315E08"/>
    <w:rsid w:val="00322FCF"/>
    <w:rsid w:val="003329FB"/>
    <w:rsid w:val="00337EA7"/>
    <w:rsid w:val="00344023"/>
    <w:rsid w:val="003650FE"/>
    <w:rsid w:val="003658C1"/>
    <w:rsid w:val="00370197"/>
    <w:rsid w:val="00374999"/>
    <w:rsid w:val="00377E45"/>
    <w:rsid w:val="0038280B"/>
    <w:rsid w:val="00390942"/>
    <w:rsid w:val="00393CF1"/>
    <w:rsid w:val="003967A8"/>
    <w:rsid w:val="003A3C3D"/>
    <w:rsid w:val="003A416E"/>
    <w:rsid w:val="003C13BB"/>
    <w:rsid w:val="003C6F75"/>
    <w:rsid w:val="003D0053"/>
    <w:rsid w:val="003E264D"/>
    <w:rsid w:val="003E4B73"/>
    <w:rsid w:val="003E4FE2"/>
    <w:rsid w:val="003F04BB"/>
    <w:rsid w:val="003F63F6"/>
    <w:rsid w:val="00404639"/>
    <w:rsid w:val="00432357"/>
    <w:rsid w:val="00450B5B"/>
    <w:rsid w:val="004529E3"/>
    <w:rsid w:val="00463395"/>
    <w:rsid w:val="00466533"/>
    <w:rsid w:val="004701E5"/>
    <w:rsid w:val="00485BCE"/>
    <w:rsid w:val="004928FC"/>
    <w:rsid w:val="00494A9E"/>
    <w:rsid w:val="004960B7"/>
    <w:rsid w:val="004A5407"/>
    <w:rsid w:val="004A7318"/>
    <w:rsid w:val="004F25F5"/>
    <w:rsid w:val="004F43F3"/>
    <w:rsid w:val="0050305A"/>
    <w:rsid w:val="00504670"/>
    <w:rsid w:val="0050658F"/>
    <w:rsid w:val="0052327A"/>
    <w:rsid w:val="00531CFC"/>
    <w:rsid w:val="00536586"/>
    <w:rsid w:val="00540274"/>
    <w:rsid w:val="005440EE"/>
    <w:rsid w:val="00551920"/>
    <w:rsid w:val="00567515"/>
    <w:rsid w:val="005929B9"/>
    <w:rsid w:val="005929BF"/>
    <w:rsid w:val="00593940"/>
    <w:rsid w:val="00593E78"/>
    <w:rsid w:val="005A1F76"/>
    <w:rsid w:val="005A3FEC"/>
    <w:rsid w:val="005B3696"/>
    <w:rsid w:val="005D1668"/>
    <w:rsid w:val="005D480F"/>
    <w:rsid w:val="005F3C38"/>
    <w:rsid w:val="005F4B0C"/>
    <w:rsid w:val="00613C4C"/>
    <w:rsid w:val="00622409"/>
    <w:rsid w:val="006314BF"/>
    <w:rsid w:val="00636C08"/>
    <w:rsid w:val="00657CCF"/>
    <w:rsid w:val="00670B4C"/>
    <w:rsid w:val="00672C09"/>
    <w:rsid w:val="00686C18"/>
    <w:rsid w:val="00692F5B"/>
    <w:rsid w:val="00695384"/>
    <w:rsid w:val="00695425"/>
    <w:rsid w:val="00695612"/>
    <w:rsid w:val="00697197"/>
    <w:rsid w:val="006A168C"/>
    <w:rsid w:val="006B2CBD"/>
    <w:rsid w:val="006B365B"/>
    <w:rsid w:val="006C5590"/>
    <w:rsid w:val="006D27A6"/>
    <w:rsid w:val="006D7417"/>
    <w:rsid w:val="006E281D"/>
    <w:rsid w:val="006E3D5E"/>
    <w:rsid w:val="007020A4"/>
    <w:rsid w:val="007252E6"/>
    <w:rsid w:val="00731AF9"/>
    <w:rsid w:val="00744896"/>
    <w:rsid w:val="00744ACD"/>
    <w:rsid w:val="00772310"/>
    <w:rsid w:val="00772543"/>
    <w:rsid w:val="00780A11"/>
    <w:rsid w:val="0079525F"/>
    <w:rsid w:val="007A129B"/>
    <w:rsid w:val="007A403D"/>
    <w:rsid w:val="007A4DE9"/>
    <w:rsid w:val="007A58A7"/>
    <w:rsid w:val="007A72A5"/>
    <w:rsid w:val="007A79A8"/>
    <w:rsid w:val="007B2698"/>
    <w:rsid w:val="007C14EA"/>
    <w:rsid w:val="007C1BEA"/>
    <w:rsid w:val="007C486B"/>
    <w:rsid w:val="007C6885"/>
    <w:rsid w:val="007D2486"/>
    <w:rsid w:val="007D2BBE"/>
    <w:rsid w:val="007D3D2A"/>
    <w:rsid w:val="007D47BE"/>
    <w:rsid w:val="007E5A75"/>
    <w:rsid w:val="007E7FE1"/>
    <w:rsid w:val="007F01E6"/>
    <w:rsid w:val="007F5CB3"/>
    <w:rsid w:val="007F75FC"/>
    <w:rsid w:val="00806293"/>
    <w:rsid w:val="008177F1"/>
    <w:rsid w:val="00824FE3"/>
    <w:rsid w:val="008335A7"/>
    <w:rsid w:val="00833FF2"/>
    <w:rsid w:val="00834F22"/>
    <w:rsid w:val="00835ECC"/>
    <w:rsid w:val="00840482"/>
    <w:rsid w:val="008444A0"/>
    <w:rsid w:val="0084685E"/>
    <w:rsid w:val="0085059A"/>
    <w:rsid w:val="008531E4"/>
    <w:rsid w:val="00854D88"/>
    <w:rsid w:val="00860027"/>
    <w:rsid w:val="00863C65"/>
    <w:rsid w:val="008743B1"/>
    <w:rsid w:val="00875088"/>
    <w:rsid w:val="00884783"/>
    <w:rsid w:val="00884BF2"/>
    <w:rsid w:val="00887172"/>
    <w:rsid w:val="00892D5B"/>
    <w:rsid w:val="00895B74"/>
    <w:rsid w:val="008A462E"/>
    <w:rsid w:val="008A5479"/>
    <w:rsid w:val="008B360B"/>
    <w:rsid w:val="008B5A3D"/>
    <w:rsid w:val="008B6F25"/>
    <w:rsid w:val="008B724C"/>
    <w:rsid w:val="008C0F95"/>
    <w:rsid w:val="008E0DA6"/>
    <w:rsid w:val="00900A2F"/>
    <w:rsid w:val="0090128A"/>
    <w:rsid w:val="00904FD1"/>
    <w:rsid w:val="00912BD7"/>
    <w:rsid w:val="00914E6E"/>
    <w:rsid w:val="00915F9A"/>
    <w:rsid w:val="00922B1D"/>
    <w:rsid w:val="00936E33"/>
    <w:rsid w:val="0093735A"/>
    <w:rsid w:val="00937E1B"/>
    <w:rsid w:val="009423BC"/>
    <w:rsid w:val="009436BD"/>
    <w:rsid w:val="00943D10"/>
    <w:rsid w:val="009457C7"/>
    <w:rsid w:val="00953FD6"/>
    <w:rsid w:val="00962CDF"/>
    <w:rsid w:val="00971346"/>
    <w:rsid w:val="00980780"/>
    <w:rsid w:val="00982EA3"/>
    <w:rsid w:val="00983164"/>
    <w:rsid w:val="00986C03"/>
    <w:rsid w:val="00987787"/>
    <w:rsid w:val="009A1800"/>
    <w:rsid w:val="009A18F8"/>
    <w:rsid w:val="009A1E3A"/>
    <w:rsid w:val="009A63E8"/>
    <w:rsid w:val="009B5276"/>
    <w:rsid w:val="009C1894"/>
    <w:rsid w:val="009C7E99"/>
    <w:rsid w:val="009D36E7"/>
    <w:rsid w:val="009E47AE"/>
    <w:rsid w:val="009E55D5"/>
    <w:rsid w:val="009F6C8C"/>
    <w:rsid w:val="009F7ECD"/>
    <w:rsid w:val="00A1061A"/>
    <w:rsid w:val="00A117B7"/>
    <w:rsid w:val="00A2287A"/>
    <w:rsid w:val="00A23817"/>
    <w:rsid w:val="00A37311"/>
    <w:rsid w:val="00A434E3"/>
    <w:rsid w:val="00A52477"/>
    <w:rsid w:val="00A53703"/>
    <w:rsid w:val="00A54F04"/>
    <w:rsid w:val="00A606AD"/>
    <w:rsid w:val="00A6142D"/>
    <w:rsid w:val="00A64BC8"/>
    <w:rsid w:val="00A75A99"/>
    <w:rsid w:val="00A76421"/>
    <w:rsid w:val="00A77C83"/>
    <w:rsid w:val="00A91E83"/>
    <w:rsid w:val="00A94438"/>
    <w:rsid w:val="00AA007E"/>
    <w:rsid w:val="00AA588A"/>
    <w:rsid w:val="00AA5E24"/>
    <w:rsid w:val="00AA6733"/>
    <w:rsid w:val="00AB0E92"/>
    <w:rsid w:val="00AB405E"/>
    <w:rsid w:val="00AB4AB1"/>
    <w:rsid w:val="00AC20F3"/>
    <w:rsid w:val="00AC5002"/>
    <w:rsid w:val="00AD5F86"/>
    <w:rsid w:val="00AD7B48"/>
    <w:rsid w:val="00AE4090"/>
    <w:rsid w:val="00AF2270"/>
    <w:rsid w:val="00AF31C9"/>
    <w:rsid w:val="00AF3510"/>
    <w:rsid w:val="00AF5D6A"/>
    <w:rsid w:val="00B01DB5"/>
    <w:rsid w:val="00B062B2"/>
    <w:rsid w:val="00B063D2"/>
    <w:rsid w:val="00B140B2"/>
    <w:rsid w:val="00B178CC"/>
    <w:rsid w:val="00B22875"/>
    <w:rsid w:val="00B3577C"/>
    <w:rsid w:val="00B35B19"/>
    <w:rsid w:val="00B36818"/>
    <w:rsid w:val="00B6061A"/>
    <w:rsid w:val="00B61CAD"/>
    <w:rsid w:val="00B72093"/>
    <w:rsid w:val="00B73EB0"/>
    <w:rsid w:val="00B74F78"/>
    <w:rsid w:val="00B7545C"/>
    <w:rsid w:val="00B82C9A"/>
    <w:rsid w:val="00B8558C"/>
    <w:rsid w:val="00B86A27"/>
    <w:rsid w:val="00B92976"/>
    <w:rsid w:val="00BA0281"/>
    <w:rsid w:val="00BA0FB5"/>
    <w:rsid w:val="00BA1837"/>
    <w:rsid w:val="00BA38E4"/>
    <w:rsid w:val="00BB527F"/>
    <w:rsid w:val="00BB7311"/>
    <w:rsid w:val="00BE3BF6"/>
    <w:rsid w:val="00BE6DDE"/>
    <w:rsid w:val="00BE709B"/>
    <w:rsid w:val="00BF7F1A"/>
    <w:rsid w:val="00C02174"/>
    <w:rsid w:val="00C0232C"/>
    <w:rsid w:val="00C030AD"/>
    <w:rsid w:val="00C050D3"/>
    <w:rsid w:val="00C17465"/>
    <w:rsid w:val="00C25FD8"/>
    <w:rsid w:val="00C27DBA"/>
    <w:rsid w:val="00C30816"/>
    <w:rsid w:val="00C319C8"/>
    <w:rsid w:val="00C32647"/>
    <w:rsid w:val="00C3351B"/>
    <w:rsid w:val="00C502C9"/>
    <w:rsid w:val="00C511AC"/>
    <w:rsid w:val="00C5200E"/>
    <w:rsid w:val="00C52F28"/>
    <w:rsid w:val="00C57F9B"/>
    <w:rsid w:val="00C610E1"/>
    <w:rsid w:val="00C62A97"/>
    <w:rsid w:val="00C63FC1"/>
    <w:rsid w:val="00C67B29"/>
    <w:rsid w:val="00C73C44"/>
    <w:rsid w:val="00C7707C"/>
    <w:rsid w:val="00C8501E"/>
    <w:rsid w:val="00C950F5"/>
    <w:rsid w:val="00CA650A"/>
    <w:rsid w:val="00CC12B4"/>
    <w:rsid w:val="00CC4F2B"/>
    <w:rsid w:val="00CC6C61"/>
    <w:rsid w:val="00CD78BA"/>
    <w:rsid w:val="00CE2A79"/>
    <w:rsid w:val="00CE3B3E"/>
    <w:rsid w:val="00CE4444"/>
    <w:rsid w:val="00CF5AD9"/>
    <w:rsid w:val="00CF705F"/>
    <w:rsid w:val="00CF7229"/>
    <w:rsid w:val="00D00A41"/>
    <w:rsid w:val="00D03CD3"/>
    <w:rsid w:val="00D04A71"/>
    <w:rsid w:val="00D07E27"/>
    <w:rsid w:val="00D10ED8"/>
    <w:rsid w:val="00D136F9"/>
    <w:rsid w:val="00D13D5C"/>
    <w:rsid w:val="00D3672C"/>
    <w:rsid w:val="00D459F0"/>
    <w:rsid w:val="00D55797"/>
    <w:rsid w:val="00D5697B"/>
    <w:rsid w:val="00D62568"/>
    <w:rsid w:val="00D64FA7"/>
    <w:rsid w:val="00D73A5E"/>
    <w:rsid w:val="00D774C4"/>
    <w:rsid w:val="00D82271"/>
    <w:rsid w:val="00D8513A"/>
    <w:rsid w:val="00D85FC8"/>
    <w:rsid w:val="00D9577E"/>
    <w:rsid w:val="00D972C7"/>
    <w:rsid w:val="00D97A89"/>
    <w:rsid w:val="00DA5C07"/>
    <w:rsid w:val="00DB3B69"/>
    <w:rsid w:val="00DC0283"/>
    <w:rsid w:val="00DC4D56"/>
    <w:rsid w:val="00DD106A"/>
    <w:rsid w:val="00DD654D"/>
    <w:rsid w:val="00DE1721"/>
    <w:rsid w:val="00E10344"/>
    <w:rsid w:val="00E173EA"/>
    <w:rsid w:val="00E253BD"/>
    <w:rsid w:val="00E2773D"/>
    <w:rsid w:val="00E2777C"/>
    <w:rsid w:val="00E350FA"/>
    <w:rsid w:val="00E3536A"/>
    <w:rsid w:val="00E35B10"/>
    <w:rsid w:val="00E408A4"/>
    <w:rsid w:val="00E463C3"/>
    <w:rsid w:val="00E4675B"/>
    <w:rsid w:val="00E52D74"/>
    <w:rsid w:val="00E6015C"/>
    <w:rsid w:val="00E641D8"/>
    <w:rsid w:val="00E64A1C"/>
    <w:rsid w:val="00E80336"/>
    <w:rsid w:val="00E809B3"/>
    <w:rsid w:val="00E950C6"/>
    <w:rsid w:val="00E966B5"/>
    <w:rsid w:val="00EA6CB6"/>
    <w:rsid w:val="00EB0422"/>
    <w:rsid w:val="00EC192D"/>
    <w:rsid w:val="00ED3D36"/>
    <w:rsid w:val="00EE027D"/>
    <w:rsid w:val="00EE0A20"/>
    <w:rsid w:val="00EF4D8C"/>
    <w:rsid w:val="00EF6C73"/>
    <w:rsid w:val="00F04519"/>
    <w:rsid w:val="00F05460"/>
    <w:rsid w:val="00F11164"/>
    <w:rsid w:val="00F16210"/>
    <w:rsid w:val="00F251B4"/>
    <w:rsid w:val="00F31823"/>
    <w:rsid w:val="00F35075"/>
    <w:rsid w:val="00F417B3"/>
    <w:rsid w:val="00F43787"/>
    <w:rsid w:val="00F45FC9"/>
    <w:rsid w:val="00F524CA"/>
    <w:rsid w:val="00F53F70"/>
    <w:rsid w:val="00F5677E"/>
    <w:rsid w:val="00F63047"/>
    <w:rsid w:val="00F7004D"/>
    <w:rsid w:val="00F735E2"/>
    <w:rsid w:val="00F75077"/>
    <w:rsid w:val="00F76074"/>
    <w:rsid w:val="00F766CD"/>
    <w:rsid w:val="00F842A5"/>
    <w:rsid w:val="00F868AA"/>
    <w:rsid w:val="00F928CB"/>
    <w:rsid w:val="00F92E3C"/>
    <w:rsid w:val="00F94698"/>
    <w:rsid w:val="00FA5E07"/>
    <w:rsid w:val="00FD1A83"/>
    <w:rsid w:val="00FE06BB"/>
    <w:rsid w:val="00FE3577"/>
    <w:rsid w:val="00FE48CF"/>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968DD6"/>
  <w15:chartTrackingRefBased/>
  <w15:docId w15:val="{6144FB11-7A43-4CDC-8747-2EA5FE44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5E"/>
    <w:pPr>
      <w:spacing w:after="5" w:line="248" w:lineRule="auto"/>
      <w:ind w:left="10" w:right="4763" w:hanging="10"/>
      <w:jc w:val="both"/>
    </w:pPr>
    <w:rPr>
      <w:rFonts w:ascii="Times New Roman" w:eastAsia="Times New Roman" w:hAnsi="Times New Roman" w:cs="Times New Roman"/>
      <w:color w:val="000000"/>
      <w:sz w:val="24"/>
      <w:szCs w:val="24"/>
    </w:rPr>
  </w:style>
  <w:style w:type="paragraph" w:styleId="Heading2">
    <w:name w:val="heading 2"/>
    <w:next w:val="Normal"/>
    <w:link w:val="Heading2Char"/>
    <w:uiPriority w:val="9"/>
    <w:unhideWhenUsed/>
    <w:qFormat/>
    <w:rsid w:val="007020A4"/>
    <w:pPr>
      <w:keepNext/>
      <w:keepLines/>
      <w:spacing w:after="7" w:line="249" w:lineRule="auto"/>
      <w:ind w:left="1114" w:right="4763" w:hanging="10"/>
      <w:jc w:val="both"/>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85E"/>
    <w:rPr>
      <w:color w:val="0563C1" w:themeColor="hyperlink"/>
      <w:u w:val="single"/>
    </w:rPr>
  </w:style>
  <w:style w:type="paragraph" w:styleId="ListParagraph">
    <w:name w:val="List Paragraph"/>
    <w:basedOn w:val="Normal"/>
    <w:uiPriority w:val="34"/>
    <w:qFormat/>
    <w:rsid w:val="0031118B"/>
    <w:pPr>
      <w:ind w:left="720"/>
      <w:contextualSpacing/>
    </w:pPr>
  </w:style>
  <w:style w:type="table" w:customStyle="1" w:styleId="TableGrid1">
    <w:name w:val="Table Grid1"/>
    <w:basedOn w:val="TableNormal"/>
    <w:next w:val="TableGrid"/>
    <w:uiPriority w:val="59"/>
    <w:rsid w:val="00C030A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030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C0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20A4"/>
    <w:rPr>
      <w:rFonts w:ascii="Times New Roman" w:eastAsia="Times New Roman" w:hAnsi="Times New Roman" w:cs="Times New Roman"/>
      <w:b/>
      <w:color w:val="000000"/>
      <w:sz w:val="24"/>
      <w:szCs w:val="24"/>
    </w:rPr>
  </w:style>
  <w:style w:type="character" w:styleId="UnresolvedMention">
    <w:name w:val="Unresolved Mention"/>
    <w:basedOn w:val="DefaultParagraphFont"/>
    <w:uiPriority w:val="99"/>
    <w:semiHidden/>
    <w:unhideWhenUsed/>
    <w:rsid w:val="00971346"/>
    <w:rPr>
      <w:color w:val="605E5C"/>
      <w:shd w:val="clear" w:color="auto" w:fill="E1DFDD"/>
    </w:rPr>
  </w:style>
  <w:style w:type="paragraph" w:styleId="NoSpacing">
    <w:name w:val="No Spacing"/>
    <w:uiPriority w:val="1"/>
    <w:qFormat/>
    <w:rsid w:val="00AD7B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02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2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02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2C"/>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F16210"/>
    <w:pPr>
      <w:widowControl w:val="0"/>
      <w:spacing w:after="0" w:line="240" w:lineRule="auto"/>
      <w:ind w:left="820" w:right="0" w:firstLine="0"/>
      <w:jc w:val="left"/>
    </w:pPr>
    <w:rPr>
      <w:rFonts w:ascii="Georgia" w:eastAsia="Georgia" w:hAnsi="Georgia" w:cstheme="minorBidi"/>
      <w:color w:val="auto"/>
    </w:rPr>
  </w:style>
  <w:style w:type="character" w:customStyle="1" w:styleId="BodyTextChar">
    <w:name w:val="Body Text Char"/>
    <w:basedOn w:val="DefaultParagraphFont"/>
    <w:link w:val="BodyText"/>
    <w:uiPriority w:val="1"/>
    <w:rsid w:val="00F16210"/>
    <w:rPr>
      <w:rFonts w:ascii="Georgia" w:eastAsia="Georgia" w:hAnsi="Georgia"/>
      <w:sz w:val="24"/>
      <w:szCs w:val="24"/>
    </w:rPr>
  </w:style>
  <w:style w:type="paragraph" w:styleId="NormalWeb">
    <w:name w:val="Normal (Web)"/>
    <w:basedOn w:val="Normal"/>
    <w:uiPriority w:val="99"/>
    <w:unhideWhenUsed/>
    <w:rsid w:val="007E5A75"/>
    <w:pPr>
      <w:spacing w:before="100" w:beforeAutospacing="1" w:after="100" w:afterAutospacing="1" w:line="240" w:lineRule="auto"/>
      <w:ind w:left="0" w:right="0" w:firstLine="0"/>
      <w:jc w:val="left"/>
    </w:pPr>
    <w:rPr>
      <w:color w:val="auto"/>
    </w:rPr>
  </w:style>
  <w:style w:type="character" w:styleId="CommentReference">
    <w:name w:val="annotation reference"/>
    <w:basedOn w:val="DefaultParagraphFont"/>
    <w:uiPriority w:val="99"/>
    <w:semiHidden/>
    <w:unhideWhenUsed/>
    <w:rsid w:val="00217EB4"/>
    <w:rPr>
      <w:sz w:val="16"/>
      <w:szCs w:val="16"/>
    </w:rPr>
  </w:style>
  <w:style w:type="paragraph" w:styleId="CommentText">
    <w:name w:val="annotation text"/>
    <w:basedOn w:val="Normal"/>
    <w:link w:val="CommentTextChar"/>
    <w:uiPriority w:val="99"/>
    <w:semiHidden/>
    <w:unhideWhenUsed/>
    <w:rsid w:val="00217EB4"/>
    <w:pPr>
      <w:spacing w:line="240" w:lineRule="auto"/>
    </w:pPr>
    <w:rPr>
      <w:sz w:val="20"/>
      <w:szCs w:val="20"/>
    </w:rPr>
  </w:style>
  <w:style w:type="character" w:customStyle="1" w:styleId="CommentTextChar">
    <w:name w:val="Comment Text Char"/>
    <w:basedOn w:val="DefaultParagraphFont"/>
    <w:link w:val="CommentText"/>
    <w:uiPriority w:val="99"/>
    <w:semiHidden/>
    <w:rsid w:val="00217E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7EB4"/>
    <w:rPr>
      <w:b/>
      <w:bCs/>
    </w:rPr>
  </w:style>
  <w:style w:type="character" w:customStyle="1" w:styleId="CommentSubjectChar">
    <w:name w:val="Comment Subject Char"/>
    <w:basedOn w:val="CommentTextChar"/>
    <w:link w:val="CommentSubject"/>
    <w:uiPriority w:val="99"/>
    <w:semiHidden/>
    <w:rsid w:val="00217EB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B4"/>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744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ums.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ums.edu/finance/bid-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sums.edu/finance/files/2022/07/JSU-Standard-Contract-Template-07-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ums.edu/finance/bid-information/" TargetMode="External"/><Relationship Id="rId5" Type="http://schemas.openxmlformats.org/officeDocument/2006/relationships/webSettings" Target="webSettings.xml"/><Relationship Id="rId15" Type="http://schemas.openxmlformats.org/officeDocument/2006/relationships/hyperlink" Target="mailto:brenda.l.nash-jefferson@jsums.edu" TargetMode="External"/><Relationship Id="rId10" Type="http://schemas.openxmlformats.org/officeDocument/2006/relationships/hyperlink" Target="mailto:brenda.l.nash-jefferson@jsum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berly.r.harris@jsums.edu" TargetMode="External"/><Relationship Id="rId14" Type="http://schemas.openxmlformats.org/officeDocument/2006/relationships/hyperlink" Target="mailto:kimberly.r.harris@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70B5-DF75-4370-9C78-406D2333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Cacynthia Patterson</cp:lastModifiedBy>
  <cp:revision>2</cp:revision>
  <dcterms:created xsi:type="dcterms:W3CDTF">2024-02-28T20:00:00Z</dcterms:created>
  <dcterms:modified xsi:type="dcterms:W3CDTF">2024-02-28T20:00:00Z</dcterms:modified>
</cp:coreProperties>
</file>