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E1B6" w14:textId="77777777" w:rsidR="006D72BB" w:rsidRDefault="006D72BB" w:rsidP="006D72BB">
      <w:pPr>
        <w:pStyle w:val="Default"/>
      </w:pPr>
    </w:p>
    <w:p w14:paraId="6469F0A9" w14:textId="77777777" w:rsidR="006D72BB" w:rsidRDefault="006D72BB" w:rsidP="006D72B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ADVERTISEMENT FOR REVERSE AUCTION</w:t>
      </w:r>
    </w:p>
    <w:p w14:paraId="4F427E34" w14:textId="77777777" w:rsidR="006D72BB" w:rsidRDefault="006D72BB" w:rsidP="006D72BB">
      <w:pPr>
        <w:pStyle w:val="Default"/>
        <w:rPr>
          <w:sz w:val="23"/>
          <w:szCs w:val="23"/>
        </w:rPr>
      </w:pPr>
    </w:p>
    <w:p w14:paraId="44F05F91" w14:textId="77777777" w:rsidR="000F588F" w:rsidRDefault="000F588F" w:rsidP="006D72BB">
      <w:pPr>
        <w:pStyle w:val="Default"/>
        <w:rPr>
          <w:sz w:val="23"/>
          <w:szCs w:val="23"/>
        </w:rPr>
      </w:pPr>
    </w:p>
    <w:p w14:paraId="548F0CE0" w14:textId="7E4E1782" w:rsidR="006D72BB" w:rsidRDefault="00B16698" w:rsidP="006D72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Effective January 1, 2018, Mississippi Code Section 31-7-13 requires governmental entities to utilize reverse auctions as the primary method of receiving bids.  The Jackson County </w:t>
      </w:r>
      <w:r w:rsidR="00A22EF5">
        <w:rPr>
          <w:sz w:val="23"/>
          <w:szCs w:val="23"/>
        </w:rPr>
        <w:t xml:space="preserve">School District </w:t>
      </w:r>
      <w:r>
        <w:rPr>
          <w:sz w:val="23"/>
          <w:szCs w:val="23"/>
        </w:rPr>
        <w:t xml:space="preserve">Child Nutrition Department will use Central Bidding as the service provider for the reverse auction </w:t>
      </w:r>
      <w:r w:rsidR="006D72BB">
        <w:rPr>
          <w:sz w:val="23"/>
          <w:szCs w:val="23"/>
        </w:rPr>
        <w:t>for the p</w:t>
      </w:r>
      <w:r>
        <w:rPr>
          <w:sz w:val="23"/>
          <w:szCs w:val="23"/>
        </w:rPr>
        <w:t>rocurement</w:t>
      </w:r>
      <w:r w:rsidR="006D72BB">
        <w:rPr>
          <w:sz w:val="23"/>
          <w:szCs w:val="23"/>
        </w:rPr>
        <w:t xml:space="preserve"> of: </w:t>
      </w:r>
    </w:p>
    <w:p w14:paraId="64F2E243" w14:textId="77777777" w:rsidR="004708C5" w:rsidRDefault="004708C5" w:rsidP="006D72BB">
      <w:pPr>
        <w:pStyle w:val="Default"/>
        <w:jc w:val="center"/>
        <w:rPr>
          <w:b/>
          <w:bCs/>
          <w:sz w:val="32"/>
          <w:szCs w:val="32"/>
        </w:rPr>
      </w:pPr>
    </w:p>
    <w:p w14:paraId="1080B300" w14:textId="77777777" w:rsidR="00D81E1F" w:rsidRDefault="00292975" w:rsidP="006D72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 Central</w:t>
      </w:r>
      <w:r w:rsidR="008F1E4A">
        <w:rPr>
          <w:b/>
          <w:bCs/>
          <w:sz w:val="32"/>
          <w:szCs w:val="32"/>
        </w:rPr>
        <w:t xml:space="preserve"> </w:t>
      </w:r>
      <w:r w:rsidR="00D81E1F">
        <w:rPr>
          <w:b/>
          <w:bCs/>
          <w:sz w:val="32"/>
          <w:szCs w:val="32"/>
        </w:rPr>
        <w:t xml:space="preserve">High School </w:t>
      </w:r>
    </w:p>
    <w:p w14:paraId="52F7BB0A" w14:textId="721AFD9F" w:rsidR="006D72BB" w:rsidRDefault="00D81E1F" w:rsidP="006D72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Exterior and Interior Walk </w:t>
      </w:r>
      <w:proofErr w:type="gramStart"/>
      <w:r>
        <w:rPr>
          <w:b/>
          <w:bCs/>
          <w:sz w:val="32"/>
          <w:szCs w:val="32"/>
        </w:rPr>
        <w:t>In</w:t>
      </w:r>
      <w:proofErr w:type="gramEnd"/>
      <w:r>
        <w:rPr>
          <w:b/>
          <w:bCs/>
          <w:sz w:val="32"/>
          <w:szCs w:val="32"/>
        </w:rPr>
        <w:t xml:space="preserve"> Refrigeration</w:t>
      </w:r>
      <w:r w:rsidR="0080670B">
        <w:rPr>
          <w:b/>
          <w:bCs/>
          <w:sz w:val="32"/>
          <w:szCs w:val="32"/>
        </w:rPr>
        <w:t xml:space="preserve"> Project</w:t>
      </w:r>
    </w:p>
    <w:p w14:paraId="04CF5464" w14:textId="77777777" w:rsidR="006D72BB" w:rsidRDefault="006D72BB" w:rsidP="006D72BB">
      <w:pPr>
        <w:pStyle w:val="Default"/>
        <w:rPr>
          <w:sz w:val="23"/>
          <w:szCs w:val="23"/>
        </w:rPr>
      </w:pPr>
    </w:p>
    <w:p w14:paraId="61176C63" w14:textId="1C3501C9" w:rsidR="00B40435" w:rsidRPr="00FC79C8" w:rsidRDefault="00B40435" w:rsidP="006D72BB">
      <w:pPr>
        <w:pStyle w:val="Default"/>
        <w:rPr>
          <w:color w:val="auto"/>
          <w:sz w:val="23"/>
          <w:szCs w:val="23"/>
        </w:rPr>
      </w:pPr>
      <w:r w:rsidRPr="00FC79C8">
        <w:rPr>
          <w:color w:val="auto"/>
          <w:sz w:val="23"/>
          <w:szCs w:val="23"/>
        </w:rPr>
        <w:t>ADVERTISEMENT</w:t>
      </w:r>
    </w:p>
    <w:p w14:paraId="78E615FF" w14:textId="1A618B38" w:rsidR="00B8769C" w:rsidRDefault="00B40435" w:rsidP="006D72BB">
      <w:pPr>
        <w:pStyle w:val="Default"/>
        <w:rPr>
          <w:color w:val="auto"/>
          <w:sz w:val="23"/>
          <w:szCs w:val="23"/>
        </w:rPr>
      </w:pPr>
      <w:r w:rsidRPr="00FC79C8">
        <w:rPr>
          <w:color w:val="auto"/>
          <w:sz w:val="23"/>
          <w:szCs w:val="23"/>
        </w:rPr>
        <w:t>Notice is hereby given that t</w:t>
      </w:r>
      <w:r w:rsidR="005C39F0" w:rsidRPr="00FC79C8">
        <w:rPr>
          <w:color w:val="auto"/>
          <w:sz w:val="23"/>
          <w:szCs w:val="23"/>
        </w:rPr>
        <w:t xml:space="preserve">he Jackson County School District </w:t>
      </w:r>
      <w:r w:rsidRPr="00FC79C8">
        <w:rPr>
          <w:color w:val="auto"/>
          <w:sz w:val="23"/>
          <w:szCs w:val="23"/>
        </w:rPr>
        <w:t>will accept</w:t>
      </w:r>
      <w:r w:rsidR="00ED4165">
        <w:rPr>
          <w:color w:val="auto"/>
          <w:sz w:val="23"/>
          <w:szCs w:val="23"/>
        </w:rPr>
        <w:t xml:space="preserve"> </w:t>
      </w:r>
      <w:r w:rsidR="000E1D18" w:rsidRPr="00FC79C8">
        <w:rPr>
          <w:color w:val="auto"/>
          <w:sz w:val="23"/>
          <w:szCs w:val="23"/>
        </w:rPr>
        <w:t xml:space="preserve">prequalification </w:t>
      </w:r>
      <w:r w:rsidRPr="00FC79C8">
        <w:rPr>
          <w:color w:val="auto"/>
          <w:sz w:val="23"/>
          <w:szCs w:val="23"/>
        </w:rPr>
        <w:t xml:space="preserve">bids for the </w:t>
      </w:r>
      <w:r w:rsidR="00D81E1F">
        <w:rPr>
          <w:color w:val="auto"/>
          <w:sz w:val="23"/>
          <w:szCs w:val="23"/>
        </w:rPr>
        <w:t>exterior and interior walk in refrigeration project</w:t>
      </w:r>
      <w:r w:rsidR="00A22EF5">
        <w:rPr>
          <w:color w:val="auto"/>
          <w:sz w:val="23"/>
          <w:szCs w:val="23"/>
        </w:rPr>
        <w:t xml:space="preserve"> at </w:t>
      </w:r>
      <w:r w:rsidR="00292975">
        <w:rPr>
          <w:color w:val="auto"/>
          <w:sz w:val="23"/>
          <w:szCs w:val="23"/>
        </w:rPr>
        <w:t>East Central</w:t>
      </w:r>
      <w:r w:rsidR="008F1E4A">
        <w:rPr>
          <w:color w:val="auto"/>
          <w:sz w:val="23"/>
          <w:szCs w:val="23"/>
        </w:rPr>
        <w:t xml:space="preserve"> </w:t>
      </w:r>
      <w:r w:rsidR="00D81E1F">
        <w:rPr>
          <w:color w:val="auto"/>
          <w:sz w:val="23"/>
          <w:szCs w:val="23"/>
        </w:rPr>
        <w:t>High</w:t>
      </w:r>
      <w:r w:rsidR="008F1E4A">
        <w:rPr>
          <w:color w:val="auto"/>
          <w:sz w:val="23"/>
          <w:szCs w:val="23"/>
        </w:rPr>
        <w:t xml:space="preserve"> School</w:t>
      </w:r>
      <w:r w:rsidRPr="00FC79C8">
        <w:rPr>
          <w:color w:val="auto"/>
          <w:sz w:val="23"/>
          <w:szCs w:val="23"/>
        </w:rPr>
        <w:t>.  The bid document</w:t>
      </w:r>
      <w:r w:rsidR="000E1D18" w:rsidRPr="00FC79C8">
        <w:rPr>
          <w:color w:val="auto"/>
          <w:sz w:val="23"/>
          <w:szCs w:val="23"/>
        </w:rPr>
        <w:t>s</w:t>
      </w:r>
      <w:r w:rsidRPr="00FC79C8">
        <w:rPr>
          <w:color w:val="auto"/>
          <w:sz w:val="23"/>
          <w:szCs w:val="23"/>
        </w:rPr>
        <w:t xml:space="preserve"> and specifications may be </w:t>
      </w:r>
      <w:r w:rsidR="000E1D18" w:rsidRPr="00FC79C8">
        <w:rPr>
          <w:color w:val="auto"/>
          <w:sz w:val="23"/>
          <w:szCs w:val="23"/>
        </w:rPr>
        <w:t>obtained</w:t>
      </w:r>
      <w:r w:rsidRPr="00FC79C8">
        <w:rPr>
          <w:color w:val="auto"/>
          <w:sz w:val="23"/>
          <w:szCs w:val="23"/>
        </w:rPr>
        <w:t xml:space="preserve"> from </w:t>
      </w:r>
      <w:r w:rsidR="009254CC" w:rsidRPr="00FC79C8">
        <w:rPr>
          <w:color w:val="auto"/>
          <w:sz w:val="23"/>
          <w:szCs w:val="23"/>
        </w:rPr>
        <w:t xml:space="preserve">Central Bidding at </w:t>
      </w:r>
      <w:hyperlink r:id="rId7" w:history="1">
        <w:r w:rsidR="009254CC" w:rsidRPr="00FC79C8">
          <w:rPr>
            <w:rStyle w:val="Hyperlink"/>
            <w:color w:val="auto"/>
            <w:sz w:val="23"/>
            <w:szCs w:val="23"/>
          </w:rPr>
          <w:t>www.centralbidding.com</w:t>
        </w:r>
      </w:hyperlink>
      <w:r w:rsidRPr="00FC79C8">
        <w:rPr>
          <w:color w:val="auto"/>
          <w:sz w:val="23"/>
          <w:szCs w:val="23"/>
        </w:rPr>
        <w:t xml:space="preserve"> or </w:t>
      </w:r>
      <w:r w:rsidR="000E1D18" w:rsidRPr="00FC79C8">
        <w:rPr>
          <w:color w:val="auto"/>
          <w:sz w:val="23"/>
          <w:szCs w:val="23"/>
        </w:rPr>
        <w:t>by contacting the Child Nutrition Director, Ashley Harris</w:t>
      </w:r>
      <w:r w:rsidR="008F1E4A">
        <w:rPr>
          <w:color w:val="auto"/>
          <w:sz w:val="23"/>
          <w:szCs w:val="23"/>
        </w:rPr>
        <w:t>,</w:t>
      </w:r>
      <w:r w:rsidR="000E1D18" w:rsidRPr="00FC79C8">
        <w:rPr>
          <w:color w:val="auto"/>
          <w:sz w:val="23"/>
          <w:szCs w:val="23"/>
        </w:rPr>
        <w:t xml:space="preserve"> </w:t>
      </w:r>
      <w:r w:rsidRPr="00FC79C8">
        <w:rPr>
          <w:color w:val="auto"/>
          <w:sz w:val="23"/>
          <w:szCs w:val="23"/>
        </w:rPr>
        <w:t xml:space="preserve">at (228) </w:t>
      </w:r>
      <w:r w:rsidR="00A22EF5">
        <w:rPr>
          <w:color w:val="auto"/>
          <w:sz w:val="23"/>
          <w:szCs w:val="23"/>
        </w:rPr>
        <w:t xml:space="preserve">283-3940 ext. </w:t>
      </w:r>
      <w:r w:rsidR="00D81E1F">
        <w:rPr>
          <w:color w:val="auto"/>
          <w:sz w:val="23"/>
          <w:szCs w:val="23"/>
        </w:rPr>
        <w:t>4</w:t>
      </w:r>
      <w:r w:rsidRPr="00FC79C8">
        <w:rPr>
          <w:color w:val="auto"/>
          <w:sz w:val="23"/>
          <w:szCs w:val="23"/>
        </w:rPr>
        <w:t xml:space="preserve">.  </w:t>
      </w:r>
    </w:p>
    <w:p w14:paraId="081D80FC" w14:textId="77777777" w:rsidR="00B8769C" w:rsidRDefault="00B8769C" w:rsidP="006D72BB">
      <w:pPr>
        <w:pStyle w:val="Default"/>
        <w:rPr>
          <w:color w:val="auto"/>
          <w:sz w:val="23"/>
          <w:szCs w:val="23"/>
        </w:rPr>
      </w:pPr>
    </w:p>
    <w:p w14:paraId="3BFEF166" w14:textId="2D3DAB39" w:rsidR="002711FB" w:rsidRDefault="00B40435" w:rsidP="006D72BB">
      <w:pPr>
        <w:pStyle w:val="Default"/>
        <w:rPr>
          <w:color w:val="auto"/>
          <w:sz w:val="23"/>
          <w:szCs w:val="23"/>
        </w:rPr>
      </w:pPr>
      <w:r w:rsidRPr="00FC79C8">
        <w:rPr>
          <w:color w:val="auto"/>
          <w:sz w:val="23"/>
          <w:szCs w:val="23"/>
        </w:rPr>
        <w:t>The Jackson County School District will be utilizing a reverse auction process</w:t>
      </w:r>
      <w:r w:rsidR="000E1D18" w:rsidRPr="00FC79C8">
        <w:rPr>
          <w:color w:val="auto"/>
          <w:sz w:val="23"/>
          <w:szCs w:val="23"/>
        </w:rPr>
        <w:t xml:space="preserve"> for the procurement of the</w:t>
      </w:r>
      <w:r w:rsidR="00CC01C0">
        <w:rPr>
          <w:color w:val="auto"/>
          <w:sz w:val="23"/>
          <w:szCs w:val="23"/>
        </w:rPr>
        <w:t xml:space="preserve"> </w:t>
      </w:r>
      <w:r w:rsidR="008F1E4A">
        <w:rPr>
          <w:color w:val="auto"/>
          <w:sz w:val="23"/>
          <w:szCs w:val="23"/>
        </w:rPr>
        <w:t xml:space="preserve">project.  </w:t>
      </w:r>
      <w:r w:rsidR="00B8769C">
        <w:rPr>
          <w:color w:val="auto"/>
          <w:sz w:val="23"/>
          <w:szCs w:val="23"/>
        </w:rPr>
        <w:t xml:space="preserve">A pre-site visit will be required for all bidders. </w:t>
      </w:r>
      <w:r w:rsidRPr="00FC79C8">
        <w:rPr>
          <w:color w:val="auto"/>
          <w:sz w:val="23"/>
          <w:szCs w:val="23"/>
        </w:rPr>
        <w:t xml:space="preserve"> Prequalification </w:t>
      </w:r>
      <w:r w:rsidR="000E1D18" w:rsidRPr="00FC79C8">
        <w:rPr>
          <w:color w:val="auto"/>
          <w:sz w:val="23"/>
          <w:szCs w:val="23"/>
        </w:rPr>
        <w:t>bids</w:t>
      </w:r>
      <w:r w:rsidRPr="00FC79C8">
        <w:rPr>
          <w:color w:val="auto"/>
          <w:sz w:val="23"/>
          <w:szCs w:val="23"/>
        </w:rPr>
        <w:t xml:space="preserve"> </w:t>
      </w:r>
      <w:r w:rsidR="000E1D18" w:rsidRPr="00FC79C8">
        <w:rPr>
          <w:color w:val="auto"/>
          <w:sz w:val="23"/>
          <w:szCs w:val="23"/>
        </w:rPr>
        <w:t>may be submitted</w:t>
      </w:r>
      <w:r w:rsidRPr="00FC79C8">
        <w:rPr>
          <w:color w:val="auto"/>
          <w:sz w:val="23"/>
          <w:szCs w:val="23"/>
        </w:rPr>
        <w:t xml:space="preserve"> </w:t>
      </w:r>
      <w:r w:rsidR="000E1D18" w:rsidRPr="00FC79C8">
        <w:rPr>
          <w:color w:val="auto"/>
          <w:sz w:val="23"/>
          <w:szCs w:val="23"/>
        </w:rPr>
        <w:t xml:space="preserve">until </w:t>
      </w:r>
      <w:r w:rsidR="008F1E4A">
        <w:rPr>
          <w:color w:val="auto"/>
          <w:sz w:val="23"/>
          <w:szCs w:val="23"/>
        </w:rPr>
        <w:t xml:space="preserve">5PM </w:t>
      </w:r>
      <w:r w:rsidR="008F1E4A" w:rsidRPr="0078377A">
        <w:rPr>
          <w:color w:val="auto"/>
          <w:sz w:val="23"/>
          <w:szCs w:val="23"/>
        </w:rPr>
        <w:t xml:space="preserve">Friday, </w:t>
      </w:r>
      <w:r w:rsidR="00D81E1F">
        <w:rPr>
          <w:color w:val="auto"/>
          <w:sz w:val="23"/>
          <w:szCs w:val="23"/>
        </w:rPr>
        <w:t>April 21, 2023</w:t>
      </w:r>
      <w:r w:rsidR="008F1E4A">
        <w:rPr>
          <w:color w:val="auto"/>
          <w:sz w:val="23"/>
          <w:szCs w:val="23"/>
        </w:rPr>
        <w:t xml:space="preserve"> via </w:t>
      </w:r>
      <w:r w:rsidR="00B8769C">
        <w:rPr>
          <w:color w:val="auto"/>
          <w:sz w:val="23"/>
          <w:szCs w:val="23"/>
        </w:rPr>
        <w:t xml:space="preserve">the Central Bidding portal. </w:t>
      </w:r>
      <w:r w:rsidR="00C045AA" w:rsidRPr="00FC79C8">
        <w:rPr>
          <w:color w:val="auto"/>
          <w:sz w:val="23"/>
          <w:szCs w:val="23"/>
        </w:rPr>
        <w:t>After reviewing all prequalification bids for compliance with specifications, the Jackson County School District will invite all prequalified suppliers to participate in the reverse auction</w:t>
      </w:r>
      <w:r w:rsidR="00D81E1F">
        <w:rPr>
          <w:color w:val="auto"/>
          <w:sz w:val="23"/>
          <w:szCs w:val="23"/>
        </w:rPr>
        <w:t xml:space="preserve"> scheduled for Friday, April 28, 2023</w:t>
      </w:r>
      <w:r w:rsidR="00C045AA" w:rsidRPr="00FC79C8">
        <w:rPr>
          <w:color w:val="auto"/>
          <w:sz w:val="23"/>
          <w:szCs w:val="23"/>
        </w:rPr>
        <w:t>.</w:t>
      </w:r>
      <w:r w:rsidR="0051620A" w:rsidRPr="00FC79C8">
        <w:rPr>
          <w:color w:val="auto"/>
          <w:sz w:val="23"/>
          <w:szCs w:val="23"/>
        </w:rPr>
        <w:t xml:space="preserve">  Central Bidding will provide the prequalified suppliers instructions on the reverse auction bidding process.  </w:t>
      </w:r>
    </w:p>
    <w:p w14:paraId="41107272" w14:textId="77777777" w:rsidR="002711FB" w:rsidRDefault="002711FB" w:rsidP="006D72BB">
      <w:pPr>
        <w:pStyle w:val="Default"/>
        <w:rPr>
          <w:color w:val="auto"/>
          <w:sz w:val="23"/>
          <w:szCs w:val="23"/>
        </w:rPr>
      </w:pPr>
    </w:p>
    <w:p w14:paraId="5EA670C8" w14:textId="3E7F9F56" w:rsidR="00B40435" w:rsidRPr="00FC79C8" w:rsidRDefault="0051620A" w:rsidP="006D72BB">
      <w:pPr>
        <w:pStyle w:val="Default"/>
        <w:rPr>
          <w:color w:val="auto"/>
          <w:sz w:val="23"/>
          <w:szCs w:val="23"/>
        </w:rPr>
      </w:pPr>
      <w:r w:rsidRPr="00FC79C8">
        <w:rPr>
          <w:color w:val="auto"/>
          <w:sz w:val="23"/>
          <w:szCs w:val="23"/>
        </w:rPr>
        <w:t>The right to reject any/and all bids, waive informalities, extend the prequalification timeline, and to accept the lowest/best bid proposal is reserved by the Board of Trustees of the Jackson County School District.</w:t>
      </w:r>
      <w:r w:rsidR="00C045AA" w:rsidRPr="00FC79C8">
        <w:rPr>
          <w:color w:val="auto"/>
          <w:sz w:val="23"/>
          <w:szCs w:val="23"/>
        </w:rPr>
        <w:t xml:space="preserve">  </w:t>
      </w:r>
    </w:p>
    <w:p w14:paraId="6A8F072D" w14:textId="18817CDA" w:rsidR="000971C4" w:rsidRDefault="000971C4" w:rsidP="006D72BB">
      <w:pPr>
        <w:pStyle w:val="Default"/>
        <w:rPr>
          <w:color w:val="auto"/>
          <w:sz w:val="23"/>
          <w:szCs w:val="23"/>
        </w:rPr>
      </w:pPr>
    </w:p>
    <w:p w14:paraId="3A9F83FF" w14:textId="1497AE72" w:rsidR="0080670B" w:rsidRDefault="0080670B" w:rsidP="006D72BB">
      <w:pPr>
        <w:pStyle w:val="Default"/>
        <w:rPr>
          <w:color w:val="auto"/>
          <w:sz w:val="23"/>
          <w:szCs w:val="23"/>
        </w:rPr>
      </w:pPr>
    </w:p>
    <w:p w14:paraId="1A0C18F8" w14:textId="77777777" w:rsidR="0080670B" w:rsidRPr="00FC79C8" w:rsidRDefault="0080670B" w:rsidP="006D72BB">
      <w:pPr>
        <w:pStyle w:val="Default"/>
        <w:rPr>
          <w:color w:val="auto"/>
          <w:sz w:val="23"/>
          <w:szCs w:val="23"/>
        </w:rPr>
      </w:pPr>
    </w:p>
    <w:p w14:paraId="52F8FE34" w14:textId="561B49B4" w:rsidR="006D72BB" w:rsidRPr="00FC79C8" w:rsidRDefault="00A22EF5" w:rsidP="006D72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Dr. John Strycker</w:t>
      </w:r>
    </w:p>
    <w:p w14:paraId="353CEC27" w14:textId="77777777" w:rsidR="006D72BB" w:rsidRDefault="006D72BB" w:rsidP="006D72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Superintendent of Education </w:t>
      </w:r>
    </w:p>
    <w:p w14:paraId="7D3C7725" w14:textId="77777777" w:rsidR="006D72BB" w:rsidRDefault="006D72BB" w:rsidP="006D72BB">
      <w:pPr>
        <w:pStyle w:val="Default"/>
        <w:rPr>
          <w:sz w:val="23"/>
          <w:szCs w:val="23"/>
        </w:rPr>
      </w:pPr>
    </w:p>
    <w:p w14:paraId="13B3C4A0" w14:textId="77777777" w:rsidR="00B16698" w:rsidRDefault="00141872" w:rsidP="006D72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Tentative </w:t>
      </w:r>
      <w:r w:rsidR="006D72BB">
        <w:rPr>
          <w:sz w:val="23"/>
          <w:szCs w:val="23"/>
        </w:rPr>
        <w:t>Advertise</w:t>
      </w:r>
      <w:r>
        <w:rPr>
          <w:sz w:val="23"/>
          <w:szCs w:val="23"/>
        </w:rPr>
        <w:t>ment Date(s)</w:t>
      </w:r>
      <w:r w:rsidR="006D72BB">
        <w:rPr>
          <w:sz w:val="23"/>
          <w:szCs w:val="23"/>
        </w:rPr>
        <w:t xml:space="preserve">: </w:t>
      </w:r>
    </w:p>
    <w:p w14:paraId="728ADD1A" w14:textId="0BDCC140" w:rsidR="00B16698" w:rsidRPr="0080670B" w:rsidRDefault="000971C4" w:rsidP="006D72BB">
      <w:pPr>
        <w:pStyle w:val="Default"/>
        <w:rPr>
          <w:sz w:val="23"/>
          <w:szCs w:val="23"/>
        </w:rPr>
      </w:pPr>
      <w:r w:rsidRPr="0080670B">
        <w:rPr>
          <w:sz w:val="23"/>
          <w:szCs w:val="23"/>
        </w:rPr>
        <w:t xml:space="preserve">Wednesday, </w:t>
      </w:r>
      <w:r w:rsidR="00D81E1F">
        <w:rPr>
          <w:sz w:val="23"/>
          <w:szCs w:val="23"/>
        </w:rPr>
        <w:t>March 22, 2023</w:t>
      </w:r>
    </w:p>
    <w:p w14:paraId="54512A60" w14:textId="5A1E200A" w:rsidR="00B16698" w:rsidRDefault="000971C4" w:rsidP="006D72BB">
      <w:pPr>
        <w:pStyle w:val="Default"/>
        <w:rPr>
          <w:sz w:val="23"/>
          <w:szCs w:val="23"/>
        </w:rPr>
      </w:pPr>
      <w:r w:rsidRPr="0080670B">
        <w:rPr>
          <w:sz w:val="23"/>
          <w:szCs w:val="23"/>
        </w:rPr>
        <w:t xml:space="preserve">Wednesday, </w:t>
      </w:r>
      <w:r w:rsidR="00D81E1F">
        <w:rPr>
          <w:sz w:val="23"/>
          <w:szCs w:val="23"/>
        </w:rPr>
        <w:t>March 29, 2023</w:t>
      </w:r>
    </w:p>
    <w:sectPr w:rsidR="00B1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BB"/>
    <w:rsid w:val="000335EE"/>
    <w:rsid w:val="000971C4"/>
    <w:rsid w:val="000E1D18"/>
    <w:rsid w:val="000F588F"/>
    <w:rsid w:val="00141872"/>
    <w:rsid w:val="001B080F"/>
    <w:rsid w:val="002313B2"/>
    <w:rsid w:val="002711FB"/>
    <w:rsid w:val="00292975"/>
    <w:rsid w:val="003F06CF"/>
    <w:rsid w:val="00443F6F"/>
    <w:rsid w:val="00463E45"/>
    <w:rsid w:val="004708C5"/>
    <w:rsid w:val="00502693"/>
    <w:rsid w:val="0051620A"/>
    <w:rsid w:val="005C39F0"/>
    <w:rsid w:val="006C7683"/>
    <w:rsid w:val="006D72BB"/>
    <w:rsid w:val="0077236E"/>
    <w:rsid w:val="0078377A"/>
    <w:rsid w:val="0080670B"/>
    <w:rsid w:val="008F1E4A"/>
    <w:rsid w:val="009254CC"/>
    <w:rsid w:val="00956CE3"/>
    <w:rsid w:val="009D311B"/>
    <w:rsid w:val="00A07115"/>
    <w:rsid w:val="00A22EF5"/>
    <w:rsid w:val="00A70907"/>
    <w:rsid w:val="00A85E24"/>
    <w:rsid w:val="00B16698"/>
    <w:rsid w:val="00B40435"/>
    <w:rsid w:val="00B8769C"/>
    <w:rsid w:val="00BA44C2"/>
    <w:rsid w:val="00C045AA"/>
    <w:rsid w:val="00CC01C0"/>
    <w:rsid w:val="00D81E1F"/>
    <w:rsid w:val="00DF774F"/>
    <w:rsid w:val="00DF7D3F"/>
    <w:rsid w:val="00E8604D"/>
    <w:rsid w:val="00ED4165"/>
    <w:rsid w:val="00F83996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E72E"/>
  <w15:chartTrackingRefBased/>
  <w15:docId w15:val="{1DA13AC5-88EC-4D6E-8B1D-00A42DE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6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4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entralbidd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4BB0647F8BC4B88740775A85BB7C0" ma:contentTypeVersion="13" ma:contentTypeDescription="Create a new document." ma:contentTypeScope="" ma:versionID="9418a9159aa2f3c61e941e8bfc0e1af7">
  <xsd:schema xmlns:xsd="http://www.w3.org/2001/XMLSchema" xmlns:xs="http://www.w3.org/2001/XMLSchema" xmlns:p="http://schemas.microsoft.com/office/2006/metadata/properties" xmlns:ns3="54e193e3-7d25-4a11-9fe7-161235c679e2" xmlns:ns4="08bc465d-4680-4314-b6c6-32795b09f155" targetNamespace="http://schemas.microsoft.com/office/2006/metadata/properties" ma:root="true" ma:fieldsID="a8777ba02ba27a26cecdc39c8bd5bd35" ns3:_="" ns4:_="">
    <xsd:import namespace="54e193e3-7d25-4a11-9fe7-161235c679e2"/>
    <xsd:import namespace="08bc465d-4680-4314-b6c6-32795b09f1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193e3-7d25-4a11-9fe7-161235c67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465d-4680-4314-b6c6-32795b09f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AF243-A551-4319-85A1-EAE33D74D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18041-5F80-48E8-8968-0DFC5963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193e3-7d25-4a11-9fe7-161235c679e2"/>
    <ds:schemaRef ds:uri="08bc465d-4680-4314-b6c6-32795b09f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1D3A-02E1-4E2B-9C1B-84ADAF802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Harris</dc:creator>
  <cp:keywords/>
  <dc:description/>
  <cp:lastModifiedBy>Cacynthia Patterson</cp:lastModifiedBy>
  <cp:revision>2</cp:revision>
  <cp:lastPrinted>2021-12-07T22:43:00Z</cp:lastPrinted>
  <dcterms:created xsi:type="dcterms:W3CDTF">2023-03-22T15:44:00Z</dcterms:created>
  <dcterms:modified xsi:type="dcterms:W3CDTF">2023-03-22T15:44:00Z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0x010100EC44BB0647F8BC4B88740775A85BB7C0</vt:lpwstr>
  </property>
</Properties>
</file>