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4C7A3" w14:textId="77777777" w:rsidR="0050023C" w:rsidRPr="00CA09B6" w:rsidRDefault="0050023C" w:rsidP="0050023C">
      <w:pPr>
        <w:pStyle w:val="Heading9"/>
        <w:rPr>
          <w:rFonts w:ascii="Calibri" w:hAnsi="Calibri" w:cs="Arial"/>
          <w:spacing w:val="0"/>
        </w:rPr>
      </w:pPr>
      <w:r w:rsidRPr="00CA09B6">
        <w:rPr>
          <w:rFonts w:ascii="Calibri" w:hAnsi="Calibri" w:cs="Arial"/>
          <w:spacing w:val="0"/>
        </w:rPr>
        <w:t>ADVERTISEMENT FOR BIDS</w:t>
      </w:r>
    </w:p>
    <w:p w14:paraId="2B2B811E" w14:textId="77777777" w:rsidR="0050023C" w:rsidRPr="00CA09B6" w:rsidRDefault="0050023C" w:rsidP="0050023C">
      <w:pPr>
        <w:tabs>
          <w:tab w:val="center" w:pos="4680"/>
        </w:tabs>
        <w:suppressAutoHyphens/>
        <w:spacing w:line="240" w:lineRule="atLeast"/>
        <w:jc w:val="both"/>
        <w:rPr>
          <w:rFonts w:ascii="Calibri" w:hAnsi="Calibri" w:cs="Arial"/>
          <w:spacing w:val="-2"/>
        </w:rPr>
      </w:pPr>
      <w:r w:rsidRPr="00CA09B6">
        <w:rPr>
          <w:rFonts w:ascii="Calibri" w:hAnsi="Calibri" w:cs="Arial"/>
          <w:spacing w:val="-2"/>
        </w:rPr>
        <w:tab/>
      </w:r>
      <w:r w:rsidRPr="00CA09B6">
        <w:rPr>
          <w:rFonts w:ascii="Calibri" w:hAnsi="Calibri" w:cs="Arial"/>
          <w:spacing w:val="-2"/>
        </w:rPr>
        <w:tab/>
      </w:r>
    </w:p>
    <w:p w14:paraId="3F0523FB" w14:textId="788549FB" w:rsidR="0050023C" w:rsidRPr="009D039F" w:rsidRDefault="0050023C" w:rsidP="0050023C">
      <w:pPr>
        <w:tabs>
          <w:tab w:val="left" w:pos="1440"/>
          <w:tab w:val="center" w:pos="4680"/>
        </w:tabs>
        <w:suppressAutoHyphens/>
        <w:spacing w:line="240" w:lineRule="atLeast"/>
        <w:jc w:val="both"/>
        <w:rPr>
          <w:rFonts w:ascii="Calibri" w:hAnsi="Calibri" w:cs="Arial"/>
          <w:sz w:val="22"/>
          <w:szCs w:val="22"/>
        </w:rPr>
      </w:pPr>
      <w:r w:rsidRPr="009D039F">
        <w:rPr>
          <w:rFonts w:ascii="Calibri" w:hAnsi="Calibri" w:cs="Arial"/>
          <w:sz w:val="22"/>
          <w:szCs w:val="22"/>
        </w:rPr>
        <w:t xml:space="preserve">NOTICE is hereby given that the </w:t>
      </w:r>
      <w:r w:rsidRPr="006205DA">
        <w:rPr>
          <w:rFonts w:ascii="Calibri" w:hAnsi="Calibri" w:cs="Arial"/>
          <w:noProof/>
          <w:sz w:val="22"/>
          <w:szCs w:val="22"/>
        </w:rPr>
        <w:t>Town of Osyka</w:t>
      </w:r>
      <w:r w:rsidRPr="009D039F">
        <w:rPr>
          <w:rFonts w:ascii="Calibri" w:hAnsi="Calibri" w:cs="Arial"/>
          <w:sz w:val="22"/>
          <w:szCs w:val="22"/>
        </w:rPr>
        <w:t xml:space="preserve">, Mississippi, will receive written sealed bids until the hour of </w:t>
      </w:r>
      <w:r w:rsidRPr="0014245F">
        <w:rPr>
          <w:rFonts w:ascii="Calibri" w:hAnsi="Calibri" w:cs="Arial"/>
          <w:b/>
          <w:sz w:val="22"/>
          <w:szCs w:val="22"/>
          <w:u w:val="single"/>
        </w:rPr>
        <w:t>10:00 am</w:t>
      </w:r>
      <w:r>
        <w:rPr>
          <w:rFonts w:ascii="Calibri" w:hAnsi="Calibri" w:cs="Arial"/>
          <w:sz w:val="22"/>
          <w:szCs w:val="22"/>
          <w:u w:val="single"/>
        </w:rPr>
        <w:t xml:space="preserve"> </w:t>
      </w:r>
      <w:r w:rsidRPr="009D039F">
        <w:rPr>
          <w:rFonts w:ascii="Calibri" w:hAnsi="Calibri" w:cs="Arial"/>
          <w:sz w:val="22"/>
          <w:szCs w:val="22"/>
        </w:rPr>
        <w:t xml:space="preserve">local time on </w:t>
      </w:r>
      <w:r w:rsidR="00287643">
        <w:rPr>
          <w:rFonts w:ascii="Calibri" w:hAnsi="Calibri" w:cs="Arial"/>
          <w:b/>
          <w:bCs/>
          <w:sz w:val="22"/>
          <w:szCs w:val="22"/>
        </w:rPr>
        <w:t>Friday, August 13, 2021</w:t>
      </w:r>
      <w:r w:rsidRPr="009D039F">
        <w:rPr>
          <w:rFonts w:ascii="Calibri" w:hAnsi="Calibri" w:cs="Arial"/>
          <w:sz w:val="22"/>
          <w:szCs w:val="22"/>
        </w:rPr>
        <w:t xml:space="preserve"> at the office of the </w:t>
      </w:r>
      <w:r w:rsidRPr="006205DA">
        <w:rPr>
          <w:rFonts w:ascii="Calibri" w:hAnsi="Calibri" w:cs="Arial"/>
          <w:noProof/>
          <w:sz w:val="22"/>
          <w:szCs w:val="22"/>
        </w:rPr>
        <w:t>Town of Osyka</w:t>
      </w:r>
      <w:r w:rsidRPr="009D039F">
        <w:rPr>
          <w:rFonts w:ascii="Calibri" w:hAnsi="Calibri" w:cs="Arial"/>
          <w:sz w:val="22"/>
          <w:szCs w:val="22"/>
        </w:rPr>
        <w:t xml:space="preserve"> located at </w:t>
      </w:r>
      <w:r w:rsidRPr="006205DA">
        <w:rPr>
          <w:rFonts w:ascii="Calibri" w:hAnsi="Calibri" w:cs="Arial"/>
          <w:noProof/>
          <w:sz w:val="22"/>
          <w:szCs w:val="22"/>
        </w:rPr>
        <w:t>215 Liberty St</w:t>
      </w:r>
      <w:r w:rsidRPr="009D039F">
        <w:rPr>
          <w:rFonts w:ascii="Calibri" w:hAnsi="Calibri" w:cs="Arial"/>
          <w:sz w:val="22"/>
          <w:szCs w:val="22"/>
        </w:rPr>
        <w:t xml:space="preserve">, </w:t>
      </w:r>
      <w:r w:rsidR="0014245F">
        <w:rPr>
          <w:rFonts w:ascii="Calibri" w:hAnsi="Calibri" w:cs="Arial"/>
          <w:sz w:val="22"/>
          <w:szCs w:val="22"/>
        </w:rPr>
        <w:t xml:space="preserve">East, </w:t>
      </w:r>
      <w:r w:rsidRPr="006205DA">
        <w:rPr>
          <w:rFonts w:ascii="Calibri" w:hAnsi="Calibri" w:cs="Arial"/>
          <w:noProof/>
          <w:sz w:val="22"/>
          <w:szCs w:val="22"/>
        </w:rPr>
        <w:t>Osyka</w:t>
      </w:r>
      <w:r w:rsidRPr="009D039F">
        <w:rPr>
          <w:rFonts w:ascii="Calibri" w:hAnsi="Calibri" w:cs="Arial"/>
          <w:sz w:val="22"/>
          <w:szCs w:val="22"/>
        </w:rPr>
        <w:t xml:space="preserve">, </w:t>
      </w:r>
      <w:r w:rsidRPr="006205DA">
        <w:rPr>
          <w:rFonts w:ascii="Calibri" w:hAnsi="Calibri" w:cs="Arial"/>
          <w:noProof/>
          <w:sz w:val="22"/>
          <w:szCs w:val="22"/>
        </w:rPr>
        <w:t>MS</w:t>
      </w:r>
      <w:r w:rsidRPr="009D039F">
        <w:rPr>
          <w:rFonts w:ascii="Calibri" w:hAnsi="Calibri" w:cs="Arial"/>
          <w:sz w:val="22"/>
          <w:szCs w:val="22"/>
        </w:rPr>
        <w:t xml:space="preserve"> </w:t>
      </w:r>
      <w:r w:rsidRPr="006205DA">
        <w:rPr>
          <w:rFonts w:ascii="Calibri" w:hAnsi="Calibri" w:cs="Arial"/>
          <w:noProof/>
          <w:sz w:val="22"/>
          <w:szCs w:val="22"/>
        </w:rPr>
        <w:t>39657</w:t>
      </w:r>
      <w:r w:rsidRPr="009D039F">
        <w:rPr>
          <w:rFonts w:ascii="Calibri" w:hAnsi="Calibri" w:cs="Arial"/>
          <w:sz w:val="22"/>
          <w:szCs w:val="22"/>
        </w:rPr>
        <w:t xml:space="preserve"> (</w:t>
      </w:r>
      <w:r w:rsidRPr="006205DA">
        <w:rPr>
          <w:rFonts w:ascii="Calibri" w:hAnsi="Calibri" w:cs="Arial"/>
          <w:noProof/>
          <w:sz w:val="22"/>
          <w:szCs w:val="22"/>
        </w:rPr>
        <w:t>601-542-5041</w:t>
      </w:r>
      <w:r w:rsidRPr="009D039F">
        <w:rPr>
          <w:rFonts w:ascii="Calibri" w:hAnsi="Calibri" w:cs="Arial"/>
          <w:sz w:val="22"/>
          <w:szCs w:val="22"/>
        </w:rPr>
        <w:t xml:space="preserve">) for the furnishing of all labor and materials, and for performing all activities specified in the Contract Documents, for the construction of the </w:t>
      </w:r>
      <w:r w:rsidRPr="006205DA">
        <w:rPr>
          <w:rFonts w:ascii="Calibri" w:hAnsi="Calibri" w:cs="Arial"/>
          <w:b/>
          <w:noProof/>
          <w:spacing w:val="-3"/>
          <w:sz w:val="22"/>
          <w:szCs w:val="22"/>
        </w:rPr>
        <w:t>2021 CDBG Water Improvements</w:t>
      </w:r>
      <w:r w:rsidRPr="009D039F">
        <w:rPr>
          <w:rFonts w:ascii="Calibri" w:hAnsi="Calibri" w:cs="Arial"/>
          <w:spacing w:val="-3"/>
          <w:sz w:val="22"/>
          <w:szCs w:val="22"/>
        </w:rPr>
        <w:t xml:space="preserve">.  </w:t>
      </w:r>
      <w:r w:rsidRPr="009D039F">
        <w:rPr>
          <w:rFonts w:ascii="Calibri" w:hAnsi="Calibri" w:cs="Arial"/>
          <w:sz w:val="22"/>
          <w:szCs w:val="22"/>
        </w:rPr>
        <w:t xml:space="preserve"> </w:t>
      </w:r>
    </w:p>
    <w:p w14:paraId="434223FB" w14:textId="77777777" w:rsidR="0050023C" w:rsidRPr="009D039F" w:rsidRDefault="0050023C" w:rsidP="0050023C">
      <w:pPr>
        <w:tabs>
          <w:tab w:val="center" w:pos="4680"/>
        </w:tabs>
        <w:suppressAutoHyphens/>
        <w:spacing w:line="240" w:lineRule="atLeast"/>
        <w:jc w:val="both"/>
        <w:rPr>
          <w:rFonts w:ascii="Calibri" w:hAnsi="Calibri" w:cs="Arial"/>
          <w:sz w:val="22"/>
          <w:szCs w:val="22"/>
        </w:rPr>
      </w:pPr>
    </w:p>
    <w:p w14:paraId="576CD68C" w14:textId="77777777" w:rsidR="0050023C" w:rsidRPr="009D039F" w:rsidRDefault="0050023C" w:rsidP="0050023C">
      <w:pPr>
        <w:pStyle w:val="Document1"/>
        <w:keepNext w:val="0"/>
        <w:keepLines w:val="0"/>
        <w:tabs>
          <w:tab w:val="clear" w:pos="-720"/>
        </w:tabs>
        <w:suppressAutoHyphens w:val="0"/>
        <w:spacing w:line="240" w:lineRule="auto"/>
        <w:ind w:firstLine="720"/>
        <w:jc w:val="both"/>
        <w:rPr>
          <w:rFonts w:ascii="Calibri" w:hAnsi="Calibri" w:cs="Arial"/>
          <w:sz w:val="22"/>
          <w:szCs w:val="22"/>
        </w:rPr>
      </w:pPr>
      <w:r w:rsidRPr="009D039F">
        <w:rPr>
          <w:rFonts w:ascii="Calibri" w:hAnsi="Calibri" w:cs="Arial"/>
          <w:sz w:val="22"/>
          <w:szCs w:val="22"/>
        </w:rPr>
        <w:t xml:space="preserve">The project includes the </w:t>
      </w:r>
      <w:r w:rsidRPr="006205DA">
        <w:rPr>
          <w:rFonts w:ascii="Calibri" w:hAnsi="Calibri" w:cs="Arial"/>
          <w:b/>
          <w:noProof/>
          <w:sz w:val="22"/>
          <w:szCs w:val="22"/>
        </w:rPr>
        <w:t>Water system valves, mains and control panel replacement</w:t>
      </w:r>
      <w:r w:rsidRPr="009D039F">
        <w:rPr>
          <w:rFonts w:ascii="Calibri" w:hAnsi="Calibri" w:cs="Arial"/>
          <w:sz w:val="22"/>
          <w:szCs w:val="22"/>
        </w:rPr>
        <w:t xml:space="preserve"> The Contract Time will be </w:t>
      </w:r>
      <w:r w:rsidRPr="006205DA">
        <w:rPr>
          <w:rFonts w:ascii="Calibri" w:hAnsi="Calibri" w:cs="Arial"/>
          <w:b/>
          <w:noProof/>
          <w:sz w:val="22"/>
          <w:szCs w:val="22"/>
        </w:rPr>
        <w:t>120</w:t>
      </w:r>
      <w:r w:rsidRPr="009D039F">
        <w:rPr>
          <w:rFonts w:ascii="Calibri" w:hAnsi="Calibri" w:cs="Arial"/>
          <w:sz w:val="22"/>
          <w:szCs w:val="22"/>
        </w:rPr>
        <w:t xml:space="preserve"> </w:t>
      </w:r>
      <w:r w:rsidRPr="009D039F">
        <w:rPr>
          <w:rFonts w:ascii="Calibri" w:hAnsi="Calibri" w:cs="Arial"/>
          <w:b/>
          <w:sz w:val="22"/>
          <w:szCs w:val="22"/>
        </w:rPr>
        <w:t>(</w:t>
      </w:r>
      <w:r w:rsidRPr="006205DA">
        <w:rPr>
          <w:rFonts w:ascii="Calibri" w:hAnsi="Calibri" w:cs="Arial"/>
          <w:b/>
          <w:noProof/>
          <w:sz w:val="22"/>
          <w:szCs w:val="22"/>
        </w:rPr>
        <w:t>One Hundred Twenty</w:t>
      </w:r>
      <w:r w:rsidRPr="009D039F">
        <w:rPr>
          <w:rFonts w:ascii="Calibri" w:hAnsi="Calibri" w:cs="Arial"/>
          <w:b/>
          <w:sz w:val="22"/>
          <w:szCs w:val="22"/>
        </w:rPr>
        <w:t>)</w:t>
      </w:r>
      <w:r w:rsidRPr="009D039F">
        <w:rPr>
          <w:rFonts w:ascii="Calibri" w:hAnsi="Calibri" w:cs="Arial"/>
          <w:sz w:val="22"/>
          <w:szCs w:val="22"/>
        </w:rPr>
        <w:t xml:space="preserve"> consecutive calendar days, and the liquidated damages will be </w:t>
      </w:r>
      <w:r w:rsidRPr="006205DA">
        <w:rPr>
          <w:rFonts w:ascii="Calibri" w:hAnsi="Calibri" w:cs="Arial"/>
          <w:b/>
          <w:noProof/>
          <w:sz w:val="22"/>
          <w:szCs w:val="22"/>
        </w:rPr>
        <w:t>$250</w:t>
      </w:r>
      <w:r w:rsidRPr="009D039F">
        <w:rPr>
          <w:rFonts w:ascii="Calibri" w:hAnsi="Calibri" w:cs="Arial"/>
          <w:sz w:val="22"/>
          <w:szCs w:val="22"/>
        </w:rPr>
        <w:t xml:space="preserve"> per consecutive calendar day thereafter.</w:t>
      </w:r>
    </w:p>
    <w:p w14:paraId="056F9028" w14:textId="77777777" w:rsidR="0050023C" w:rsidRPr="009D039F" w:rsidRDefault="0050023C" w:rsidP="0050023C">
      <w:pPr>
        <w:pStyle w:val="Document1"/>
        <w:keepNext w:val="0"/>
        <w:keepLines w:val="0"/>
        <w:tabs>
          <w:tab w:val="clear" w:pos="-720"/>
        </w:tabs>
        <w:suppressAutoHyphens w:val="0"/>
        <w:spacing w:line="240" w:lineRule="auto"/>
        <w:ind w:firstLine="720"/>
        <w:jc w:val="both"/>
        <w:rPr>
          <w:rFonts w:ascii="Calibri" w:hAnsi="Calibri" w:cs="Arial"/>
          <w:sz w:val="22"/>
          <w:szCs w:val="22"/>
        </w:rPr>
      </w:pPr>
    </w:p>
    <w:p w14:paraId="23F9F319" w14:textId="50C7F41C" w:rsidR="0050023C" w:rsidRDefault="0050023C" w:rsidP="0050023C">
      <w:pPr>
        <w:pStyle w:val="Document1"/>
        <w:keepNext w:val="0"/>
        <w:keepLines w:val="0"/>
        <w:tabs>
          <w:tab w:val="clear" w:pos="-720"/>
        </w:tabs>
        <w:suppressAutoHyphens w:val="0"/>
        <w:spacing w:line="240" w:lineRule="auto"/>
        <w:ind w:firstLine="720"/>
        <w:jc w:val="both"/>
        <w:rPr>
          <w:rFonts w:ascii="Calibri" w:hAnsi="Calibri" w:cs="Calibri"/>
          <w:sz w:val="22"/>
          <w:szCs w:val="22"/>
        </w:rPr>
      </w:pPr>
      <w:r w:rsidRPr="002F1C88">
        <w:rPr>
          <w:rFonts w:ascii="Calibri" w:hAnsi="Calibri" w:cs="Arial"/>
          <w:sz w:val="22"/>
          <w:szCs w:val="22"/>
        </w:rPr>
        <w:t xml:space="preserve">Plans, contract documents and proposal forms are on file for public inspection in the office of the </w:t>
      </w:r>
      <w:r w:rsidRPr="006205DA">
        <w:rPr>
          <w:rFonts w:ascii="Calibri" w:hAnsi="Calibri" w:cs="Arial"/>
          <w:b/>
          <w:noProof/>
          <w:sz w:val="22"/>
          <w:szCs w:val="22"/>
        </w:rPr>
        <w:t>Town of Osyka</w:t>
      </w:r>
      <w:r w:rsidRPr="002F1C88">
        <w:rPr>
          <w:rFonts w:ascii="Calibri" w:hAnsi="Calibri" w:cs="Arial"/>
          <w:b/>
          <w:sz w:val="22"/>
          <w:szCs w:val="22"/>
        </w:rPr>
        <w:t xml:space="preserve">, </w:t>
      </w:r>
      <w:r w:rsidRPr="006205DA">
        <w:rPr>
          <w:rFonts w:ascii="Calibri" w:hAnsi="Calibri" w:cs="Arial"/>
          <w:b/>
          <w:noProof/>
          <w:sz w:val="22"/>
          <w:szCs w:val="22"/>
        </w:rPr>
        <w:t>215 Liberty St</w:t>
      </w:r>
      <w:r w:rsidRPr="002F1C88">
        <w:rPr>
          <w:rFonts w:ascii="Calibri" w:hAnsi="Calibri" w:cs="Arial"/>
          <w:b/>
          <w:sz w:val="22"/>
          <w:szCs w:val="22"/>
        </w:rPr>
        <w:t xml:space="preserve">, </w:t>
      </w:r>
      <w:r w:rsidR="00E13B1E">
        <w:rPr>
          <w:rFonts w:ascii="Calibri" w:hAnsi="Calibri" w:cs="Arial"/>
          <w:b/>
          <w:sz w:val="22"/>
          <w:szCs w:val="22"/>
        </w:rPr>
        <w:t xml:space="preserve">East, </w:t>
      </w:r>
      <w:r w:rsidRPr="006205DA">
        <w:rPr>
          <w:rFonts w:ascii="Calibri" w:hAnsi="Calibri" w:cs="Arial"/>
          <w:b/>
          <w:noProof/>
          <w:sz w:val="22"/>
          <w:szCs w:val="22"/>
        </w:rPr>
        <w:t>Osyka</w:t>
      </w:r>
      <w:r w:rsidRPr="002F1C88">
        <w:rPr>
          <w:rFonts w:ascii="Calibri" w:hAnsi="Calibri" w:cs="Arial"/>
          <w:b/>
          <w:sz w:val="22"/>
          <w:szCs w:val="22"/>
        </w:rPr>
        <w:t xml:space="preserve">, </w:t>
      </w:r>
      <w:r w:rsidRPr="006205DA">
        <w:rPr>
          <w:rFonts w:ascii="Calibri" w:hAnsi="Calibri" w:cs="Arial"/>
          <w:b/>
          <w:noProof/>
          <w:sz w:val="22"/>
          <w:szCs w:val="22"/>
        </w:rPr>
        <w:t>MS</w:t>
      </w:r>
      <w:r w:rsidRPr="002F1C88">
        <w:rPr>
          <w:rFonts w:ascii="Calibri" w:hAnsi="Calibri" w:cs="Arial"/>
          <w:b/>
          <w:sz w:val="22"/>
          <w:szCs w:val="22"/>
        </w:rPr>
        <w:t xml:space="preserve"> </w:t>
      </w:r>
      <w:r w:rsidRPr="006205DA">
        <w:rPr>
          <w:rFonts w:ascii="Calibri" w:hAnsi="Calibri" w:cs="Arial"/>
          <w:b/>
          <w:noProof/>
          <w:sz w:val="22"/>
          <w:szCs w:val="22"/>
        </w:rPr>
        <w:t>39657</w:t>
      </w:r>
      <w:r w:rsidRPr="002F1C88">
        <w:rPr>
          <w:rFonts w:ascii="Calibri" w:hAnsi="Calibri" w:cs="Arial"/>
          <w:b/>
          <w:sz w:val="22"/>
          <w:szCs w:val="22"/>
        </w:rPr>
        <w:t xml:space="preserve"> (</w:t>
      </w:r>
      <w:r w:rsidRPr="006205DA">
        <w:rPr>
          <w:rFonts w:ascii="Calibri" w:hAnsi="Calibri" w:cs="Arial"/>
          <w:b/>
          <w:noProof/>
          <w:sz w:val="22"/>
          <w:szCs w:val="22"/>
        </w:rPr>
        <w:t>601-542-5041</w:t>
      </w:r>
      <w:r w:rsidRPr="002F1C88">
        <w:rPr>
          <w:rFonts w:ascii="Calibri" w:hAnsi="Calibri" w:cs="Arial"/>
          <w:b/>
          <w:sz w:val="22"/>
          <w:szCs w:val="22"/>
        </w:rPr>
        <w:t>)</w:t>
      </w:r>
      <w:r w:rsidRPr="002F1C88">
        <w:rPr>
          <w:rFonts w:ascii="Calibri" w:hAnsi="Calibri" w:cs="Arial"/>
          <w:sz w:val="22"/>
          <w:szCs w:val="22"/>
        </w:rPr>
        <w:t xml:space="preserve">, and in the office of the Engineer, </w:t>
      </w:r>
      <w:r w:rsidRPr="004B5325">
        <w:rPr>
          <w:rFonts w:ascii="Calibri" w:hAnsi="Calibri" w:cs="Arial"/>
          <w:b/>
          <w:bCs/>
          <w:sz w:val="22"/>
          <w:szCs w:val="22"/>
        </w:rPr>
        <w:t xml:space="preserve">WGK, Inc., </w:t>
      </w:r>
      <w:r w:rsidRPr="006205DA">
        <w:rPr>
          <w:rFonts w:ascii="Calibri" w:hAnsi="Calibri" w:cs="Arial"/>
          <w:b/>
          <w:bCs/>
          <w:noProof/>
          <w:sz w:val="22"/>
          <w:szCs w:val="22"/>
        </w:rPr>
        <w:t>204 W. Leake St.</w:t>
      </w:r>
      <w:r w:rsidRPr="004B5325">
        <w:rPr>
          <w:rFonts w:ascii="Calibri" w:hAnsi="Calibri" w:cs="Arial"/>
          <w:b/>
          <w:bCs/>
          <w:sz w:val="22"/>
          <w:szCs w:val="22"/>
        </w:rPr>
        <w:t xml:space="preserve">, </w:t>
      </w:r>
      <w:r w:rsidRPr="006205DA">
        <w:rPr>
          <w:rFonts w:ascii="Calibri" w:hAnsi="Calibri" w:cs="Arial"/>
          <w:b/>
          <w:bCs/>
          <w:noProof/>
          <w:sz w:val="22"/>
          <w:szCs w:val="22"/>
        </w:rPr>
        <w:t>Clinton</w:t>
      </w:r>
      <w:r w:rsidRPr="004B5325">
        <w:rPr>
          <w:rFonts w:ascii="Calibri" w:hAnsi="Calibri" w:cs="Arial"/>
          <w:b/>
          <w:bCs/>
          <w:sz w:val="22"/>
          <w:szCs w:val="22"/>
        </w:rPr>
        <w:t xml:space="preserve">, </w:t>
      </w:r>
      <w:r w:rsidRPr="006205DA">
        <w:rPr>
          <w:rFonts w:ascii="Calibri" w:hAnsi="Calibri" w:cs="Arial"/>
          <w:b/>
          <w:bCs/>
          <w:noProof/>
          <w:sz w:val="22"/>
          <w:szCs w:val="22"/>
        </w:rPr>
        <w:t>MS</w:t>
      </w:r>
      <w:r w:rsidRPr="004B5325">
        <w:rPr>
          <w:rFonts w:ascii="Calibri" w:hAnsi="Calibri" w:cs="Arial"/>
          <w:b/>
          <w:bCs/>
          <w:sz w:val="22"/>
          <w:szCs w:val="22"/>
        </w:rPr>
        <w:t xml:space="preserve"> </w:t>
      </w:r>
      <w:r w:rsidRPr="006205DA">
        <w:rPr>
          <w:rFonts w:ascii="Calibri" w:hAnsi="Calibri" w:cs="Arial"/>
          <w:b/>
          <w:bCs/>
          <w:noProof/>
          <w:sz w:val="22"/>
          <w:szCs w:val="22"/>
        </w:rPr>
        <w:t>39060</w:t>
      </w:r>
      <w:r w:rsidRPr="004B5325">
        <w:rPr>
          <w:rFonts w:ascii="Calibri" w:hAnsi="Calibri" w:cs="Arial"/>
          <w:b/>
          <w:bCs/>
          <w:sz w:val="22"/>
          <w:szCs w:val="22"/>
        </w:rPr>
        <w:t xml:space="preserve"> (</w:t>
      </w:r>
      <w:r w:rsidRPr="006205DA">
        <w:rPr>
          <w:rFonts w:ascii="Calibri" w:hAnsi="Calibri" w:cs="Arial"/>
          <w:b/>
          <w:bCs/>
          <w:noProof/>
          <w:sz w:val="22"/>
          <w:szCs w:val="22"/>
        </w:rPr>
        <w:t>601-925-4444</w:t>
      </w:r>
      <w:r w:rsidRPr="004B5325">
        <w:rPr>
          <w:rFonts w:ascii="Calibri" w:hAnsi="Calibri" w:cs="Arial"/>
          <w:b/>
          <w:bCs/>
          <w:sz w:val="22"/>
          <w:szCs w:val="22"/>
        </w:rPr>
        <w:t>)</w:t>
      </w:r>
      <w:r w:rsidRPr="002F1C88">
        <w:rPr>
          <w:rFonts w:ascii="Calibri" w:hAnsi="Calibri" w:cs="Arial"/>
          <w:sz w:val="22"/>
          <w:szCs w:val="22"/>
        </w:rPr>
        <w:t xml:space="preserve">.  </w:t>
      </w:r>
      <w:r w:rsidRPr="00B838D6">
        <w:rPr>
          <w:rFonts w:ascii="Calibri" w:hAnsi="Calibri" w:cs="Calibri"/>
          <w:sz w:val="22"/>
          <w:szCs w:val="22"/>
        </w:rPr>
        <w:t xml:space="preserve">All documents required for bidding purposes, including specifications and plans, may be downloaded under </w:t>
      </w:r>
      <w:proofErr w:type="spellStart"/>
      <w:r w:rsidRPr="00B838D6">
        <w:rPr>
          <w:rFonts w:ascii="Calibri" w:hAnsi="Calibri" w:cs="Calibri"/>
          <w:sz w:val="22"/>
          <w:szCs w:val="22"/>
        </w:rPr>
        <w:t>QuestCDN</w:t>
      </w:r>
      <w:proofErr w:type="spellEnd"/>
      <w:r w:rsidRPr="00B838D6">
        <w:rPr>
          <w:rFonts w:ascii="Calibri" w:hAnsi="Calibri" w:cs="Calibri"/>
          <w:sz w:val="22"/>
          <w:szCs w:val="22"/>
        </w:rPr>
        <w:t xml:space="preserve"> </w:t>
      </w:r>
      <w:r w:rsidRPr="00207F7B">
        <w:rPr>
          <w:rFonts w:asciiTheme="minorHAnsi" w:hAnsiTheme="minorHAnsi" w:cstheme="minorHAnsi"/>
          <w:sz w:val="22"/>
          <w:szCs w:val="22"/>
        </w:rPr>
        <w:t xml:space="preserve">Project </w:t>
      </w:r>
      <w:r w:rsidRPr="00207F7B">
        <w:rPr>
          <w:rFonts w:asciiTheme="minorHAnsi" w:hAnsiTheme="minorHAnsi" w:cstheme="minorHAnsi"/>
          <w:b/>
          <w:sz w:val="22"/>
          <w:szCs w:val="22"/>
        </w:rPr>
        <w:t>#</w:t>
      </w:r>
      <w:r w:rsidR="00207F7B" w:rsidRPr="00207F7B">
        <w:rPr>
          <w:rFonts w:asciiTheme="minorHAnsi" w:hAnsiTheme="minorHAnsi" w:cstheme="minorHAnsi"/>
          <w:b/>
          <w:sz w:val="22"/>
          <w:szCs w:val="22"/>
        </w:rPr>
        <w:t>7932338</w:t>
      </w:r>
      <w:r w:rsidRPr="00207F7B">
        <w:rPr>
          <w:rFonts w:asciiTheme="minorHAnsi" w:hAnsiTheme="minorHAnsi" w:cstheme="minorHAnsi"/>
          <w:sz w:val="22"/>
          <w:szCs w:val="22"/>
        </w:rPr>
        <w:t xml:space="preserve"> </w:t>
      </w:r>
      <w:r w:rsidR="0087109A">
        <w:rPr>
          <w:rFonts w:asciiTheme="minorHAnsi" w:hAnsiTheme="minorHAnsi" w:cstheme="minorHAnsi"/>
          <w:sz w:val="22"/>
          <w:szCs w:val="22"/>
        </w:rPr>
        <w:t>a</w:t>
      </w:r>
      <w:r w:rsidRPr="00207F7B">
        <w:rPr>
          <w:rFonts w:asciiTheme="minorHAnsi" w:hAnsiTheme="minorHAnsi" w:cstheme="minorHAnsi"/>
          <w:sz w:val="22"/>
          <w:szCs w:val="22"/>
        </w:rPr>
        <w:t>t</w:t>
      </w:r>
      <w:r w:rsidRPr="00B838D6">
        <w:rPr>
          <w:rFonts w:ascii="Calibri" w:hAnsi="Calibri" w:cs="Calibri"/>
          <w:sz w:val="22"/>
          <w:szCs w:val="22"/>
        </w:rPr>
        <w:t xml:space="preserve"> </w:t>
      </w:r>
      <w:hyperlink r:id="rId4" w:history="1">
        <w:r w:rsidRPr="00B838D6">
          <w:rPr>
            <w:rStyle w:val="Hyperlink"/>
            <w:rFonts w:ascii="Calibri" w:hAnsi="Calibri" w:cs="Calibri"/>
            <w:sz w:val="22"/>
            <w:szCs w:val="22"/>
          </w:rPr>
          <w:t>www.questcdn.com</w:t>
        </w:r>
      </w:hyperlink>
      <w:r w:rsidRPr="00B838D6">
        <w:rPr>
          <w:rFonts w:ascii="Calibri" w:hAnsi="Calibri" w:cs="Calibri"/>
          <w:sz w:val="22"/>
          <w:szCs w:val="22"/>
        </w:rPr>
        <w:t xml:space="preserve"> for a non-refundable charge of $</w:t>
      </w:r>
      <w:r w:rsidRPr="006205DA">
        <w:rPr>
          <w:rFonts w:ascii="Calibri" w:hAnsi="Calibri" w:cs="Calibri"/>
          <w:noProof/>
          <w:sz w:val="22"/>
          <w:szCs w:val="22"/>
        </w:rPr>
        <w:t>15</w:t>
      </w:r>
      <w:r>
        <w:rPr>
          <w:rFonts w:ascii="Calibri" w:hAnsi="Calibri" w:cs="Calibri"/>
          <w:sz w:val="22"/>
          <w:szCs w:val="22"/>
        </w:rPr>
        <w:t>.</w:t>
      </w:r>
      <w:r w:rsidRPr="00B838D6">
        <w:rPr>
          <w:rFonts w:ascii="Calibri" w:hAnsi="Calibri" w:cs="Calibri"/>
          <w:sz w:val="22"/>
          <w:szCs w:val="22"/>
        </w:rPr>
        <w:t xml:space="preserve"> Contact QuestCDN.com at 952-233-1632 or </w:t>
      </w:r>
      <w:hyperlink r:id="rId5" w:history="1">
        <w:r w:rsidRPr="00B838D6">
          <w:rPr>
            <w:rStyle w:val="Hyperlink"/>
            <w:rFonts w:ascii="Calibri" w:hAnsi="Calibri" w:cs="Calibri"/>
            <w:sz w:val="22"/>
            <w:szCs w:val="22"/>
          </w:rPr>
          <w:t>info@questcdn.com</w:t>
        </w:r>
      </w:hyperlink>
      <w:r w:rsidRPr="00B838D6">
        <w:rPr>
          <w:rFonts w:ascii="Calibri" w:hAnsi="Calibri" w:cs="Calibri"/>
          <w:sz w:val="22"/>
          <w:szCs w:val="22"/>
        </w:rPr>
        <w:t xml:space="preserve"> for assistance in free membership, viewing or downloading this digital project information.</w:t>
      </w:r>
    </w:p>
    <w:p w14:paraId="46EFD222" w14:textId="77777777" w:rsidR="0050023C" w:rsidRPr="00B838D6" w:rsidRDefault="0050023C" w:rsidP="0050023C">
      <w:pPr>
        <w:pStyle w:val="Document1"/>
        <w:keepNext w:val="0"/>
        <w:keepLines w:val="0"/>
        <w:tabs>
          <w:tab w:val="clear" w:pos="-720"/>
        </w:tabs>
        <w:suppressAutoHyphens w:val="0"/>
        <w:spacing w:line="240" w:lineRule="auto"/>
        <w:ind w:firstLine="720"/>
        <w:jc w:val="both"/>
        <w:rPr>
          <w:rFonts w:ascii="Calibri" w:hAnsi="Calibri" w:cs="Arial"/>
          <w:sz w:val="22"/>
          <w:szCs w:val="22"/>
        </w:rPr>
      </w:pPr>
    </w:p>
    <w:p w14:paraId="795D4A33" w14:textId="77777777" w:rsidR="0050023C" w:rsidRDefault="0050023C" w:rsidP="0050023C">
      <w:pPr>
        <w:pStyle w:val="Document1"/>
        <w:keepNext w:val="0"/>
        <w:keepLines w:val="0"/>
        <w:tabs>
          <w:tab w:val="clear" w:pos="-720"/>
        </w:tabs>
        <w:suppressAutoHyphens w:val="0"/>
        <w:spacing w:line="240" w:lineRule="auto"/>
        <w:ind w:firstLine="720"/>
        <w:jc w:val="both"/>
        <w:rPr>
          <w:rFonts w:ascii="Calibri" w:hAnsi="Calibri" w:cs="Arial"/>
          <w:sz w:val="22"/>
          <w:szCs w:val="22"/>
        </w:rPr>
      </w:pPr>
      <w:r w:rsidRPr="009D039F">
        <w:rPr>
          <w:rFonts w:ascii="Calibri" w:hAnsi="Calibri" w:cs="Arial"/>
          <w:sz w:val="22"/>
          <w:szCs w:val="22"/>
        </w:rPr>
        <w:t>Bids for this work will be accepted only under the name of the Bidder to whom the Contract Documents and Addenda, if any, have been issued by the Engineer.  Bids received by bidders to whom the Contract Documents were not issued by the Engineer will be returned unopened.</w:t>
      </w:r>
    </w:p>
    <w:p w14:paraId="0AF47D4B" w14:textId="77777777" w:rsidR="0050023C" w:rsidRDefault="0050023C" w:rsidP="0050023C">
      <w:pPr>
        <w:pStyle w:val="Document1"/>
        <w:keepNext w:val="0"/>
        <w:keepLines w:val="0"/>
        <w:tabs>
          <w:tab w:val="clear" w:pos="-720"/>
        </w:tabs>
        <w:suppressAutoHyphens w:val="0"/>
        <w:spacing w:line="240" w:lineRule="auto"/>
        <w:ind w:firstLine="720"/>
        <w:jc w:val="both"/>
        <w:rPr>
          <w:rFonts w:ascii="Calibri" w:hAnsi="Calibri" w:cs="Arial"/>
          <w:sz w:val="22"/>
          <w:szCs w:val="22"/>
        </w:rPr>
      </w:pPr>
    </w:p>
    <w:p w14:paraId="607755F9" w14:textId="77777777" w:rsidR="0050023C" w:rsidRPr="008B6011" w:rsidRDefault="0050023C" w:rsidP="0050023C">
      <w:pPr>
        <w:pStyle w:val="Document1"/>
        <w:keepNext w:val="0"/>
        <w:keepLines w:val="0"/>
        <w:tabs>
          <w:tab w:val="clear" w:pos="-720"/>
          <w:tab w:val="left" w:pos="720"/>
        </w:tabs>
        <w:suppressAutoHyphens w:val="0"/>
        <w:spacing w:line="240" w:lineRule="auto"/>
        <w:ind w:firstLine="720"/>
        <w:jc w:val="both"/>
        <w:rPr>
          <w:rFonts w:asciiTheme="minorHAnsi" w:hAnsiTheme="minorHAnsi" w:cstheme="minorHAnsi"/>
          <w:sz w:val="22"/>
          <w:szCs w:val="22"/>
        </w:rPr>
      </w:pPr>
      <w:r w:rsidRPr="008B6011">
        <w:rPr>
          <w:rFonts w:asciiTheme="minorHAnsi" w:hAnsiTheme="minorHAnsi" w:cstheme="minorHAnsi"/>
          <w:sz w:val="22"/>
          <w:szCs w:val="22"/>
        </w:rPr>
        <w:t xml:space="preserve">State law requires a non-resident bidder to 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 </w:t>
      </w:r>
    </w:p>
    <w:p w14:paraId="5D2A2658" w14:textId="77777777" w:rsidR="0050023C" w:rsidRPr="008B6011" w:rsidRDefault="0050023C" w:rsidP="0050023C">
      <w:pPr>
        <w:pStyle w:val="Document1"/>
        <w:keepNext w:val="0"/>
        <w:keepLines w:val="0"/>
        <w:tabs>
          <w:tab w:val="clear" w:pos="-720"/>
        </w:tabs>
        <w:suppressAutoHyphens w:val="0"/>
        <w:spacing w:line="240" w:lineRule="auto"/>
        <w:ind w:firstLine="720"/>
        <w:jc w:val="both"/>
        <w:rPr>
          <w:rFonts w:asciiTheme="minorHAnsi" w:hAnsiTheme="minorHAnsi" w:cstheme="minorHAnsi"/>
          <w:spacing w:val="-2"/>
          <w:sz w:val="22"/>
          <w:szCs w:val="22"/>
        </w:rPr>
      </w:pPr>
    </w:p>
    <w:p w14:paraId="6607FFD9" w14:textId="15582827" w:rsidR="005732D9" w:rsidRPr="005732D9" w:rsidRDefault="0050023C" w:rsidP="005732D9">
      <w:pPr>
        <w:pStyle w:val="Document1"/>
        <w:keepNext w:val="0"/>
        <w:keepLines w:val="0"/>
        <w:tabs>
          <w:tab w:val="clear" w:pos="-720"/>
        </w:tabs>
        <w:suppressAutoHyphens w:val="0"/>
        <w:spacing w:line="240" w:lineRule="auto"/>
        <w:ind w:firstLine="720"/>
        <w:jc w:val="both"/>
        <w:rPr>
          <w:rFonts w:asciiTheme="minorHAnsi" w:hAnsiTheme="minorHAnsi" w:cstheme="minorHAnsi"/>
          <w:spacing w:val="-2"/>
          <w:sz w:val="22"/>
          <w:szCs w:val="22"/>
        </w:rPr>
      </w:pPr>
      <w:r w:rsidRPr="008B6011">
        <w:rPr>
          <w:rFonts w:asciiTheme="minorHAnsi" w:hAnsiTheme="minorHAnsi" w:cstheme="minorHAnsi"/>
          <w:spacing w:val="-2"/>
          <w:sz w:val="22"/>
          <w:szCs w:val="22"/>
        </w:rPr>
        <w:t xml:space="preserve">All bids will be publicly opened and read aloud at the hour of </w:t>
      </w:r>
      <w:r w:rsidRPr="0014245F">
        <w:rPr>
          <w:rFonts w:asciiTheme="minorHAnsi" w:hAnsiTheme="minorHAnsi" w:cstheme="minorHAnsi"/>
          <w:b/>
          <w:sz w:val="22"/>
          <w:szCs w:val="22"/>
          <w:u w:val="single"/>
        </w:rPr>
        <w:t>10:00 am</w:t>
      </w:r>
      <w:r w:rsidRPr="008B6011">
        <w:rPr>
          <w:rFonts w:asciiTheme="minorHAnsi" w:hAnsiTheme="minorHAnsi" w:cstheme="minorHAnsi"/>
          <w:sz w:val="22"/>
          <w:szCs w:val="22"/>
          <w:u w:val="single"/>
        </w:rPr>
        <w:t xml:space="preserve"> </w:t>
      </w:r>
      <w:r w:rsidRPr="008B6011">
        <w:rPr>
          <w:rFonts w:asciiTheme="minorHAnsi" w:hAnsiTheme="minorHAnsi" w:cstheme="minorHAnsi"/>
          <w:sz w:val="22"/>
          <w:szCs w:val="22"/>
        </w:rPr>
        <w:t xml:space="preserve">local time on </w:t>
      </w:r>
      <w:r w:rsidR="00287643">
        <w:rPr>
          <w:rFonts w:asciiTheme="minorHAnsi" w:hAnsiTheme="minorHAnsi" w:cstheme="minorHAnsi"/>
          <w:b/>
          <w:bCs/>
          <w:sz w:val="22"/>
          <w:szCs w:val="22"/>
        </w:rPr>
        <w:t>Friday, August 13</w:t>
      </w:r>
      <w:r w:rsidR="007D3A44" w:rsidRPr="008B6011">
        <w:rPr>
          <w:rFonts w:asciiTheme="minorHAnsi" w:hAnsiTheme="minorHAnsi" w:cstheme="minorHAnsi"/>
          <w:b/>
          <w:bCs/>
          <w:sz w:val="22"/>
          <w:szCs w:val="22"/>
        </w:rPr>
        <w:t>, 2021</w:t>
      </w:r>
      <w:r w:rsidRPr="008B6011">
        <w:rPr>
          <w:rFonts w:asciiTheme="minorHAnsi" w:hAnsiTheme="minorHAnsi" w:cstheme="minorHAnsi"/>
          <w:sz w:val="22"/>
          <w:szCs w:val="22"/>
        </w:rPr>
        <w:t xml:space="preserve"> </w:t>
      </w:r>
      <w:r w:rsidRPr="008B6011">
        <w:rPr>
          <w:rFonts w:asciiTheme="minorHAnsi" w:hAnsiTheme="minorHAnsi" w:cstheme="minorHAnsi"/>
          <w:spacing w:val="-2"/>
          <w:sz w:val="22"/>
          <w:szCs w:val="22"/>
        </w:rPr>
        <w:t xml:space="preserve">at the office of the </w:t>
      </w:r>
      <w:r w:rsidRPr="008B6011">
        <w:rPr>
          <w:rFonts w:asciiTheme="minorHAnsi" w:hAnsiTheme="minorHAnsi" w:cstheme="minorHAnsi"/>
          <w:b/>
          <w:noProof/>
          <w:spacing w:val="-2"/>
          <w:sz w:val="22"/>
          <w:szCs w:val="22"/>
        </w:rPr>
        <w:t>Town of Osyka</w:t>
      </w:r>
      <w:r w:rsidRPr="008B6011">
        <w:rPr>
          <w:rFonts w:asciiTheme="minorHAnsi" w:hAnsiTheme="minorHAnsi" w:cstheme="minorHAnsi"/>
          <w:b/>
          <w:spacing w:val="-2"/>
          <w:sz w:val="22"/>
          <w:szCs w:val="22"/>
        </w:rPr>
        <w:t xml:space="preserve">, </w:t>
      </w:r>
      <w:r w:rsidRPr="008B6011">
        <w:rPr>
          <w:rFonts w:asciiTheme="minorHAnsi" w:hAnsiTheme="minorHAnsi" w:cstheme="minorHAnsi"/>
          <w:b/>
          <w:noProof/>
          <w:spacing w:val="-2"/>
          <w:sz w:val="22"/>
          <w:szCs w:val="22"/>
        </w:rPr>
        <w:t>215 Liberty St</w:t>
      </w:r>
      <w:r w:rsidRPr="008B6011">
        <w:rPr>
          <w:rFonts w:asciiTheme="minorHAnsi" w:hAnsiTheme="minorHAnsi" w:cstheme="minorHAnsi"/>
          <w:b/>
          <w:spacing w:val="-2"/>
          <w:sz w:val="22"/>
          <w:szCs w:val="22"/>
        </w:rPr>
        <w:t xml:space="preserve">, </w:t>
      </w:r>
      <w:r w:rsidR="0014245F">
        <w:rPr>
          <w:rFonts w:asciiTheme="minorHAnsi" w:hAnsiTheme="minorHAnsi" w:cstheme="minorHAnsi"/>
          <w:b/>
          <w:spacing w:val="-2"/>
          <w:sz w:val="22"/>
          <w:szCs w:val="22"/>
        </w:rPr>
        <w:t xml:space="preserve">East, </w:t>
      </w:r>
      <w:r w:rsidRPr="008B6011">
        <w:rPr>
          <w:rFonts w:asciiTheme="minorHAnsi" w:hAnsiTheme="minorHAnsi" w:cstheme="minorHAnsi"/>
          <w:b/>
          <w:noProof/>
          <w:spacing w:val="-2"/>
          <w:sz w:val="22"/>
          <w:szCs w:val="22"/>
        </w:rPr>
        <w:t>Osyka</w:t>
      </w:r>
      <w:r w:rsidRPr="008B6011">
        <w:rPr>
          <w:rFonts w:asciiTheme="minorHAnsi" w:hAnsiTheme="minorHAnsi" w:cstheme="minorHAnsi"/>
          <w:b/>
          <w:spacing w:val="-2"/>
          <w:sz w:val="22"/>
          <w:szCs w:val="22"/>
        </w:rPr>
        <w:t xml:space="preserve">, </w:t>
      </w:r>
      <w:r w:rsidRPr="008B6011">
        <w:rPr>
          <w:rFonts w:asciiTheme="minorHAnsi" w:hAnsiTheme="minorHAnsi" w:cstheme="minorHAnsi"/>
          <w:b/>
          <w:noProof/>
          <w:spacing w:val="-2"/>
          <w:sz w:val="22"/>
          <w:szCs w:val="22"/>
        </w:rPr>
        <w:t>MS</w:t>
      </w:r>
      <w:r w:rsidRPr="008B6011">
        <w:rPr>
          <w:rFonts w:asciiTheme="minorHAnsi" w:hAnsiTheme="minorHAnsi" w:cstheme="minorHAnsi"/>
          <w:b/>
          <w:spacing w:val="-2"/>
          <w:sz w:val="22"/>
          <w:szCs w:val="22"/>
        </w:rPr>
        <w:t xml:space="preserve">, </w:t>
      </w:r>
      <w:r w:rsidRPr="008B6011">
        <w:rPr>
          <w:rFonts w:asciiTheme="minorHAnsi" w:hAnsiTheme="minorHAnsi" w:cstheme="minorHAnsi"/>
          <w:b/>
          <w:noProof/>
          <w:spacing w:val="-2"/>
          <w:sz w:val="22"/>
          <w:szCs w:val="22"/>
        </w:rPr>
        <w:t>39657</w:t>
      </w:r>
      <w:r w:rsidRPr="008B6011">
        <w:rPr>
          <w:rFonts w:asciiTheme="minorHAnsi" w:hAnsiTheme="minorHAnsi" w:cstheme="minorHAnsi"/>
          <w:spacing w:val="-2"/>
          <w:sz w:val="22"/>
          <w:szCs w:val="22"/>
        </w:rPr>
        <w:t xml:space="preserve">. Bids will be considered by the </w:t>
      </w:r>
      <w:r w:rsidRPr="008B6011">
        <w:rPr>
          <w:rFonts w:asciiTheme="minorHAnsi" w:hAnsiTheme="minorHAnsi" w:cstheme="minorHAnsi"/>
          <w:b/>
          <w:noProof/>
          <w:spacing w:val="-2"/>
          <w:sz w:val="22"/>
          <w:szCs w:val="22"/>
        </w:rPr>
        <w:t>Town of Osyka</w:t>
      </w:r>
      <w:r w:rsidRPr="008B6011">
        <w:rPr>
          <w:rFonts w:asciiTheme="minorHAnsi" w:hAnsiTheme="minorHAnsi" w:cstheme="minorHAnsi"/>
          <w:spacing w:val="-2"/>
          <w:sz w:val="22"/>
          <w:szCs w:val="22"/>
        </w:rPr>
        <w:t xml:space="preserve"> at or before the next </w:t>
      </w:r>
      <w:r w:rsidRPr="005732D9">
        <w:rPr>
          <w:rFonts w:asciiTheme="minorHAnsi" w:hAnsiTheme="minorHAnsi" w:cstheme="minorHAnsi"/>
          <w:spacing w:val="-2"/>
          <w:sz w:val="22"/>
          <w:szCs w:val="22"/>
        </w:rPr>
        <w:t>regular meeting thereof to be held within thirty (30) days of the date of receipt of bids.</w:t>
      </w:r>
    </w:p>
    <w:p w14:paraId="7E56102A" w14:textId="77777777" w:rsidR="005732D9" w:rsidRPr="005732D9" w:rsidRDefault="005732D9" w:rsidP="005732D9">
      <w:pPr>
        <w:pStyle w:val="Document1"/>
        <w:keepNext w:val="0"/>
        <w:keepLines w:val="0"/>
        <w:tabs>
          <w:tab w:val="clear" w:pos="-720"/>
        </w:tabs>
        <w:suppressAutoHyphens w:val="0"/>
        <w:spacing w:line="240" w:lineRule="auto"/>
        <w:ind w:firstLine="720"/>
        <w:jc w:val="both"/>
        <w:rPr>
          <w:rFonts w:asciiTheme="minorHAnsi" w:hAnsiTheme="minorHAnsi" w:cstheme="minorHAnsi"/>
          <w:spacing w:val="-2"/>
          <w:sz w:val="22"/>
          <w:szCs w:val="22"/>
        </w:rPr>
      </w:pPr>
    </w:p>
    <w:p w14:paraId="7B2C3E06" w14:textId="31CB9FD2" w:rsidR="005732D9" w:rsidRPr="005732D9" w:rsidRDefault="00E13B1E" w:rsidP="005732D9">
      <w:pPr>
        <w:pStyle w:val="Document1"/>
        <w:keepNext w:val="0"/>
        <w:keepLines w:val="0"/>
        <w:tabs>
          <w:tab w:val="clear" w:pos="-720"/>
        </w:tabs>
        <w:suppressAutoHyphens w:val="0"/>
        <w:spacing w:line="240" w:lineRule="auto"/>
        <w:ind w:firstLine="720"/>
        <w:jc w:val="both"/>
        <w:rPr>
          <w:rFonts w:asciiTheme="minorHAnsi" w:hAnsiTheme="minorHAnsi" w:cstheme="minorHAnsi"/>
          <w:sz w:val="22"/>
          <w:szCs w:val="22"/>
        </w:rPr>
      </w:pPr>
      <w:r w:rsidRPr="005732D9">
        <w:rPr>
          <w:rFonts w:asciiTheme="minorHAnsi" w:hAnsiTheme="minorHAnsi" w:cstheme="minorHAnsi"/>
          <w:sz w:val="22"/>
          <w:szCs w:val="22"/>
        </w:rPr>
        <w:t>Minority and woman-owned business enterprises are solicited to bid on this contract as prime contractors and are encouraged to inquir</w:t>
      </w:r>
      <w:r w:rsidR="005732D9">
        <w:rPr>
          <w:rFonts w:asciiTheme="minorHAnsi" w:hAnsiTheme="minorHAnsi" w:cstheme="minorHAnsi"/>
          <w:sz w:val="22"/>
          <w:szCs w:val="22"/>
        </w:rPr>
        <w:t>e</w:t>
      </w:r>
      <w:r w:rsidRPr="005732D9">
        <w:rPr>
          <w:rFonts w:asciiTheme="minorHAnsi" w:hAnsiTheme="minorHAnsi" w:cstheme="minorHAnsi"/>
          <w:sz w:val="22"/>
          <w:szCs w:val="22"/>
        </w:rPr>
        <w:t xml:space="preserve"> </w:t>
      </w:r>
      <w:r w:rsidR="005732D9">
        <w:rPr>
          <w:rFonts w:asciiTheme="minorHAnsi" w:hAnsiTheme="minorHAnsi" w:cstheme="minorHAnsi"/>
          <w:sz w:val="22"/>
          <w:szCs w:val="22"/>
        </w:rPr>
        <w:t>about</w:t>
      </w:r>
      <w:r w:rsidRPr="005732D9">
        <w:rPr>
          <w:rFonts w:asciiTheme="minorHAnsi" w:hAnsiTheme="minorHAnsi" w:cstheme="minorHAnsi"/>
          <w:sz w:val="22"/>
          <w:szCs w:val="22"/>
        </w:rPr>
        <w:t xml:space="preserve"> potential subcontracting opportunities, equipment, material and/or supply needs.</w:t>
      </w:r>
      <w:r w:rsidR="00AA26CD" w:rsidRPr="005732D9">
        <w:rPr>
          <w:rFonts w:asciiTheme="minorHAnsi" w:hAnsiTheme="minorHAnsi" w:cstheme="minorHAnsi"/>
          <w:sz w:val="22"/>
          <w:szCs w:val="22"/>
        </w:rPr>
        <w:t xml:space="preserve"> </w:t>
      </w:r>
    </w:p>
    <w:p w14:paraId="31DCC574" w14:textId="77777777" w:rsidR="005732D9" w:rsidRDefault="005732D9" w:rsidP="005732D9">
      <w:pPr>
        <w:pStyle w:val="Document1"/>
        <w:keepNext w:val="0"/>
        <w:keepLines w:val="0"/>
        <w:tabs>
          <w:tab w:val="clear" w:pos="-720"/>
        </w:tabs>
        <w:suppressAutoHyphens w:val="0"/>
        <w:spacing w:line="240" w:lineRule="auto"/>
        <w:ind w:firstLine="720"/>
        <w:jc w:val="both"/>
        <w:rPr>
          <w:rFonts w:asciiTheme="minorHAnsi" w:hAnsiTheme="minorHAnsi" w:cstheme="minorHAnsi"/>
          <w:sz w:val="22"/>
          <w:szCs w:val="22"/>
        </w:rPr>
      </w:pPr>
    </w:p>
    <w:p w14:paraId="1E47FA86" w14:textId="2090A390" w:rsidR="005732D9" w:rsidRPr="00470604" w:rsidRDefault="005732D9" w:rsidP="005732D9">
      <w:pPr>
        <w:pStyle w:val="Document1"/>
        <w:keepNext w:val="0"/>
        <w:keepLines w:val="0"/>
        <w:tabs>
          <w:tab w:val="clear" w:pos="-720"/>
        </w:tabs>
        <w:suppressAutoHyphens w:val="0"/>
        <w:spacing w:line="240" w:lineRule="auto"/>
        <w:ind w:firstLine="720"/>
        <w:jc w:val="both"/>
        <w:rPr>
          <w:rFonts w:asciiTheme="minorHAnsi" w:hAnsiTheme="minorHAnsi" w:cstheme="minorHAnsi"/>
          <w:sz w:val="22"/>
          <w:szCs w:val="22"/>
        </w:rPr>
      </w:pPr>
      <w:r w:rsidRPr="005732D9">
        <w:rPr>
          <w:rFonts w:asciiTheme="minorHAnsi" w:hAnsiTheme="minorHAnsi" w:cstheme="minorHAnsi"/>
          <w:sz w:val="22"/>
          <w:szCs w:val="22"/>
        </w:rPr>
        <w:t xml:space="preserve">The work to be </w:t>
      </w:r>
      <w:r w:rsidRPr="00470604">
        <w:rPr>
          <w:rFonts w:asciiTheme="minorHAnsi" w:hAnsiTheme="minorHAnsi" w:cstheme="minorHAnsi"/>
          <w:sz w:val="22"/>
          <w:szCs w:val="22"/>
        </w:rPr>
        <w:t>performed under this contract is subject to the requirements of Section 3 of the HUD Act of 1968</w:t>
      </w:r>
      <w:r w:rsidR="007D6AF7" w:rsidRPr="00470604">
        <w:rPr>
          <w:rFonts w:asciiTheme="minorHAnsi" w:hAnsiTheme="minorHAnsi" w:cstheme="minorHAnsi"/>
          <w:sz w:val="22"/>
          <w:szCs w:val="22"/>
        </w:rPr>
        <w:t>, as amended,</w:t>
      </w:r>
      <w:r w:rsidRPr="00470604">
        <w:rPr>
          <w:rFonts w:asciiTheme="minorHAnsi" w:hAnsiTheme="minorHAnsi" w:cstheme="minorHAnsi"/>
          <w:sz w:val="22"/>
          <w:szCs w:val="22"/>
        </w:rPr>
        <w:t xml:space="preserve"> and its associated regulations (24 CFR Part 75). </w:t>
      </w:r>
      <w:r w:rsidR="00470604" w:rsidRPr="00470604">
        <w:rPr>
          <w:rFonts w:asciiTheme="minorHAnsi" w:hAnsiTheme="minorHAnsi" w:cstheme="minorHAnsi"/>
          <w:sz w:val="22"/>
          <w:szCs w:val="22"/>
        </w:rPr>
        <w:t>CDBG regulations governing the grant require that, to the greatest extent feasible opportunities for contracting, subcontracting, training and employment arising in connection with this CDBG project will be extended to Section 3 businesses, Targeted Section 3 Workers and Section 3 Workers.</w:t>
      </w:r>
    </w:p>
    <w:p w14:paraId="356574B9" w14:textId="77777777" w:rsidR="005732D9" w:rsidRPr="005732D9" w:rsidRDefault="005732D9" w:rsidP="005732D9">
      <w:pPr>
        <w:pStyle w:val="Document1"/>
        <w:keepNext w:val="0"/>
        <w:keepLines w:val="0"/>
        <w:tabs>
          <w:tab w:val="clear" w:pos="-720"/>
        </w:tabs>
        <w:suppressAutoHyphens w:val="0"/>
        <w:spacing w:line="240" w:lineRule="auto"/>
        <w:ind w:firstLine="720"/>
        <w:jc w:val="both"/>
        <w:rPr>
          <w:rFonts w:asciiTheme="minorHAnsi" w:hAnsiTheme="minorHAnsi" w:cstheme="minorHAnsi"/>
          <w:sz w:val="22"/>
          <w:szCs w:val="22"/>
        </w:rPr>
      </w:pPr>
    </w:p>
    <w:p w14:paraId="0A5CC83A" w14:textId="07C87FD5" w:rsidR="005732D9" w:rsidRPr="005732D9" w:rsidRDefault="005732D9" w:rsidP="005732D9">
      <w:pPr>
        <w:pStyle w:val="Document1"/>
        <w:keepNext w:val="0"/>
        <w:keepLines w:val="0"/>
        <w:tabs>
          <w:tab w:val="clear" w:pos="-720"/>
        </w:tabs>
        <w:suppressAutoHyphens w:val="0"/>
        <w:spacing w:line="240" w:lineRule="auto"/>
        <w:ind w:firstLine="720"/>
        <w:jc w:val="both"/>
        <w:rPr>
          <w:rFonts w:asciiTheme="minorHAnsi" w:hAnsiTheme="minorHAnsi" w:cstheme="minorHAnsi"/>
          <w:spacing w:val="-2"/>
          <w:sz w:val="22"/>
          <w:szCs w:val="22"/>
        </w:rPr>
      </w:pPr>
      <w:r w:rsidRPr="005732D9">
        <w:rPr>
          <w:rFonts w:asciiTheme="minorHAnsi" w:hAnsiTheme="minorHAnsi" w:cstheme="minorHAnsi"/>
          <w:sz w:val="22"/>
          <w:szCs w:val="22"/>
        </w:rPr>
        <w:t xml:space="preserve">The </w:t>
      </w:r>
      <w:r w:rsidRPr="005732D9">
        <w:rPr>
          <w:rFonts w:asciiTheme="minorHAnsi" w:hAnsiTheme="minorHAnsi" w:cstheme="minorHAnsi"/>
          <w:b/>
          <w:sz w:val="22"/>
          <w:szCs w:val="22"/>
        </w:rPr>
        <w:t xml:space="preserve">Town of </w:t>
      </w:r>
      <w:r>
        <w:rPr>
          <w:rFonts w:asciiTheme="minorHAnsi" w:hAnsiTheme="minorHAnsi" w:cstheme="minorHAnsi"/>
          <w:b/>
          <w:sz w:val="22"/>
          <w:szCs w:val="22"/>
        </w:rPr>
        <w:t>Osyka</w:t>
      </w:r>
      <w:r w:rsidRPr="005732D9">
        <w:rPr>
          <w:rFonts w:asciiTheme="minorHAnsi" w:hAnsiTheme="minorHAnsi" w:cstheme="minorHAnsi"/>
          <w:b/>
          <w:sz w:val="22"/>
          <w:szCs w:val="22"/>
        </w:rPr>
        <w:t xml:space="preserve"> </w:t>
      </w:r>
      <w:r w:rsidRPr="005732D9">
        <w:rPr>
          <w:rFonts w:asciiTheme="minorHAnsi" w:hAnsiTheme="minorHAnsi" w:cstheme="minorHAnsi"/>
          <w:sz w:val="22"/>
          <w:szCs w:val="22"/>
        </w:rPr>
        <w:t xml:space="preserve">is an Equal Opportunity Employer, and hereby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14:paraId="2282D007" w14:textId="77777777" w:rsidR="0050023C" w:rsidRPr="009D039F" w:rsidRDefault="0050023C" w:rsidP="0050023C">
      <w:pPr>
        <w:pStyle w:val="Document1"/>
        <w:keepNext w:val="0"/>
        <w:keepLines w:val="0"/>
        <w:tabs>
          <w:tab w:val="clear" w:pos="-720"/>
        </w:tabs>
        <w:suppressAutoHyphens w:val="0"/>
        <w:spacing w:line="240" w:lineRule="auto"/>
        <w:ind w:firstLine="720"/>
        <w:jc w:val="both"/>
        <w:rPr>
          <w:rFonts w:ascii="Calibri" w:hAnsi="Calibri" w:cs="Arial"/>
          <w:spacing w:val="-2"/>
          <w:sz w:val="22"/>
          <w:szCs w:val="22"/>
        </w:rPr>
      </w:pPr>
    </w:p>
    <w:p w14:paraId="0F737377" w14:textId="77777777" w:rsidR="0050023C" w:rsidRPr="009D039F" w:rsidRDefault="0050023C" w:rsidP="0050023C">
      <w:pPr>
        <w:pStyle w:val="Document1"/>
        <w:keepNext w:val="0"/>
        <w:keepLines w:val="0"/>
        <w:tabs>
          <w:tab w:val="clear" w:pos="-720"/>
        </w:tabs>
        <w:suppressAutoHyphens w:val="0"/>
        <w:spacing w:line="240" w:lineRule="auto"/>
        <w:ind w:firstLine="720"/>
        <w:jc w:val="both"/>
        <w:rPr>
          <w:rFonts w:ascii="Calibri" w:hAnsi="Calibri" w:cs="Arial"/>
          <w:spacing w:val="-2"/>
          <w:sz w:val="22"/>
          <w:szCs w:val="22"/>
        </w:rPr>
      </w:pPr>
      <w:r w:rsidRPr="009D039F">
        <w:rPr>
          <w:rFonts w:ascii="Calibri" w:hAnsi="Calibri" w:cs="Arial"/>
          <w:spacing w:val="-2"/>
          <w:sz w:val="22"/>
          <w:szCs w:val="22"/>
        </w:rPr>
        <w:t xml:space="preserve">The </w:t>
      </w:r>
      <w:r w:rsidRPr="006205DA">
        <w:rPr>
          <w:rFonts w:ascii="Calibri" w:hAnsi="Calibri" w:cs="Arial"/>
          <w:b/>
          <w:noProof/>
          <w:spacing w:val="-2"/>
          <w:sz w:val="22"/>
          <w:szCs w:val="22"/>
        </w:rPr>
        <w:t>Town of Osyka</w:t>
      </w:r>
      <w:r w:rsidRPr="009D039F">
        <w:rPr>
          <w:rFonts w:ascii="Calibri" w:hAnsi="Calibri" w:cs="Arial"/>
          <w:spacing w:val="-2"/>
          <w:sz w:val="22"/>
          <w:szCs w:val="22"/>
        </w:rPr>
        <w:t xml:space="preserve"> reserves the right to waive any and all informalities in the bidding and to reject any and all bids.</w:t>
      </w:r>
    </w:p>
    <w:p w14:paraId="5B214451" w14:textId="77777777" w:rsidR="0050023C" w:rsidRDefault="0050023C" w:rsidP="0050023C">
      <w:pPr>
        <w:pStyle w:val="Document1"/>
        <w:keepNext w:val="0"/>
        <w:keepLines w:val="0"/>
        <w:tabs>
          <w:tab w:val="clear" w:pos="-720"/>
        </w:tabs>
        <w:suppressAutoHyphens w:val="0"/>
        <w:spacing w:line="240" w:lineRule="auto"/>
        <w:ind w:left="720"/>
        <w:jc w:val="both"/>
        <w:rPr>
          <w:rFonts w:ascii="Calibri" w:hAnsi="Calibri" w:cs="Arial"/>
          <w:spacing w:val="-2"/>
          <w:sz w:val="22"/>
          <w:szCs w:val="22"/>
        </w:rPr>
      </w:pPr>
    </w:p>
    <w:p w14:paraId="1960E471" w14:textId="5FC29339" w:rsidR="005870E1" w:rsidRDefault="0050023C" w:rsidP="005870E1">
      <w:pPr>
        <w:pStyle w:val="Document1"/>
        <w:keepNext w:val="0"/>
        <w:keepLines w:val="0"/>
        <w:tabs>
          <w:tab w:val="clear" w:pos="-720"/>
        </w:tabs>
        <w:suppressAutoHyphens w:val="0"/>
        <w:spacing w:line="240" w:lineRule="auto"/>
        <w:ind w:left="720"/>
        <w:jc w:val="both"/>
        <w:rPr>
          <w:rFonts w:ascii="Calibri" w:hAnsi="Calibri" w:cs="Arial"/>
          <w:spacing w:val="-2"/>
          <w:sz w:val="22"/>
          <w:szCs w:val="22"/>
        </w:rPr>
      </w:pPr>
      <w:r w:rsidRPr="009D039F">
        <w:rPr>
          <w:rFonts w:ascii="Calibri" w:hAnsi="Calibri" w:cs="Arial"/>
          <w:spacing w:val="-2"/>
          <w:sz w:val="22"/>
          <w:szCs w:val="22"/>
        </w:rPr>
        <w:t xml:space="preserve">BY ORDER OF THE </w:t>
      </w:r>
      <w:r w:rsidRPr="006205DA">
        <w:rPr>
          <w:rFonts w:ascii="Calibri" w:hAnsi="Calibri" w:cs="Arial"/>
          <w:b/>
          <w:caps/>
          <w:noProof/>
          <w:spacing w:val="-2"/>
          <w:sz w:val="22"/>
          <w:szCs w:val="22"/>
        </w:rPr>
        <w:t>Town of Osyka</w:t>
      </w:r>
      <w:r w:rsidRPr="009D039F">
        <w:rPr>
          <w:rFonts w:ascii="Calibri" w:hAnsi="Calibri" w:cs="Arial"/>
          <w:b/>
          <w:caps/>
          <w:spacing w:val="-2"/>
          <w:sz w:val="22"/>
          <w:szCs w:val="22"/>
        </w:rPr>
        <w:t xml:space="preserve">, </w:t>
      </w:r>
      <w:r w:rsidRPr="006205DA">
        <w:rPr>
          <w:rFonts w:ascii="Calibri" w:hAnsi="Calibri" w:cs="Arial"/>
          <w:b/>
          <w:caps/>
          <w:noProof/>
          <w:spacing w:val="-2"/>
          <w:sz w:val="22"/>
          <w:szCs w:val="22"/>
        </w:rPr>
        <w:t>Osyka</w:t>
      </w:r>
      <w:r w:rsidRPr="009D039F">
        <w:rPr>
          <w:rFonts w:ascii="Calibri" w:hAnsi="Calibri" w:cs="Arial"/>
          <w:b/>
          <w:caps/>
          <w:spacing w:val="-2"/>
          <w:sz w:val="22"/>
          <w:szCs w:val="22"/>
        </w:rPr>
        <w:t xml:space="preserve">, </w:t>
      </w:r>
      <w:r w:rsidRPr="006205DA">
        <w:rPr>
          <w:rFonts w:ascii="Calibri" w:hAnsi="Calibri" w:cs="Arial"/>
          <w:b/>
          <w:caps/>
          <w:noProof/>
          <w:spacing w:val="-2"/>
          <w:sz w:val="22"/>
          <w:szCs w:val="22"/>
        </w:rPr>
        <w:t>MS</w:t>
      </w:r>
      <w:r w:rsidRPr="009D039F">
        <w:rPr>
          <w:rFonts w:ascii="Calibri" w:hAnsi="Calibri" w:cs="Arial"/>
          <w:spacing w:val="-2"/>
          <w:sz w:val="22"/>
          <w:szCs w:val="22"/>
        </w:rPr>
        <w:t xml:space="preserve">, ON THE </w:t>
      </w:r>
      <w:r w:rsidR="00287643">
        <w:rPr>
          <w:rFonts w:ascii="Calibri" w:hAnsi="Calibri" w:cs="Arial"/>
          <w:spacing w:val="-2"/>
          <w:sz w:val="22"/>
          <w:szCs w:val="22"/>
        </w:rPr>
        <w:t>8</w:t>
      </w:r>
      <w:r w:rsidR="0014245F">
        <w:rPr>
          <w:rFonts w:ascii="Calibri" w:hAnsi="Calibri" w:cs="Arial"/>
          <w:spacing w:val="-2"/>
          <w:sz w:val="22"/>
          <w:szCs w:val="22"/>
        </w:rPr>
        <w:t>th</w:t>
      </w:r>
      <w:r w:rsidRPr="009D039F">
        <w:rPr>
          <w:rFonts w:ascii="Calibri" w:hAnsi="Calibri" w:cs="Arial"/>
          <w:spacing w:val="-2"/>
          <w:sz w:val="22"/>
          <w:szCs w:val="22"/>
        </w:rPr>
        <w:t xml:space="preserve"> DAY OF</w:t>
      </w:r>
      <w:r w:rsidR="0014245F">
        <w:rPr>
          <w:rFonts w:ascii="Calibri" w:hAnsi="Calibri" w:cs="Arial"/>
          <w:spacing w:val="-2"/>
          <w:sz w:val="22"/>
          <w:szCs w:val="22"/>
        </w:rPr>
        <w:t xml:space="preserve"> </w:t>
      </w:r>
      <w:r w:rsidR="00287643">
        <w:rPr>
          <w:rFonts w:ascii="Calibri" w:hAnsi="Calibri" w:cs="Arial"/>
          <w:spacing w:val="-2"/>
          <w:sz w:val="22"/>
          <w:szCs w:val="22"/>
        </w:rPr>
        <w:t>JULY</w:t>
      </w:r>
      <w:r w:rsidR="0014245F">
        <w:rPr>
          <w:rFonts w:ascii="Calibri" w:hAnsi="Calibri" w:cs="Arial"/>
          <w:spacing w:val="-2"/>
          <w:sz w:val="22"/>
          <w:szCs w:val="22"/>
        </w:rPr>
        <w:t>, 2021</w:t>
      </w:r>
      <w:r w:rsidRPr="009D039F">
        <w:rPr>
          <w:rFonts w:ascii="Calibri" w:hAnsi="Calibri" w:cs="Arial"/>
          <w:spacing w:val="-2"/>
          <w:sz w:val="22"/>
          <w:szCs w:val="22"/>
        </w:rPr>
        <w:t>.</w:t>
      </w:r>
    </w:p>
    <w:p w14:paraId="6E364FF3" w14:textId="34A602BB" w:rsidR="005870E1" w:rsidRDefault="005870E1" w:rsidP="005870E1">
      <w:pPr>
        <w:pStyle w:val="Document1"/>
        <w:keepNext w:val="0"/>
        <w:keepLines w:val="0"/>
        <w:tabs>
          <w:tab w:val="clear" w:pos="-720"/>
        </w:tabs>
        <w:suppressAutoHyphens w:val="0"/>
        <w:spacing w:line="240" w:lineRule="auto"/>
        <w:ind w:left="720"/>
        <w:jc w:val="both"/>
        <w:rPr>
          <w:rFonts w:ascii="Calibri" w:hAnsi="Calibri" w:cs="Arial"/>
          <w:spacing w:val="-2"/>
          <w:sz w:val="22"/>
          <w:szCs w:val="22"/>
        </w:rPr>
      </w:pPr>
    </w:p>
    <w:p w14:paraId="5FC397AC" w14:textId="6D9E9638" w:rsidR="005870E1" w:rsidRDefault="005870E1" w:rsidP="005870E1">
      <w:pPr>
        <w:pStyle w:val="Document1"/>
        <w:keepNext w:val="0"/>
        <w:keepLines w:val="0"/>
        <w:tabs>
          <w:tab w:val="clear" w:pos="-720"/>
        </w:tabs>
        <w:suppressAutoHyphens w:val="0"/>
        <w:spacing w:line="240" w:lineRule="auto"/>
        <w:ind w:left="720"/>
        <w:jc w:val="both"/>
        <w:rPr>
          <w:rFonts w:ascii="Calibri" w:hAnsi="Calibri" w:cs="Arial"/>
          <w:spacing w:val="-2"/>
          <w:sz w:val="22"/>
          <w:szCs w:val="22"/>
        </w:rPr>
      </w:pPr>
    </w:p>
    <w:p w14:paraId="77F5E265" w14:textId="2EFB26DE" w:rsidR="005870E1" w:rsidRDefault="005870E1" w:rsidP="005870E1">
      <w:pPr>
        <w:pStyle w:val="Document1"/>
        <w:keepNext w:val="0"/>
        <w:keepLines w:val="0"/>
        <w:tabs>
          <w:tab w:val="clear" w:pos="-720"/>
        </w:tabs>
        <w:suppressAutoHyphens w:val="0"/>
        <w:spacing w:line="240" w:lineRule="auto"/>
        <w:ind w:left="720"/>
        <w:jc w:val="both"/>
        <w:rPr>
          <w:rFonts w:ascii="Calibri" w:hAnsi="Calibri" w:cs="Arial"/>
          <w:spacing w:val="-2"/>
          <w:sz w:val="22"/>
          <w:szCs w:val="22"/>
        </w:rPr>
      </w:pPr>
    </w:p>
    <w:p w14:paraId="740ED4F5" w14:textId="780CB1B0" w:rsidR="005870E1" w:rsidRDefault="005870E1" w:rsidP="005870E1">
      <w:pPr>
        <w:pStyle w:val="Document1"/>
        <w:keepNext w:val="0"/>
        <w:keepLines w:val="0"/>
        <w:tabs>
          <w:tab w:val="clear" w:pos="-720"/>
        </w:tabs>
        <w:suppressAutoHyphens w:val="0"/>
        <w:spacing w:line="240" w:lineRule="auto"/>
        <w:ind w:left="720"/>
        <w:jc w:val="both"/>
        <w:rPr>
          <w:rFonts w:ascii="Calibri" w:hAnsi="Calibri" w:cs="Arial"/>
          <w:spacing w:val="-2"/>
          <w:sz w:val="22"/>
          <w:szCs w:val="22"/>
        </w:rPr>
      </w:pPr>
    </w:p>
    <w:p w14:paraId="1A09A25A" w14:textId="2B683022" w:rsidR="005870E1" w:rsidRPr="005870E1" w:rsidRDefault="005870E1" w:rsidP="005870E1">
      <w:pPr>
        <w:pStyle w:val="Document1"/>
        <w:keepNext w:val="0"/>
        <w:keepLines w:val="0"/>
        <w:tabs>
          <w:tab w:val="clear" w:pos="-720"/>
        </w:tabs>
        <w:suppressAutoHyphens w:val="0"/>
        <w:spacing w:line="240" w:lineRule="auto"/>
        <w:ind w:left="720"/>
        <w:jc w:val="both"/>
        <w:rPr>
          <w:rFonts w:ascii="Calibri" w:hAnsi="Calibri" w:cs="Arial"/>
          <w:spacing w:val="-2"/>
          <w:sz w:val="22"/>
          <w:szCs w:val="22"/>
        </w:rPr>
      </w:pPr>
      <w:r>
        <w:rPr>
          <w:rFonts w:ascii="Calibri" w:hAnsi="Calibri" w:cs="Arial"/>
          <w:spacing w:val="-2"/>
          <w:sz w:val="22"/>
          <w:szCs w:val="22"/>
        </w:rPr>
        <w:t xml:space="preserve">Advertisement Dates:  </w:t>
      </w:r>
      <w:r>
        <w:rPr>
          <w:rFonts w:ascii="Calibri" w:hAnsi="Calibri" w:cs="Arial"/>
          <w:spacing w:val="-2"/>
          <w:sz w:val="22"/>
          <w:szCs w:val="22"/>
        </w:rPr>
        <w:tab/>
        <w:t xml:space="preserve">Magnolia Gazette – Thursday, </w:t>
      </w:r>
      <w:r w:rsidR="00E13B1E">
        <w:rPr>
          <w:rFonts w:ascii="Calibri" w:hAnsi="Calibri" w:cs="Arial"/>
          <w:spacing w:val="-2"/>
          <w:sz w:val="22"/>
          <w:szCs w:val="22"/>
        </w:rPr>
        <w:t>Ju</w:t>
      </w:r>
      <w:r w:rsidR="00287643">
        <w:rPr>
          <w:rFonts w:ascii="Calibri" w:hAnsi="Calibri" w:cs="Arial"/>
          <w:spacing w:val="-2"/>
          <w:sz w:val="22"/>
          <w:szCs w:val="22"/>
        </w:rPr>
        <w:t>ly 15</w:t>
      </w:r>
      <w:r>
        <w:rPr>
          <w:rFonts w:ascii="Calibri" w:hAnsi="Calibri" w:cs="Arial"/>
          <w:spacing w:val="-2"/>
          <w:sz w:val="22"/>
          <w:szCs w:val="22"/>
        </w:rPr>
        <w:t xml:space="preserve"> and Ju</w:t>
      </w:r>
      <w:r w:rsidR="00287643">
        <w:rPr>
          <w:rFonts w:ascii="Calibri" w:hAnsi="Calibri" w:cs="Arial"/>
          <w:spacing w:val="-2"/>
          <w:sz w:val="22"/>
          <w:szCs w:val="22"/>
        </w:rPr>
        <w:t>ly 22</w:t>
      </w:r>
      <w:r>
        <w:rPr>
          <w:rFonts w:ascii="Calibri" w:hAnsi="Calibri" w:cs="Arial"/>
          <w:spacing w:val="-2"/>
          <w:sz w:val="22"/>
          <w:szCs w:val="22"/>
        </w:rPr>
        <w:t>, 2021.</w:t>
      </w:r>
    </w:p>
    <w:sectPr w:rsidR="005870E1" w:rsidRPr="005870E1" w:rsidSect="0050023C">
      <w:pgSz w:w="12240" w:h="15840" w:code="1"/>
      <w:pgMar w:top="720" w:right="720" w:bottom="720" w:left="72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3C"/>
    <w:rsid w:val="00080D6E"/>
    <w:rsid w:val="000A2E64"/>
    <w:rsid w:val="0014245F"/>
    <w:rsid w:val="00207F7B"/>
    <w:rsid w:val="00287643"/>
    <w:rsid w:val="002D7686"/>
    <w:rsid w:val="003D38AD"/>
    <w:rsid w:val="00470604"/>
    <w:rsid w:val="0050023C"/>
    <w:rsid w:val="005732D9"/>
    <w:rsid w:val="005870E1"/>
    <w:rsid w:val="007B7379"/>
    <w:rsid w:val="007D3A44"/>
    <w:rsid w:val="007D6AF7"/>
    <w:rsid w:val="0087109A"/>
    <w:rsid w:val="008A3058"/>
    <w:rsid w:val="008B6011"/>
    <w:rsid w:val="009B2247"/>
    <w:rsid w:val="00A6335A"/>
    <w:rsid w:val="00AA26CD"/>
    <w:rsid w:val="00E13B1E"/>
    <w:rsid w:val="00F25500"/>
    <w:rsid w:val="00F7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4CE8"/>
  <w15:chartTrackingRefBased/>
  <w15:docId w15:val="{869937D2-DCDF-40C2-BAF1-422B8A72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3C"/>
    <w:pPr>
      <w:widowControl w:val="0"/>
      <w:autoSpaceDE w:val="0"/>
      <w:autoSpaceDN w:val="0"/>
      <w:adjustRightInd w:val="0"/>
    </w:pPr>
    <w:rPr>
      <w:rFonts w:ascii="Courier" w:eastAsia="Times New Roman" w:hAnsi="Courier" w:cs="Times New Roman"/>
      <w:sz w:val="24"/>
      <w:szCs w:val="24"/>
    </w:rPr>
  </w:style>
  <w:style w:type="paragraph" w:styleId="Heading9">
    <w:name w:val="heading 9"/>
    <w:basedOn w:val="Normal"/>
    <w:next w:val="Normal"/>
    <w:link w:val="Heading9Char"/>
    <w:qFormat/>
    <w:rsid w:val="0050023C"/>
    <w:pPr>
      <w:keepNext/>
      <w:tabs>
        <w:tab w:val="center" w:pos="4680"/>
      </w:tabs>
      <w:suppressAutoHyphens/>
      <w:spacing w:line="240" w:lineRule="atLeast"/>
      <w:jc w:val="center"/>
      <w:outlineLvl w:val="8"/>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0D6E"/>
    <w:pPr>
      <w:framePr w:w="7920" w:h="1980" w:hRule="exact" w:hSpace="180" w:wrap="auto" w:hAnchor="page" w:xAlign="center" w:yAlign="bottom"/>
      <w:widowControl/>
      <w:autoSpaceDE/>
      <w:autoSpaceDN/>
      <w:adjustRightInd/>
      <w:ind w:left="2880"/>
    </w:pPr>
    <w:rPr>
      <w:rFonts w:asciiTheme="majorHAnsi" w:eastAsiaTheme="majorEastAsia" w:hAnsiTheme="majorHAnsi" w:cstheme="majorBidi"/>
      <w:b/>
    </w:rPr>
  </w:style>
  <w:style w:type="character" w:customStyle="1" w:styleId="Heading9Char">
    <w:name w:val="Heading 9 Char"/>
    <w:basedOn w:val="DefaultParagraphFont"/>
    <w:link w:val="Heading9"/>
    <w:rsid w:val="0050023C"/>
    <w:rPr>
      <w:rFonts w:ascii="CG Times" w:eastAsia="Times New Roman" w:hAnsi="CG Times" w:cs="Times New Roman"/>
      <w:b/>
      <w:bCs/>
      <w:spacing w:val="-3"/>
      <w:sz w:val="24"/>
      <w:szCs w:val="24"/>
    </w:rPr>
  </w:style>
  <w:style w:type="paragraph" w:customStyle="1" w:styleId="Document1">
    <w:name w:val="Document 1"/>
    <w:rsid w:val="0050023C"/>
    <w:pPr>
      <w:keepNext/>
      <w:keepLines/>
      <w:widowControl w:val="0"/>
      <w:tabs>
        <w:tab w:val="left" w:pos="-720"/>
      </w:tabs>
      <w:suppressAutoHyphens/>
      <w:autoSpaceDE w:val="0"/>
      <w:autoSpaceDN w:val="0"/>
      <w:adjustRightInd w:val="0"/>
      <w:spacing w:line="240" w:lineRule="atLeast"/>
    </w:pPr>
    <w:rPr>
      <w:rFonts w:ascii="Courier" w:eastAsia="Times New Roman" w:hAnsi="Courier" w:cs="Times New Roman"/>
      <w:sz w:val="24"/>
      <w:szCs w:val="24"/>
    </w:rPr>
  </w:style>
  <w:style w:type="character" w:styleId="Hyperlink">
    <w:name w:val="Hyperlink"/>
    <w:rsid w:val="00500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questcdn.com" TargetMode="External"/><Relationship Id="rId4" Type="http://schemas.openxmlformats.org/officeDocument/2006/relationships/hyperlink" Target="http://www.questcd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Holiday</dc:creator>
  <cp:keywords/>
  <dc:description/>
  <cp:lastModifiedBy>Secret Luckett</cp:lastModifiedBy>
  <cp:revision>2</cp:revision>
  <dcterms:created xsi:type="dcterms:W3CDTF">2021-07-08T21:13:00Z</dcterms:created>
  <dcterms:modified xsi:type="dcterms:W3CDTF">2021-07-08T21:13:00Z</dcterms:modified>
</cp:coreProperties>
</file>