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B2DE" w14:textId="77777777" w:rsidR="00D17ECE" w:rsidRDefault="00D17ECE" w:rsidP="00D17ECE">
      <w:pPr>
        <w:jc w:val="center"/>
        <w:rPr>
          <w:b/>
          <w:sz w:val="28"/>
          <w:szCs w:val="28"/>
        </w:rPr>
      </w:pPr>
      <w:r>
        <w:rPr>
          <w:b/>
          <w:sz w:val="28"/>
          <w:szCs w:val="28"/>
        </w:rPr>
        <w:t>ADVERTISEMENT FOR BIDS</w:t>
      </w:r>
    </w:p>
    <w:p w14:paraId="2D9591F1" w14:textId="77777777" w:rsidR="00D17ECE" w:rsidRDefault="00D17ECE" w:rsidP="00D17ECE">
      <w:pPr>
        <w:jc w:val="center"/>
        <w:rPr>
          <w:b/>
          <w:sz w:val="28"/>
          <w:szCs w:val="28"/>
        </w:rPr>
      </w:pPr>
    </w:p>
    <w:p w14:paraId="5E0C933B" w14:textId="72130268" w:rsidR="00D17ECE" w:rsidRDefault="00D17ECE" w:rsidP="00D17ECE">
      <w:pPr>
        <w:rPr>
          <w:sz w:val="28"/>
          <w:szCs w:val="28"/>
        </w:rPr>
      </w:pPr>
      <w:r>
        <w:rPr>
          <w:sz w:val="28"/>
          <w:szCs w:val="28"/>
        </w:rPr>
        <w:t xml:space="preserve">Notice is hereby given that sealed bids will be received by the Adams County Board of Supervisors for the purchase, from the lowest and best bidder, of the following items as needed, for </w:t>
      </w:r>
      <w:r w:rsidR="00160B40">
        <w:rPr>
          <w:sz w:val="28"/>
          <w:szCs w:val="28"/>
        </w:rPr>
        <w:t xml:space="preserve">the Department of </w:t>
      </w:r>
      <w:r w:rsidR="003202CC">
        <w:rPr>
          <w:sz w:val="28"/>
          <w:szCs w:val="28"/>
        </w:rPr>
        <w:t>R</w:t>
      </w:r>
      <w:r w:rsidR="00160B40">
        <w:rPr>
          <w:sz w:val="28"/>
          <w:szCs w:val="28"/>
        </w:rPr>
        <w:t>oad Management, for a period</w:t>
      </w:r>
      <w:r w:rsidR="003202CC">
        <w:rPr>
          <w:sz w:val="28"/>
          <w:szCs w:val="28"/>
        </w:rPr>
        <w:t xml:space="preserve"> of (1) year starting October 1, </w:t>
      </w:r>
      <w:proofErr w:type="gramStart"/>
      <w:r w:rsidR="003202CC">
        <w:rPr>
          <w:sz w:val="28"/>
          <w:szCs w:val="28"/>
        </w:rPr>
        <w:t>2023</w:t>
      </w:r>
      <w:proofErr w:type="gramEnd"/>
      <w:r w:rsidR="003202CC">
        <w:rPr>
          <w:sz w:val="28"/>
          <w:szCs w:val="28"/>
        </w:rPr>
        <w:t xml:space="preserve"> and</w:t>
      </w:r>
      <w:r w:rsidR="00160B40">
        <w:rPr>
          <w:sz w:val="28"/>
          <w:szCs w:val="28"/>
        </w:rPr>
        <w:t xml:space="preserve"> ending September 30, 202</w:t>
      </w:r>
      <w:r w:rsidR="004E6A17">
        <w:rPr>
          <w:sz w:val="28"/>
          <w:szCs w:val="28"/>
        </w:rPr>
        <w:t>4</w:t>
      </w:r>
      <w:r w:rsidR="00160B40">
        <w:rPr>
          <w:sz w:val="28"/>
          <w:szCs w:val="28"/>
        </w:rPr>
        <w:t xml:space="preserve">. Bids must </w:t>
      </w:r>
      <w:r>
        <w:rPr>
          <w:sz w:val="28"/>
          <w:szCs w:val="28"/>
        </w:rPr>
        <w:t xml:space="preserve">be received by 10:00 A. M., </w:t>
      </w:r>
      <w:r w:rsidR="00337B42">
        <w:rPr>
          <w:sz w:val="28"/>
          <w:szCs w:val="28"/>
        </w:rPr>
        <w:t xml:space="preserve">Thursday, </w:t>
      </w:r>
      <w:r w:rsidR="004E6A17">
        <w:rPr>
          <w:sz w:val="28"/>
          <w:szCs w:val="28"/>
        </w:rPr>
        <w:t>August</w:t>
      </w:r>
      <w:r w:rsidR="00337B42">
        <w:rPr>
          <w:sz w:val="28"/>
          <w:szCs w:val="28"/>
        </w:rPr>
        <w:t xml:space="preserve"> </w:t>
      </w:r>
      <w:r w:rsidR="00B7160F">
        <w:rPr>
          <w:sz w:val="28"/>
          <w:szCs w:val="28"/>
        </w:rPr>
        <w:t>31</w:t>
      </w:r>
      <w:r w:rsidR="00337B42">
        <w:rPr>
          <w:sz w:val="28"/>
          <w:szCs w:val="28"/>
        </w:rPr>
        <w:t xml:space="preserve">, </w:t>
      </w:r>
      <w:proofErr w:type="gramStart"/>
      <w:r w:rsidR="00337B42">
        <w:rPr>
          <w:sz w:val="28"/>
          <w:szCs w:val="28"/>
        </w:rPr>
        <w:t>202</w:t>
      </w:r>
      <w:r w:rsidR="004E6A17">
        <w:rPr>
          <w:sz w:val="28"/>
          <w:szCs w:val="28"/>
        </w:rPr>
        <w:t>3</w:t>
      </w:r>
      <w:proofErr w:type="gramEnd"/>
      <w:r>
        <w:rPr>
          <w:sz w:val="28"/>
          <w:szCs w:val="28"/>
        </w:rPr>
        <w:t xml:space="preserve"> at the County Administration Building, 314 State Street, Natchez, Mississippi, at which time bids will be opened.</w:t>
      </w:r>
    </w:p>
    <w:p w14:paraId="23791F9E" w14:textId="77777777" w:rsidR="00D17ECE" w:rsidRDefault="00D17ECE" w:rsidP="00D17ECE">
      <w:pPr>
        <w:rPr>
          <w:sz w:val="28"/>
          <w:szCs w:val="28"/>
        </w:rPr>
      </w:pPr>
    </w:p>
    <w:p w14:paraId="78BEBA6D" w14:textId="152B736A" w:rsidR="00D17ECE" w:rsidRDefault="00D17ECE" w:rsidP="00337B42">
      <w:pPr>
        <w:rPr>
          <w:sz w:val="28"/>
          <w:szCs w:val="28"/>
        </w:rPr>
      </w:pPr>
      <w:r>
        <w:rPr>
          <w:sz w:val="28"/>
          <w:szCs w:val="28"/>
        </w:rPr>
        <w:t xml:space="preserve">1.  </w:t>
      </w:r>
      <w:r w:rsidR="00AF1AC2">
        <w:rPr>
          <w:sz w:val="28"/>
          <w:szCs w:val="28"/>
        </w:rPr>
        <w:t xml:space="preserve"> </w:t>
      </w:r>
      <w:r w:rsidR="00337B42">
        <w:rPr>
          <w:sz w:val="28"/>
          <w:szCs w:val="28"/>
        </w:rPr>
        <w:t>Mixing, Shaping, Compaction and Placement of Single and Double Bituminous Surface Treatment</w:t>
      </w:r>
    </w:p>
    <w:p w14:paraId="4802D31F" w14:textId="71C45CDD" w:rsidR="00D17ECE" w:rsidRDefault="00D17ECE" w:rsidP="00D17ECE">
      <w:pPr>
        <w:rPr>
          <w:sz w:val="28"/>
          <w:szCs w:val="28"/>
        </w:rPr>
      </w:pPr>
      <w:r>
        <w:rPr>
          <w:sz w:val="28"/>
          <w:szCs w:val="28"/>
        </w:rPr>
        <w:t xml:space="preserve">2.  </w:t>
      </w:r>
      <w:r w:rsidR="00AF1AC2">
        <w:rPr>
          <w:sz w:val="28"/>
          <w:szCs w:val="28"/>
        </w:rPr>
        <w:t xml:space="preserve"> CRS-2, per gallon</w:t>
      </w:r>
    </w:p>
    <w:p w14:paraId="2F6A18EA" w14:textId="672EF68C" w:rsidR="00D17ECE" w:rsidRDefault="00D17ECE" w:rsidP="00D17ECE">
      <w:pPr>
        <w:rPr>
          <w:sz w:val="28"/>
          <w:szCs w:val="28"/>
        </w:rPr>
      </w:pPr>
      <w:r>
        <w:rPr>
          <w:sz w:val="28"/>
          <w:szCs w:val="28"/>
        </w:rPr>
        <w:t xml:space="preserve">3.   </w:t>
      </w:r>
      <w:r w:rsidR="00AF1AC2">
        <w:rPr>
          <w:sz w:val="28"/>
          <w:szCs w:val="28"/>
        </w:rPr>
        <w:t>CRS-2 P</w:t>
      </w:r>
      <w:r w:rsidR="00DD6437">
        <w:rPr>
          <w:sz w:val="28"/>
          <w:szCs w:val="28"/>
        </w:rPr>
        <w:t>,</w:t>
      </w:r>
      <w:r w:rsidR="00AF1AC2">
        <w:rPr>
          <w:sz w:val="28"/>
          <w:szCs w:val="28"/>
        </w:rPr>
        <w:t xml:space="preserve"> per gallon</w:t>
      </w:r>
    </w:p>
    <w:p w14:paraId="144A9BE2" w14:textId="0B07F71E" w:rsidR="00D17ECE" w:rsidRDefault="00D17ECE" w:rsidP="00D17ECE">
      <w:pPr>
        <w:rPr>
          <w:sz w:val="28"/>
          <w:szCs w:val="28"/>
        </w:rPr>
      </w:pPr>
      <w:r>
        <w:rPr>
          <w:sz w:val="28"/>
          <w:szCs w:val="28"/>
        </w:rPr>
        <w:t xml:space="preserve">4.   </w:t>
      </w:r>
      <w:r w:rsidR="00DD6437">
        <w:rPr>
          <w:sz w:val="28"/>
          <w:szCs w:val="28"/>
        </w:rPr>
        <w:t>3/8” Per Gravel, per yard</w:t>
      </w:r>
    </w:p>
    <w:p w14:paraId="4B9FF77D" w14:textId="6712440B" w:rsidR="00DD6437" w:rsidRDefault="00DD6437" w:rsidP="00D17ECE">
      <w:pPr>
        <w:rPr>
          <w:sz w:val="28"/>
          <w:szCs w:val="28"/>
        </w:rPr>
      </w:pPr>
      <w:r>
        <w:rPr>
          <w:sz w:val="28"/>
          <w:szCs w:val="28"/>
        </w:rPr>
        <w:t>5.   1-1</w:t>
      </w:r>
      <w:r w:rsidR="00407401">
        <w:rPr>
          <w:sz w:val="28"/>
          <w:szCs w:val="28"/>
        </w:rPr>
        <w:t xml:space="preserve"> 1/2”</w:t>
      </w:r>
      <w:r>
        <w:rPr>
          <w:sz w:val="28"/>
          <w:szCs w:val="28"/>
        </w:rPr>
        <w:t xml:space="preserve"> </w:t>
      </w:r>
      <w:r w:rsidR="003202CC">
        <w:rPr>
          <w:sz w:val="28"/>
          <w:szCs w:val="28"/>
        </w:rPr>
        <w:t>Un</w:t>
      </w:r>
      <w:r>
        <w:rPr>
          <w:sz w:val="28"/>
          <w:szCs w:val="28"/>
        </w:rPr>
        <w:t>washed Gravel (Oversize), per yard</w:t>
      </w:r>
    </w:p>
    <w:p w14:paraId="41260D3E" w14:textId="371BB05F" w:rsidR="003202CC" w:rsidRDefault="003202CC" w:rsidP="00D17ECE">
      <w:pPr>
        <w:rPr>
          <w:sz w:val="28"/>
          <w:szCs w:val="28"/>
        </w:rPr>
      </w:pPr>
      <w:r>
        <w:rPr>
          <w:sz w:val="28"/>
          <w:szCs w:val="28"/>
        </w:rPr>
        <w:t>6.   1-1 ½” Washed Gravel (Oversized)</w:t>
      </w:r>
    </w:p>
    <w:p w14:paraId="75E9E845" w14:textId="7C2ADBA9" w:rsidR="00DD6437" w:rsidRDefault="003202CC" w:rsidP="00D17ECE">
      <w:pPr>
        <w:rPr>
          <w:sz w:val="28"/>
          <w:szCs w:val="28"/>
        </w:rPr>
      </w:pPr>
      <w:r>
        <w:rPr>
          <w:sz w:val="28"/>
          <w:szCs w:val="28"/>
        </w:rPr>
        <w:t>7</w:t>
      </w:r>
      <w:r w:rsidR="00DD6437">
        <w:rPr>
          <w:sz w:val="28"/>
          <w:szCs w:val="28"/>
        </w:rPr>
        <w:t>.   Coarse Aggregate Cover Material, Size 5</w:t>
      </w:r>
    </w:p>
    <w:p w14:paraId="74B059B6" w14:textId="7BCFD131" w:rsidR="00DD6437" w:rsidRDefault="003202CC" w:rsidP="00D17ECE">
      <w:pPr>
        <w:rPr>
          <w:sz w:val="28"/>
          <w:szCs w:val="28"/>
        </w:rPr>
      </w:pPr>
      <w:r>
        <w:rPr>
          <w:sz w:val="28"/>
          <w:szCs w:val="28"/>
        </w:rPr>
        <w:t>8</w:t>
      </w:r>
      <w:r w:rsidR="00DD6437">
        <w:rPr>
          <w:sz w:val="28"/>
          <w:szCs w:val="28"/>
        </w:rPr>
        <w:t xml:space="preserve">.   </w:t>
      </w:r>
      <w:r>
        <w:rPr>
          <w:sz w:val="28"/>
          <w:szCs w:val="28"/>
        </w:rPr>
        <w:t>Concrete</w:t>
      </w:r>
      <w:r w:rsidR="00DD6437">
        <w:rPr>
          <w:sz w:val="28"/>
          <w:szCs w:val="28"/>
        </w:rPr>
        <w:t xml:space="preserve"> Gravel Aggregate, Size 57</w:t>
      </w:r>
    </w:p>
    <w:p w14:paraId="5A58024D" w14:textId="0A7A37C9" w:rsidR="00DD6437" w:rsidRDefault="003202CC" w:rsidP="00D17ECE">
      <w:pPr>
        <w:rPr>
          <w:sz w:val="28"/>
          <w:szCs w:val="28"/>
        </w:rPr>
      </w:pPr>
      <w:r>
        <w:rPr>
          <w:sz w:val="28"/>
          <w:szCs w:val="28"/>
        </w:rPr>
        <w:t>9</w:t>
      </w:r>
      <w:r w:rsidR="00DD6437">
        <w:rPr>
          <w:sz w:val="28"/>
          <w:szCs w:val="28"/>
        </w:rPr>
        <w:t>.   #7 Crushed Limestone</w:t>
      </w:r>
    </w:p>
    <w:p w14:paraId="53E5867B" w14:textId="62444450" w:rsidR="00DD6437" w:rsidRDefault="003202CC" w:rsidP="00D17ECE">
      <w:pPr>
        <w:rPr>
          <w:sz w:val="28"/>
          <w:szCs w:val="28"/>
        </w:rPr>
      </w:pPr>
      <w:r>
        <w:rPr>
          <w:sz w:val="28"/>
          <w:szCs w:val="28"/>
        </w:rPr>
        <w:t>10</w:t>
      </w:r>
      <w:r w:rsidR="00DD6437">
        <w:rPr>
          <w:sz w:val="28"/>
          <w:szCs w:val="28"/>
        </w:rPr>
        <w:t>. #8 Crushed Limestone</w:t>
      </w:r>
    </w:p>
    <w:p w14:paraId="758A27AD" w14:textId="71C5B809" w:rsidR="00DD6437" w:rsidRDefault="00DD6437" w:rsidP="00D17ECE">
      <w:pPr>
        <w:rPr>
          <w:sz w:val="28"/>
          <w:szCs w:val="28"/>
        </w:rPr>
      </w:pPr>
      <w:r>
        <w:rPr>
          <w:sz w:val="28"/>
          <w:szCs w:val="28"/>
        </w:rPr>
        <w:t>1</w:t>
      </w:r>
      <w:r w:rsidR="003202CC">
        <w:rPr>
          <w:sz w:val="28"/>
          <w:szCs w:val="28"/>
        </w:rPr>
        <w:t>1</w:t>
      </w:r>
      <w:r>
        <w:rPr>
          <w:sz w:val="28"/>
          <w:szCs w:val="28"/>
        </w:rPr>
        <w:t>. #610 Limestone</w:t>
      </w:r>
    </w:p>
    <w:p w14:paraId="27757E08" w14:textId="26B4B44A" w:rsidR="00DD6437" w:rsidRDefault="00DD6437" w:rsidP="00D17ECE">
      <w:pPr>
        <w:rPr>
          <w:sz w:val="28"/>
          <w:szCs w:val="28"/>
        </w:rPr>
      </w:pPr>
      <w:r>
        <w:rPr>
          <w:sz w:val="28"/>
          <w:szCs w:val="28"/>
        </w:rPr>
        <w:t>1</w:t>
      </w:r>
      <w:r w:rsidR="003202CC">
        <w:rPr>
          <w:sz w:val="28"/>
          <w:szCs w:val="28"/>
        </w:rPr>
        <w:t>2</w:t>
      </w:r>
      <w:r>
        <w:rPr>
          <w:sz w:val="28"/>
          <w:szCs w:val="28"/>
        </w:rPr>
        <w:t>. #89 Limestone</w:t>
      </w:r>
    </w:p>
    <w:p w14:paraId="2F9CC40F" w14:textId="186E3853" w:rsidR="00DD6437" w:rsidRDefault="00DD6437" w:rsidP="00D17ECE">
      <w:pPr>
        <w:rPr>
          <w:sz w:val="28"/>
          <w:szCs w:val="28"/>
        </w:rPr>
      </w:pPr>
      <w:r>
        <w:rPr>
          <w:sz w:val="28"/>
          <w:szCs w:val="28"/>
        </w:rPr>
        <w:t>1</w:t>
      </w:r>
      <w:r w:rsidR="003202CC">
        <w:rPr>
          <w:sz w:val="28"/>
          <w:szCs w:val="28"/>
        </w:rPr>
        <w:t>3</w:t>
      </w:r>
      <w:r>
        <w:rPr>
          <w:sz w:val="28"/>
          <w:szCs w:val="28"/>
        </w:rPr>
        <w:t>. Limestone rip-rap – various sizes</w:t>
      </w:r>
    </w:p>
    <w:p w14:paraId="093886A6" w14:textId="03636C49" w:rsidR="00DD6437" w:rsidRDefault="00DD6437" w:rsidP="00D17ECE">
      <w:pPr>
        <w:rPr>
          <w:sz w:val="28"/>
          <w:szCs w:val="28"/>
        </w:rPr>
      </w:pPr>
      <w:r>
        <w:rPr>
          <w:sz w:val="28"/>
          <w:szCs w:val="28"/>
        </w:rPr>
        <w:t>1</w:t>
      </w:r>
      <w:r w:rsidR="003202CC">
        <w:rPr>
          <w:sz w:val="28"/>
          <w:szCs w:val="28"/>
        </w:rPr>
        <w:t>4</w:t>
      </w:r>
      <w:r>
        <w:rPr>
          <w:sz w:val="28"/>
          <w:szCs w:val="28"/>
        </w:rPr>
        <w:t xml:space="preserve">. Bridge Construction Supplies, including installation of pre-cast bridge parts, concrete, timber and steel bridge pilings, pre-cast </w:t>
      </w:r>
      <w:r w:rsidR="00704122">
        <w:rPr>
          <w:sz w:val="28"/>
          <w:szCs w:val="28"/>
        </w:rPr>
        <w:t>bridge slabs, caps, rails and all timber, concrete and steel accessories. This also includes installation of pre-cast box culverts.</w:t>
      </w:r>
    </w:p>
    <w:p w14:paraId="1D82B9C4" w14:textId="0BCBE93B" w:rsidR="00704122" w:rsidRDefault="00704122" w:rsidP="00D17ECE">
      <w:pPr>
        <w:rPr>
          <w:sz w:val="28"/>
          <w:szCs w:val="28"/>
        </w:rPr>
      </w:pPr>
      <w:r>
        <w:rPr>
          <w:sz w:val="28"/>
          <w:szCs w:val="28"/>
        </w:rPr>
        <w:t>1</w:t>
      </w:r>
      <w:r w:rsidR="003202CC">
        <w:rPr>
          <w:sz w:val="28"/>
          <w:szCs w:val="28"/>
        </w:rPr>
        <w:t>5</w:t>
      </w:r>
      <w:r>
        <w:rPr>
          <w:sz w:val="28"/>
          <w:szCs w:val="28"/>
        </w:rPr>
        <w:t>. Bridge Material – Bridge pilings, bridge timbers, caps, nails, and any other materials</w:t>
      </w:r>
    </w:p>
    <w:p w14:paraId="41C91D59" w14:textId="48BD9967" w:rsidR="00704122" w:rsidRDefault="00704122" w:rsidP="00D17ECE">
      <w:pPr>
        <w:rPr>
          <w:sz w:val="28"/>
          <w:szCs w:val="28"/>
        </w:rPr>
      </w:pPr>
      <w:r>
        <w:rPr>
          <w:sz w:val="28"/>
          <w:szCs w:val="28"/>
        </w:rPr>
        <w:t>1</w:t>
      </w:r>
      <w:r w:rsidR="003202CC">
        <w:rPr>
          <w:sz w:val="28"/>
          <w:szCs w:val="28"/>
        </w:rPr>
        <w:t>6</w:t>
      </w:r>
      <w:r>
        <w:rPr>
          <w:sz w:val="28"/>
          <w:szCs w:val="28"/>
        </w:rPr>
        <w:t>. General Roadway Striping for continuous yellow, skip yellow, continuous white, stop bars and other pertinent traffic and parking lot markings; 2-way yellow reflective markers. 1-way clear reflective markers and 2-way red/clear reflective markers</w:t>
      </w:r>
    </w:p>
    <w:p w14:paraId="4525F27E" w14:textId="6721C355" w:rsidR="00407401" w:rsidRDefault="00704122" w:rsidP="00704122">
      <w:pPr>
        <w:tabs>
          <w:tab w:val="left" w:pos="7215"/>
        </w:tabs>
        <w:rPr>
          <w:sz w:val="28"/>
          <w:szCs w:val="28"/>
        </w:rPr>
      </w:pPr>
      <w:r>
        <w:rPr>
          <w:sz w:val="28"/>
          <w:szCs w:val="28"/>
        </w:rPr>
        <w:t>1</w:t>
      </w:r>
      <w:r w:rsidR="003202CC">
        <w:rPr>
          <w:sz w:val="28"/>
          <w:szCs w:val="28"/>
        </w:rPr>
        <w:t>7</w:t>
      </w:r>
      <w:r>
        <w:rPr>
          <w:sz w:val="28"/>
          <w:szCs w:val="28"/>
        </w:rPr>
        <w:t xml:space="preserve">. Grader Blades – Standard, Curbed and Beveled Blades </w:t>
      </w:r>
      <w:r w:rsidR="00EE7536">
        <w:rPr>
          <w:sz w:val="28"/>
          <w:szCs w:val="28"/>
        </w:rPr>
        <w:t>–</w:t>
      </w:r>
      <w:r>
        <w:rPr>
          <w:sz w:val="28"/>
          <w:szCs w:val="28"/>
        </w:rPr>
        <w:t xml:space="preserve"> </w:t>
      </w:r>
    </w:p>
    <w:p w14:paraId="47911D84" w14:textId="4DEE2C4A" w:rsidR="00704122" w:rsidRDefault="00704122" w:rsidP="00704122">
      <w:pPr>
        <w:tabs>
          <w:tab w:val="left" w:pos="7215"/>
        </w:tabs>
        <w:rPr>
          <w:sz w:val="28"/>
          <w:szCs w:val="28"/>
        </w:rPr>
      </w:pPr>
      <w:r>
        <w:rPr>
          <w:sz w:val="28"/>
          <w:szCs w:val="28"/>
        </w:rPr>
        <w:t>84 inches x 8 inches x .500</w:t>
      </w:r>
    </w:p>
    <w:p w14:paraId="27C00903" w14:textId="37714269" w:rsidR="003202CC" w:rsidRDefault="003202CC" w:rsidP="00704122">
      <w:pPr>
        <w:tabs>
          <w:tab w:val="left" w:pos="7215"/>
        </w:tabs>
        <w:rPr>
          <w:sz w:val="28"/>
          <w:szCs w:val="28"/>
        </w:rPr>
      </w:pPr>
      <w:r>
        <w:rPr>
          <w:sz w:val="28"/>
          <w:szCs w:val="28"/>
        </w:rPr>
        <w:t>18. Clay Gravel</w:t>
      </w:r>
    </w:p>
    <w:p w14:paraId="14EF5884" w14:textId="38678965" w:rsidR="003202CC" w:rsidRDefault="003202CC" w:rsidP="00704122">
      <w:pPr>
        <w:tabs>
          <w:tab w:val="left" w:pos="7215"/>
        </w:tabs>
        <w:rPr>
          <w:sz w:val="28"/>
          <w:szCs w:val="28"/>
        </w:rPr>
      </w:pPr>
      <w:r>
        <w:rPr>
          <w:sz w:val="28"/>
          <w:szCs w:val="28"/>
        </w:rPr>
        <w:t>19. Coarse Sand</w:t>
      </w:r>
    </w:p>
    <w:p w14:paraId="0CCA0895" w14:textId="57545EDB" w:rsidR="003202CC" w:rsidRDefault="00992632" w:rsidP="00704122">
      <w:pPr>
        <w:tabs>
          <w:tab w:val="left" w:pos="7215"/>
        </w:tabs>
        <w:rPr>
          <w:sz w:val="28"/>
          <w:szCs w:val="28"/>
        </w:rPr>
      </w:pPr>
      <w:r>
        <w:rPr>
          <w:sz w:val="28"/>
          <w:szCs w:val="28"/>
        </w:rPr>
        <w:t>20. Dirt</w:t>
      </w:r>
    </w:p>
    <w:p w14:paraId="6780B73C" w14:textId="126362E6" w:rsidR="003202CC" w:rsidRDefault="003202CC" w:rsidP="00704122">
      <w:pPr>
        <w:tabs>
          <w:tab w:val="left" w:pos="7215"/>
        </w:tabs>
        <w:rPr>
          <w:sz w:val="28"/>
          <w:szCs w:val="28"/>
        </w:rPr>
      </w:pPr>
      <w:r>
        <w:rPr>
          <w:sz w:val="28"/>
          <w:szCs w:val="28"/>
        </w:rPr>
        <w:t>2</w:t>
      </w:r>
      <w:r w:rsidR="00992632">
        <w:rPr>
          <w:sz w:val="28"/>
          <w:szCs w:val="28"/>
        </w:rPr>
        <w:t>2</w:t>
      </w:r>
      <w:r>
        <w:rPr>
          <w:sz w:val="28"/>
          <w:szCs w:val="28"/>
        </w:rPr>
        <w:t xml:space="preserve">. Debris Removal </w:t>
      </w:r>
      <w:r w:rsidR="005330A1">
        <w:rPr>
          <w:sz w:val="28"/>
          <w:szCs w:val="28"/>
        </w:rPr>
        <w:t>(Contact Purchasing for Bid Information)</w:t>
      </w:r>
    </w:p>
    <w:p w14:paraId="0CFDEF9A" w14:textId="77777777" w:rsidR="00704122" w:rsidRDefault="00704122" w:rsidP="00D17ECE">
      <w:pPr>
        <w:rPr>
          <w:sz w:val="28"/>
          <w:szCs w:val="28"/>
        </w:rPr>
      </w:pPr>
    </w:p>
    <w:p w14:paraId="0D4ADC89" w14:textId="77777777" w:rsidR="00D17ECE" w:rsidRDefault="00D17ECE" w:rsidP="00D17ECE">
      <w:pPr>
        <w:rPr>
          <w:sz w:val="28"/>
          <w:szCs w:val="28"/>
        </w:rPr>
      </w:pPr>
      <w:r>
        <w:rPr>
          <w:sz w:val="28"/>
          <w:szCs w:val="28"/>
        </w:rPr>
        <w:t>Bids submitted with qualifications or exceptions will not be considered.</w:t>
      </w:r>
    </w:p>
    <w:p w14:paraId="0BFB266D" w14:textId="77777777" w:rsidR="00D17ECE" w:rsidRDefault="00D17ECE" w:rsidP="00D17ECE">
      <w:pPr>
        <w:rPr>
          <w:sz w:val="28"/>
          <w:szCs w:val="28"/>
        </w:rPr>
      </w:pPr>
    </w:p>
    <w:p w14:paraId="3CFDCEFB" w14:textId="77777777" w:rsidR="00D17ECE" w:rsidRDefault="00D17ECE" w:rsidP="00D17ECE">
      <w:pPr>
        <w:rPr>
          <w:sz w:val="28"/>
          <w:szCs w:val="28"/>
        </w:rPr>
      </w:pPr>
      <w:r>
        <w:rPr>
          <w:sz w:val="28"/>
          <w:szCs w:val="28"/>
        </w:rPr>
        <w:t>All bids are to be SEALED, PLAINLY ADDRESSED TO THE ADAMS COUNTY BOARD OF SUPERVISORS, and outside of envelope containing bids should be marked; “BID ON (# Item Bidding On)”.</w:t>
      </w:r>
    </w:p>
    <w:p w14:paraId="6FFA538A" w14:textId="77777777" w:rsidR="00D17ECE" w:rsidRDefault="00D17ECE" w:rsidP="00D17ECE">
      <w:pPr>
        <w:rPr>
          <w:sz w:val="28"/>
          <w:szCs w:val="28"/>
        </w:rPr>
      </w:pPr>
    </w:p>
    <w:p w14:paraId="7163C599" w14:textId="77777777" w:rsidR="00D17ECE" w:rsidRDefault="00D17ECE" w:rsidP="00D17ECE">
      <w:pPr>
        <w:rPr>
          <w:sz w:val="28"/>
          <w:szCs w:val="28"/>
        </w:rPr>
      </w:pPr>
      <w:r>
        <w:rPr>
          <w:sz w:val="28"/>
          <w:szCs w:val="28"/>
        </w:rPr>
        <w:t>Bids may be hand delivered to 314 State Street, Natchez, Mississippi or mailed to the County Administration Building, Natchez, Mississippi 39120.</w:t>
      </w:r>
    </w:p>
    <w:p w14:paraId="1BA07126" w14:textId="77777777" w:rsidR="00D17ECE" w:rsidRDefault="00D17ECE" w:rsidP="00D17ECE">
      <w:pPr>
        <w:rPr>
          <w:sz w:val="28"/>
          <w:szCs w:val="28"/>
        </w:rPr>
      </w:pPr>
    </w:p>
    <w:p w14:paraId="75218E4D" w14:textId="77777777" w:rsidR="00D17ECE" w:rsidRDefault="00D17ECE" w:rsidP="00D17ECE">
      <w:pPr>
        <w:rPr>
          <w:sz w:val="28"/>
          <w:szCs w:val="28"/>
        </w:rPr>
      </w:pPr>
      <w:r>
        <w:rPr>
          <w:sz w:val="28"/>
          <w:szCs w:val="28"/>
        </w:rPr>
        <w:t>Bid prices are to be firm and not subject to change during the period specified above.</w:t>
      </w:r>
    </w:p>
    <w:p w14:paraId="235D1576" w14:textId="77777777" w:rsidR="00D17ECE" w:rsidRDefault="00D17ECE" w:rsidP="00D17ECE">
      <w:pPr>
        <w:rPr>
          <w:sz w:val="28"/>
          <w:szCs w:val="28"/>
        </w:rPr>
      </w:pPr>
    </w:p>
    <w:p w14:paraId="450D2283" w14:textId="77777777" w:rsidR="00D17ECE" w:rsidRDefault="00D17ECE" w:rsidP="00D17ECE">
      <w:pPr>
        <w:rPr>
          <w:sz w:val="28"/>
          <w:szCs w:val="28"/>
        </w:rPr>
      </w:pPr>
      <w:r>
        <w:rPr>
          <w:sz w:val="28"/>
          <w:szCs w:val="28"/>
        </w:rPr>
        <w:t xml:space="preserve">The Board of Supervisors reserves the right to waiver informalities and to reject </w:t>
      </w:r>
      <w:proofErr w:type="gramStart"/>
      <w:r>
        <w:rPr>
          <w:sz w:val="28"/>
          <w:szCs w:val="28"/>
        </w:rPr>
        <w:t>any and all</w:t>
      </w:r>
      <w:proofErr w:type="gramEnd"/>
      <w:r>
        <w:rPr>
          <w:sz w:val="28"/>
          <w:szCs w:val="28"/>
        </w:rPr>
        <w:t xml:space="preserve"> bids.</w:t>
      </w:r>
    </w:p>
    <w:p w14:paraId="23F1E2D8" w14:textId="77777777" w:rsidR="00D17ECE" w:rsidRDefault="00D17ECE" w:rsidP="00D17ECE">
      <w:pPr>
        <w:rPr>
          <w:sz w:val="28"/>
          <w:szCs w:val="28"/>
        </w:rPr>
      </w:pPr>
    </w:p>
    <w:p w14:paraId="1198377D" w14:textId="28A895BE" w:rsidR="00D17ECE" w:rsidRDefault="004E6A17" w:rsidP="00D17ECE">
      <w:pPr>
        <w:rPr>
          <w:sz w:val="28"/>
          <w:szCs w:val="28"/>
        </w:rPr>
      </w:pPr>
      <w:r>
        <w:rPr>
          <w:sz w:val="28"/>
          <w:szCs w:val="28"/>
        </w:rPr>
        <w:t>DE’NEEN PRICE</w:t>
      </w:r>
    </w:p>
    <w:p w14:paraId="179560AC" w14:textId="77777777" w:rsidR="00D17ECE" w:rsidRDefault="00D17ECE" w:rsidP="00D17ECE">
      <w:pPr>
        <w:rPr>
          <w:sz w:val="28"/>
          <w:szCs w:val="28"/>
        </w:rPr>
      </w:pPr>
      <w:r>
        <w:rPr>
          <w:sz w:val="28"/>
          <w:szCs w:val="28"/>
        </w:rPr>
        <w:t>PURCHASE CLERK</w:t>
      </w:r>
    </w:p>
    <w:p w14:paraId="58AA6B0B" w14:textId="77777777" w:rsidR="00D17ECE" w:rsidRDefault="00D17ECE" w:rsidP="00D17ECE">
      <w:pPr>
        <w:rPr>
          <w:sz w:val="28"/>
          <w:szCs w:val="28"/>
        </w:rPr>
      </w:pPr>
      <w:r>
        <w:rPr>
          <w:sz w:val="28"/>
          <w:szCs w:val="28"/>
        </w:rPr>
        <w:t>601-445-7941</w:t>
      </w:r>
    </w:p>
    <w:p w14:paraId="1CD9668E" w14:textId="77777777" w:rsidR="00D17ECE" w:rsidRDefault="00D17ECE" w:rsidP="00D17ECE">
      <w:pPr>
        <w:rPr>
          <w:b/>
          <w:sz w:val="28"/>
          <w:szCs w:val="28"/>
        </w:rPr>
      </w:pPr>
      <w:r>
        <w:rPr>
          <w:b/>
          <w:sz w:val="28"/>
          <w:szCs w:val="28"/>
        </w:rPr>
        <w:t>--------------------------------------------------------------------------------------------</w:t>
      </w:r>
    </w:p>
    <w:p w14:paraId="5B401C18" w14:textId="77777777" w:rsidR="00D17ECE" w:rsidRDefault="00D17ECE" w:rsidP="00D17ECE">
      <w:pPr>
        <w:rPr>
          <w:b/>
          <w:sz w:val="28"/>
          <w:szCs w:val="28"/>
        </w:rPr>
      </w:pPr>
    </w:p>
    <w:p w14:paraId="45829BA3" w14:textId="77777777" w:rsidR="00D17ECE" w:rsidRPr="00EF3778" w:rsidRDefault="00D17ECE" w:rsidP="00D17ECE">
      <w:pPr>
        <w:rPr>
          <w:b/>
          <w:sz w:val="28"/>
          <w:szCs w:val="28"/>
        </w:rPr>
      </w:pPr>
      <w:r w:rsidRPr="00EF3778">
        <w:rPr>
          <w:b/>
          <w:sz w:val="28"/>
          <w:szCs w:val="28"/>
        </w:rPr>
        <w:t>PUBLICATION DATES:</w:t>
      </w:r>
    </w:p>
    <w:p w14:paraId="3E998AAA" w14:textId="0B43F8A5" w:rsidR="00D17ECE" w:rsidRDefault="00112E94" w:rsidP="00D17ECE">
      <w:pPr>
        <w:rPr>
          <w:b/>
          <w:sz w:val="28"/>
          <w:szCs w:val="28"/>
        </w:rPr>
      </w:pPr>
      <w:r>
        <w:rPr>
          <w:b/>
          <w:sz w:val="28"/>
          <w:szCs w:val="28"/>
        </w:rPr>
        <w:t xml:space="preserve"> </w:t>
      </w:r>
      <w:r w:rsidR="00B7160F">
        <w:rPr>
          <w:b/>
          <w:sz w:val="28"/>
          <w:szCs w:val="28"/>
        </w:rPr>
        <w:t xml:space="preserve">August 6, </w:t>
      </w:r>
      <w:r>
        <w:rPr>
          <w:b/>
          <w:sz w:val="28"/>
          <w:szCs w:val="28"/>
        </w:rPr>
        <w:t>202</w:t>
      </w:r>
      <w:r w:rsidR="004E6A17">
        <w:rPr>
          <w:b/>
          <w:sz w:val="28"/>
          <w:szCs w:val="28"/>
        </w:rPr>
        <w:t>3</w:t>
      </w:r>
    </w:p>
    <w:p w14:paraId="23697C6B" w14:textId="56488B7F" w:rsidR="00D17ECE" w:rsidRDefault="00992632" w:rsidP="00D17ECE">
      <w:pPr>
        <w:rPr>
          <w:b/>
          <w:sz w:val="28"/>
          <w:szCs w:val="28"/>
        </w:rPr>
      </w:pPr>
      <w:r>
        <w:rPr>
          <w:b/>
          <w:sz w:val="28"/>
          <w:szCs w:val="28"/>
        </w:rPr>
        <w:t xml:space="preserve"> </w:t>
      </w:r>
      <w:r w:rsidR="00B7160F">
        <w:rPr>
          <w:b/>
          <w:sz w:val="28"/>
          <w:szCs w:val="28"/>
        </w:rPr>
        <w:t xml:space="preserve">August 13, </w:t>
      </w:r>
      <w:r w:rsidR="00112E94">
        <w:rPr>
          <w:b/>
          <w:sz w:val="28"/>
          <w:szCs w:val="28"/>
        </w:rPr>
        <w:t>202</w:t>
      </w:r>
      <w:r w:rsidR="004E6A17">
        <w:rPr>
          <w:b/>
          <w:sz w:val="28"/>
          <w:szCs w:val="28"/>
        </w:rPr>
        <w:t>3</w:t>
      </w:r>
    </w:p>
    <w:p w14:paraId="20D6D47D" w14:textId="77777777" w:rsidR="00D17ECE" w:rsidRDefault="00D17ECE" w:rsidP="00D17ECE">
      <w:pPr>
        <w:rPr>
          <w:b/>
          <w:sz w:val="28"/>
          <w:szCs w:val="28"/>
        </w:rPr>
      </w:pPr>
    </w:p>
    <w:p w14:paraId="44F6575E" w14:textId="59F0770D" w:rsidR="00E812A9" w:rsidRPr="004042E6" w:rsidRDefault="00D17ECE">
      <w:pPr>
        <w:rPr>
          <w:b/>
          <w:sz w:val="28"/>
          <w:szCs w:val="28"/>
        </w:rPr>
      </w:pPr>
      <w:r>
        <w:rPr>
          <w:b/>
          <w:sz w:val="28"/>
          <w:szCs w:val="28"/>
        </w:rPr>
        <w:t>Bid Opening:</w:t>
      </w:r>
      <w:r w:rsidR="004E6A17">
        <w:rPr>
          <w:b/>
          <w:sz w:val="28"/>
          <w:szCs w:val="28"/>
        </w:rPr>
        <w:t xml:space="preserve"> </w:t>
      </w:r>
      <w:r w:rsidR="00B7160F">
        <w:rPr>
          <w:b/>
          <w:sz w:val="28"/>
          <w:szCs w:val="28"/>
        </w:rPr>
        <w:t xml:space="preserve">August 31, </w:t>
      </w:r>
      <w:r w:rsidR="00112E94">
        <w:rPr>
          <w:b/>
          <w:sz w:val="28"/>
          <w:szCs w:val="28"/>
        </w:rPr>
        <w:t>202</w:t>
      </w:r>
      <w:r w:rsidR="004E6A17">
        <w:rPr>
          <w:b/>
          <w:sz w:val="28"/>
          <w:szCs w:val="28"/>
        </w:rPr>
        <w:t>3</w:t>
      </w:r>
    </w:p>
    <w:sectPr w:rsidR="00E812A9" w:rsidRPr="004042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CE"/>
    <w:rsid w:val="0010476D"/>
    <w:rsid w:val="00112E94"/>
    <w:rsid w:val="00155E83"/>
    <w:rsid w:val="00160B40"/>
    <w:rsid w:val="003202CC"/>
    <w:rsid w:val="00337B42"/>
    <w:rsid w:val="004042E6"/>
    <w:rsid w:val="00407401"/>
    <w:rsid w:val="004E6A17"/>
    <w:rsid w:val="005330A1"/>
    <w:rsid w:val="006C01C1"/>
    <w:rsid w:val="00704122"/>
    <w:rsid w:val="00705AFB"/>
    <w:rsid w:val="009729E9"/>
    <w:rsid w:val="00992632"/>
    <w:rsid w:val="00AF1AC2"/>
    <w:rsid w:val="00B7160F"/>
    <w:rsid w:val="00C7778A"/>
    <w:rsid w:val="00D17ECE"/>
    <w:rsid w:val="00DD6437"/>
    <w:rsid w:val="00E30AAD"/>
    <w:rsid w:val="00E812A9"/>
    <w:rsid w:val="00EE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7D23"/>
  <w15:chartTrackingRefBased/>
  <w15:docId w15:val="{8368C983-51A1-427A-8BB0-00B89667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Bell</dc:creator>
  <cp:keywords/>
  <dc:description/>
  <cp:lastModifiedBy>Cacynthia Patterson</cp:lastModifiedBy>
  <cp:revision>2</cp:revision>
  <dcterms:created xsi:type="dcterms:W3CDTF">2023-08-07T14:12:00Z</dcterms:created>
  <dcterms:modified xsi:type="dcterms:W3CDTF">2023-08-07T14:12:00Z</dcterms:modified>
</cp:coreProperties>
</file>