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8B1" w14:textId="349B7034" w:rsidR="004E0740" w:rsidRDefault="002C5456" w:rsidP="002C5456">
      <w:pPr>
        <w:pStyle w:val="NoSpacing"/>
        <w:jc w:val="center"/>
        <w:rPr>
          <w:rFonts w:ascii="Century Schoolbook" w:hAnsi="Century Schoolbook"/>
          <w:sz w:val="24"/>
          <w:szCs w:val="24"/>
        </w:rPr>
      </w:pPr>
      <w:r>
        <w:rPr>
          <w:rFonts w:ascii="Century Schoolbook" w:hAnsi="Century Schoolbook"/>
          <w:sz w:val="24"/>
          <w:szCs w:val="24"/>
        </w:rPr>
        <w:t>REQUEST FOR PROPOSALS FOR ENGINEERING SERVICES</w:t>
      </w:r>
    </w:p>
    <w:p w14:paraId="1F76B5BB" w14:textId="77777777" w:rsidR="002C5456" w:rsidRDefault="002C5456" w:rsidP="002C5456">
      <w:pPr>
        <w:pStyle w:val="NoSpacing"/>
        <w:jc w:val="center"/>
        <w:rPr>
          <w:rFonts w:ascii="Century Schoolbook" w:hAnsi="Century Schoolbook"/>
          <w:sz w:val="24"/>
          <w:szCs w:val="24"/>
        </w:rPr>
      </w:pPr>
    </w:p>
    <w:p w14:paraId="6B26B24B" w14:textId="4B75DEA1"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The </w:t>
      </w:r>
      <w:r w:rsidR="0035293F">
        <w:rPr>
          <w:rFonts w:ascii="Century Schoolbook" w:hAnsi="Century Schoolbook"/>
        </w:rPr>
        <w:t xml:space="preserve">City of </w:t>
      </w:r>
      <w:r w:rsidR="0013155E">
        <w:rPr>
          <w:rFonts w:ascii="Century Schoolbook" w:hAnsi="Century Schoolbook"/>
        </w:rPr>
        <w:t>Aberdeen</w:t>
      </w:r>
      <w:r w:rsidRPr="00BB2229">
        <w:rPr>
          <w:rFonts w:ascii="Century Schoolbook" w:hAnsi="Century Schoolbook"/>
        </w:rPr>
        <w:t xml:space="preserve"> requests proposals from qualified firms or individuals to provide engineering services on an as needed basis for a project funded by the Mississippi </w:t>
      </w:r>
      <w:r w:rsidR="0035293F">
        <w:rPr>
          <w:rFonts w:ascii="Century Schoolbook" w:hAnsi="Century Schoolbook"/>
        </w:rPr>
        <w:t xml:space="preserve">Department of </w:t>
      </w:r>
      <w:r w:rsidR="0035293F" w:rsidRPr="00BB2229">
        <w:rPr>
          <w:rFonts w:ascii="Century Schoolbook" w:hAnsi="Century Schoolbook"/>
        </w:rPr>
        <w:t>Environmental</w:t>
      </w:r>
      <w:r w:rsidR="0035293F">
        <w:rPr>
          <w:rFonts w:ascii="Century Schoolbook" w:hAnsi="Century Schoolbook"/>
        </w:rPr>
        <w:t xml:space="preserve"> Quality</w:t>
      </w:r>
      <w:r w:rsidRPr="00BB2229">
        <w:rPr>
          <w:rFonts w:ascii="Century Schoolbook" w:hAnsi="Century Schoolbook"/>
        </w:rPr>
        <w:t xml:space="preserve"> American Rescue Plan Act:  </w:t>
      </w:r>
      <w:r w:rsidR="0035293F">
        <w:rPr>
          <w:rFonts w:ascii="Century Schoolbook" w:hAnsi="Century Schoolbook"/>
        </w:rPr>
        <w:t>Mississippi Municipality and County Water Infrastructure Grant</w:t>
      </w:r>
      <w:r w:rsidRPr="00BB2229">
        <w:rPr>
          <w:rFonts w:ascii="Century Schoolbook" w:hAnsi="Century Schoolbook"/>
        </w:rPr>
        <w:t xml:space="preserve"> Program and/or other state and federal funds</w:t>
      </w:r>
      <w:r w:rsidR="00E47ACD" w:rsidRPr="00BB2229">
        <w:rPr>
          <w:rFonts w:ascii="Century Schoolbook" w:hAnsi="Century Schoolbook"/>
        </w:rPr>
        <w:t xml:space="preserve">. </w:t>
      </w:r>
    </w:p>
    <w:p w14:paraId="0CB88ABC" w14:textId="77777777" w:rsidR="002C5456" w:rsidRPr="00BB2229" w:rsidRDefault="002C5456" w:rsidP="002C5456">
      <w:pPr>
        <w:pStyle w:val="NoSpacing"/>
        <w:jc w:val="both"/>
        <w:rPr>
          <w:rFonts w:ascii="Century Schoolbook" w:hAnsi="Century Schoolbook"/>
        </w:rPr>
      </w:pPr>
    </w:p>
    <w:p w14:paraId="3B3456FB" w14:textId="6EFD9B74"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You are invited to submit five (5) copies of a proposal, in accordance with this request, by mail or hand-delivered to:  </w:t>
      </w:r>
      <w:r w:rsidR="0035293F">
        <w:rPr>
          <w:rFonts w:ascii="Century Schoolbook" w:hAnsi="Century Schoolbook"/>
        </w:rPr>
        <w:t xml:space="preserve">City of </w:t>
      </w:r>
      <w:r w:rsidR="0013155E">
        <w:rPr>
          <w:rFonts w:ascii="Century Schoolbook" w:hAnsi="Century Schoolbook"/>
        </w:rPr>
        <w:t>Aberdeen</w:t>
      </w:r>
      <w:r w:rsidR="0035293F">
        <w:rPr>
          <w:rFonts w:ascii="Century Schoolbook" w:hAnsi="Century Schoolbook"/>
        </w:rPr>
        <w:t>, 12</w:t>
      </w:r>
      <w:r w:rsidR="0013155E">
        <w:rPr>
          <w:rFonts w:ascii="Century Schoolbook" w:hAnsi="Century Schoolbook"/>
        </w:rPr>
        <w:t>5</w:t>
      </w:r>
      <w:r w:rsidR="0035293F">
        <w:rPr>
          <w:rFonts w:ascii="Century Schoolbook" w:hAnsi="Century Schoolbook"/>
        </w:rPr>
        <w:t xml:space="preserve"> </w:t>
      </w:r>
      <w:r w:rsidR="0013155E">
        <w:rPr>
          <w:rFonts w:ascii="Century Schoolbook" w:hAnsi="Century Schoolbook"/>
        </w:rPr>
        <w:t>West Commerce</w:t>
      </w:r>
      <w:r w:rsidR="0035293F">
        <w:rPr>
          <w:rFonts w:ascii="Century Schoolbook" w:hAnsi="Century Schoolbook"/>
        </w:rPr>
        <w:t xml:space="preserve"> Street, </w:t>
      </w:r>
      <w:r w:rsidR="0013155E">
        <w:rPr>
          <w:rFonts w:ascii="Century Schoolbook" w:hAnsi="Century Schoolbook"/>
        </w:rPr>
        <w:t>Aberdeen</w:t>
      </w:r>
      <w:r w:rsidRPr="00BB2229">
        <w:rPr>
          <w:rFonts w:ascii="Century Schoolbook" w:hAnsi="Century Schoolbook"/>
        </w:rPr>
        <w:t xml:space="preserve"> MS </w:t>
      </w:r>
      <w:r w:rsidR="0013155E">
        <w:rPr>
          <w:rFonts w:ascii="Century Schoolbook" w:hAnsi="Century Schoolbook"/>
        </w:rPr>
        <w:t>39730</w:t>
      </w:r>
      <w:r w:rsidR="005C5E3B" w:rsidRPr="00BB2229">
        <w:rPr>
          <w:rFonts w:ascii="Century Schoolbook" w:hAnsi="Century Schoolbook"/>
        </w:rPr>
        <w:t xml:space="preserve"> (phone:  662-</w:t>
      </w:r>
      <w:r w:rsidR="0013155E">
        <w:rPr>
          <w:rFonts w:ascii="Century Schoolbook" w:hAnsi="Century Schoolbook"/>
        </w:rPr>
        <w:t>369</w:t>
      </w:r>
      <w:r w:rsidR="0035293F">
        <w:rPr>
          <w:rFonts w:ascii="Century Schoolbook" w:hAnsi="Century Schoolbook"/>
        </w:rPr>
        <w:t>-</w:t>
      </w:r>
      <w:r w:rsidR="0013155E">
        <w:rPr>
          <w:rFonts w:ascii="Century Schoolbook" w:hAnsi="Century Schoolbook"/>
        </w:rPr>
        <w:t>4164</w:t>
      </w:r>
      <w:r w:rsidR="005C5E3B" w:rsidRPr="00BB2229">
        <w:rPr>
          <w:rFonts w:ascii="Century Schoolbook" w:hAnsi="Century Schoolbook"/>
        </w:rPr>
        <w:t xml:space="preserve">) no later than </w:t>
      </w:r>
      <w:r w:rsidR="000E675C" w:rsidRPr="000E675C">
        <w:rPr>
          <w:rFonts w:ascii="Century Schoolbook" w:hAnsi="Century Schoolbook"/>
          <w:u w:val="single"/>
        </w:rPr>
        <w:t>3:00 p.m</w:t>
      </w:r>
      <w:r w:rsidR="000E675C">
        <w:rPr>
          <w:rFonts w:ascii="Century Schoolbook" w:hAnsi="Century Schoolbook"/>
        </w:rPr>
        <w:t xml:space="preserve">. on </w:t>
      </w:r>
      <w:r w:rsidR="0013155E">
        <w:rPr>
          <w:rFonts w:ascii="Century Schoolbook" w:hAnsi="Century Schoolbook"/>
          <w:u w:val="single"/>
        </w:rPr>
        <w:t>August 21</w:t>
      </w:r>
      <w:r w:rsidR="0035293F" w:rsidRPr="0035293F">
        <w:rPr>
          <w:rFonts w:ascii="Century Schoolbook" w:hAnsi="Century Schoolbook"/>
          <w:u w:val="single"/>
        </w:rPr>
        <w:t>, 2023</w:t>
      </w:r>
      <w:r w:rsidR="000E675C">
        <w:rPr>
          <w:rFonts w:ascii="Century Schoolbook" w:hAnsi="Century Schoolbook"/>
        </w:rPr>
        <w:t>.</w:t>
      </w:r>
    </w:p>
    <w:p w14:paraId="546150C3" w14:textId="77777777" w:rsidR="005C5E3B" w:rsidRPr="00BB2229" w:rsidRDefault="005C5E3B" w:rsidP="002C5456">
      <w:pPr>
        <w:pStyle w:val="NoSpacing"/>
        <w:jc w:val="both"/>
        <w:rPr>
          <w:rFonts w:ascii="Century Schoolbook" w:hAnsi="Century Schoolbook"/>
        </w:rPr>
      </w:pPr>
    </w:p>
    <w:p w14:paraId="01A172BB" w14:textId="29BDB282" w:rsidR="005C5E3B" w:rsidRPr="00BB2229" w:rsidRDefault="005C5E3B" w:rsidP="002C5456">
      <w:pPr>
        <w:pStyle w:val="NoSpacing"/>
        <w:jc w:val="both"/>
        <w:rPr>
          <w:rFonts w:ascii="Century Schoolbook" w:hAnsi="Century Schoolbook"/>
        </w:rPr>
      </w:pPr>
      <w:r w:rsidRPr="00BB2229">
        <w:rPr>
          <w:rFonts w:ascii="Century Schoolbook" w:hAnsi="Century Schoolbook"/>
        </w:rPr>
        <w:t>Selection of an engineer will be based on the criteria established in this Legal Advertisement</w:t>
      </w:r>
      <w:r w:rsidR="00E47ACD" w:rsidRPr="00BB2229">
        <w:rPr>
          <w:rFonts w:ascii="Century Schoolbook" w:hAnsi="Century Schoolbook"/>
        </w:rPr>
        <w:t xml:space="preserve">. </w:t>
      </w:r>
      <w:r w:rsidRPr="00BB2229">
        <w:rPr>
          <w:rFonts w:ascii="Century Schoolbook" w:hAnsi="Century Schoolbook"/>
        </w:rPr>
        <w:t>Engineer(s) shall not submit any cost or price information with their proposals.</w:t>
      </w:r>
      <w:r w:rsidR="00E47ACD" w:rsidRPr="00BB2229">
        <w:rPr>
          <w:rFonts w:ascii="Century Schoolbook" w:hAnsi="Century Schoolbook"/>
        </w:rPr>
        <w:t xml:space="preserve">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3EF9CE94" w14:textId="77777777" w:rsidR="00A14EAE" w:rsidRPr="00BB2229" w:rsidRDefault="00A14EAE" w:rsidP="002C5456">
      <w:pPr>
        <w:pStyle w:val="NoSpacing"/>
        <w:jc w:val="both"/>
        <w:rPr>
          <w:rFonts w:ascii="Century Schoolbook" w:hAnsi="Century Schoolbook"/>
        </w:rPr>
      </w:pPr>
    </w:p>
    <w:p w14:paraId="3A2BFFF9" w14:textId="0C5AF2F9" w:rsidR="00A14EAE" w:rsidRPr="00BB2229" w:rsidRDefault="00A14EAE" w:rsidP="002C5456">
      <w:pPr>
        <w:pStyle w:val="NoSpacing"/>
        <w:jc w:val="both"/>
        <w:rPr>
          <w:rFonts w:ascii="Century Schoolbook" w:hAnsi="Century Schoolbook"/>
        </w:rPr>
      </w:pPr>
      <w:r w:rsidRPr="00BB2229">
        <w:rPr>
          <w:rFonts w:ascii="Century Schoolbook" w:hAnsi="Century Schoolbook"/>
        </w:rPr>
        <w:t>The OWNER is an Equal Opportunity Employer. The OWNER encourages Minority-owned Business Enterprises (MBEs) and Women-owner Business Enterprises (WBEs) to submit proposals.</w:t>
      </w:r>
    </w:p>
    <w:p w14:paraId="51218180" w14:textId="77777777" w:rsidR="00A14EAE" w:rsidRPr="00BB2229" w:rsidRDefault="00A14EAE" w:rsidP="002C5456">
      <w:pPr>
        <w:pStyle w:val="NoSpacing"/>
        <w:jc w:val="both"/>
        <w:rPr>
          <w:rFonts w:ascii="Century Schoolbook" w:hAnsi="Century Schoolbook"/>
        </w:rPr>
      </w:pPr>
    </w:p>
    <w:p w14:paraId="67BF9206" w14:textId="0249474E" w:rsidR="00A14EAE" w:rsidRPr="00BB2229" w:rsidRDefault="00A14EAE" w:rsidP="002C5456">
      <w:pPr>
        <w:pStyle w:val="NoSpacing"/>
        <w:jc w:val="both"/>
        <w:rPr>
          <w:rFonts w:ascii="Century Schoolbook" w:hAnsi="Century Schoolbook"/>
        </w:rPr>
      </w:pPr>
      <w:r w:rsidRPr="00BB2229">
        <w:rPr>
          <w:rFonts w:ascii="Century Schoolbook" w:hAnsi="Century Schoolbook"/>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709C4880" w14:textId="5FD8EC40" w:rsidR="00A14EAE" w:rsidRPr="00BB2229" w:rsidRDefault="00A14EAE" w:rsidP="00A14EAE">
      <w:pPr>
        <w:pStyle w:val="NoSpacing"/>
        <w:numPr>
          <w:ilvl w:val="0"/>
          <w:numId w:val="1"/>
        </w:numPr>
        <w:jc w:val="both"/>
        <w:rPr>
          <w:rFonts w:ascii="Century Schoolbook" w:hAnsi="Century Schoolbook"/>
        </w:rPr>
      </w:pPr>
      <w:r w:rsidRPr="00BB2229">
        <w:rPr>
          <w:rFonts w:ascii="Century Schoolbook" w:hAnsi="Century Schoolbook"/>
        </w:rPr>
        <w:t>Subpart A, Acronyms and Definitions</w:t>
      </w:r>
    </w:p>
    <w:p w14:paraId="46EE8A76" w14:textId="781B8A54" w:rsidR="00A14EAE"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B, General Provisions</w:t>
      </w:r>
    </w:p>
    <w:p w14:paraId="582DBD1B" w14:textId="340030CF"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C, Pre-Federal Award Requirements and Contents of Federal Awards (except CFR 200.204, .205, .210, and .213)</w:t>
      </w:r>
    </w:p>
    <w:p w14:paraId="432CD5A2" w14:textId="13B7BA7E"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D, Post Federal; Award Requirements (except 2 CFR 200.305 (b) (8) &amp; (9), .308, .309, and .320(c)(4))</w:t>
      </w:r>
    </w:p>
    <w:p w14:paraId="0F56E4DA" w14:textId="4F412C94" w:rsidR="002939AA"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E, Cost Principles</w:t>
      </w:r>
    </w:p>
    <w:p w14:paraId="557DE3C1" w14:textId="022DE8C2"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F, Audit Requirements</w:t>
      </w:r>
    </w:p>
    <w:p w14:paraId="5DC148E4" w14:textId="13C4F47E"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25 (Universal Identifier &amp; System for Award Management)</w:t>
      </w:r>
    </w:p>
    <w:p w14:paraId="21580833" w14:textId="40B75D0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170 (Reporting Subaward and Executive Compensation Information)</w:t>
      </w:r>
    </w:p>
    <w:p w14:paraId="11A81761" w14:textId="450D81E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180 (OMB Guidelines to Agencies on Governmentwide Debarment and Suspension (Non-procurement)</w:t>
      </w:r>
    </w:p>
    <w:p w14:paraId="73B8E15D" w14:textId="7335B484"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Executed Contracts shall include provisions for Non-Federal Entity Contracts Under Federal Awards listed in Appendix II to Part 200</w:t>
      </w:r>
    </w:p>
    <w:p w14:paraId="36E59874" w14:textId="6094523F" w:rsidR="0065025C" w:rsidRPr="00BB2229" w:rsidRDefault="0065025C" w:rsidP="0065025C">
      <w:pPr>
        <w:pStyle w:val="NoSpacing"/>
        <w:jc w:val="both"/>
        <w:rPr>
          <w:rFonts w:ascii="Century Schoolbook" w:hAnsi="Century Schoolbook"/>
        </w:rPr>
      </w:pPr>
      <w:r w:rsidRPr="00BB2229">
        <w:rPr>
          <w:rFonts w:ascii="Century Schoolbook" w:hAnsi="Century Schoolbook"/>
        </w:rPr>
        <w:lastRenderedPageBreak/>
        <w:t>All proposals must be submitted in a sealed envelope and marked with the following language</w:t>
      </w:r>
      <w:r w:rsidR="00BB2229" w:rsidRPr="00BB2229">
        <w:rPr>
          <w:rFonts w:ascii="Century Schoolbook" w:hAnsi="Century Schoolbook"/>
        </w:rPr>
        <w:t>: “</w:t>
      </w:r>
      <w:r w:rsidRPr="00BB2229">
        <w:rPr>
          <w:rFonts w:ascii="Century Schoolbook" w:hAnsi="Century Schoolbook"/>
        </w:rPr>
        <w:t xml:space="preserve">Proposal for Engineering Services for </w:t>
      </w:r>
      <w:r w:rsidR="0013155E">
        <w:rPr>
          <w:rFonts w:ascii="Century Schoolbook" w:hAnsi="Century Schoolbook"/>
        </w:rPr>
        <w:t>MMWAIG</w:t>
      </w:r>
      <w:r w:rsidRPr="00BB2229">
        <w:rPr>
          <w:rFonts w:ascii="Century Schoolbook" w:hAnsi="Century Schoolbook"/>
        </w:rPr>
        <w:t xml:space="preserve"> Project.”  Proposals will be evaluated on the following factors:  Qualifications (40 points), Experience (40 points), and Project Knowledge (20 points). To be evaluated properly, the following must be addressed in detail:</w:t>
      </w:r>
    </w:p>
    <w:p w14:paraId="5FCEC959" w14:textId="4737226E"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Qualifications-The qualifications of the firm and persons assigned to the </w:t>
      </w:r>
      <w:r w:rsidR="00BB2229" w:rsidRPr="00BB2229">
        <w:rPr>
          <w:rFonts w:ascii="Century Schoolbook" w:hAnsi="Century Schoolbook"/>
        </w:rPr>
        <w:t>project.</w:t>
      </w:r>
    </w:p>
    <w:p w14:paraId="187AD52E" w14:textId="14800E66"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Experience-The firm’s experience and the projects previously undertaken, the project activities, and the status of the </w:t>
      </w:r>
      <w:r w:rsidR="00BB2229" w:rsidRPr="00BB2229">
        <w:rPr>
          <w:rFonts w:ascii="Century Schoolbook" w:hAnsi="Century Schoolbook"/>
        </w:rPr>
        <w:t>projects.</w:t>
      </w:r>
    </w:p>
    <w:p w14:paraId="78A22182" w14:textId="4FAB972A"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Project Knowledge-Familiarity with the OWNER’s infrastructure and regulator requirement of similar funding programs.</w:t>
      </w:r>
    </w:p>
    <w:p w14:paraId="6929624F" w14:textId="77777777" w:rsidR="00934074" w:rsidRPr="00BB2229" w:rsidRDefault="00934074" w:rsidP="00934074">
      <w:pPr>
        <w:pStyle w:val="NoSpacing"/>
        <w:jc w:val="both"/>
        <w:rPr>
          <w:rFonts w:ascii="Century Schoolbook" w:hAnsi="Century Schoolbook"/>
        </w:rPr>
      </w:pPr>
    </w:p>
    <w:p w14:paraId="5EDCCA95" w14:textId="41FB2620" w:rsidR="00934074" w:rsidRPr="00BB2229" w:rsidRDefault="00934074" w:rsidP="00934074">
      <w:pPr>
        <w:pStyle w:val="NoSpacing"/>
        <w:jc w:val="both"/>
        <w:rPr>
          <w:rFonts w:ascii="Century Schoolbook" w:hAnsi="Century Schoolbook"/>
        </w:rPr>
      </w:pPr>
      <w:r w:rsidRPr="00BB2229">
        <w:rPr>
          <w:rFonts w:ascii="Century Schoolbook" w:hAnsi="Century Schoolbook"/>
        </w:rPr>
        <w:t>The OWNER will designate a selection committee to evaluate each proposal. The selection committee may hold proposals for a period not to exceed thirty (30) days for the purpose of reviewing the content of the proposals and investi</w:t>
      </w:r>
      <w:r w:rsidR="00BB2229" w:rsidRPr="00BB2229">
        <w:rPr>
          <w:rFonts w:ascii="Century Schoolbook" w:hAnsi="Century Schoolbook"/>
        </w:rPr>
        <w:t>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the scope and extent of work and other essential requirements. The contract will be on a fixed price basis. The OWNER has the authority to terminate the selection at any time.</w:t>
      </w:r>
    </w:p>
    <w:p w14:paraId="2DEDC9D5" w14:textId="77777777" w:rsidR="00BB2229" w:rsidRPr="00BB2229" w:rsidRDefault="00BB2229" w:rsidP="00934074">
      <w:pPr>
        <w:pStyle w:val="NoSpacing"/>
        <w:jc w:val="both"/>
        <w:rPr>
          <w:rFonts w:ascii="Century Schoolbook" w:hAnsi="Century Schoolbook"/>
        </w:rPr>
      </w:pPr>
    </w:p>
    <w:p w14:paraId="3016C167" w14:textId="4BACF39F" w:rsidR="00BB2229" w:rsidRPr="00BB2229" w:rsidRDefault="00BB2229" w:rsidP="00934074">
      <w:pPr>
        <w:pStyle w:val="NoSpacing"/>
        <w:jc w:val="both"/>
        <w:rPr>
          <w:rFonts w:ascii="Century Schoolbook" w:hAnsi="Century Schoolbook"/>
        </w:rPr>
      </w:pPr>
      <w:r w:rsidRPr="00BB2229">
        <w:rPr>
          <w:rFonts w:ascii="Century Schoolbook" w:hAnsi="Century Schoolbook"/>
        </w:rPr>
        <w:t>Publication date:</w:t>
      </w:r>
      <w:r w:rsidR="000E675C">
        <w:rPr>
          <w:rFonts w:ascii="Century Schoolbook" w:hAnsi="Century Schoolbook"/>
        </w:rPr>
        <w:t xml:space="preserve">  </w:t>
      </w:r>
      <w:r w:rsidR="0013155E">
        <w:rPr>
          <w:rFonts w:ascii="Century Schoolbook" w:hAnsi="Century Schoolbook"/>
        </w:rPr>
        <w:t>August 9</w:t>
      </w:r>
      <w:r w:rsidR="000E675C">
        <w:rPr>
          <w:rFonts w:ascii="Century Schoolbook" w:hAnsi="Century Schoolbook"/>
        </w:rPr>
        <w:t xml:space="preserve">, 2023 &amp; </w:t>
      </w:r>
      <w:r w:rsidR="0013155E">
        <w:rPr>
          <w:rFonts w:ascii="Century Schoolbook" w:hAnsi="Century Schoolbook"/>
        </w:rPr>
        <w:t>August 16</w:t>
      </w:r>
      <w:r w:rsidR="000E675C">
        <w:rPr>
          <w:rFonts w:ascii="Century Schoolbook" w:hAnsi="Century Schoolbook"/>
        </w:rPr>
        <w:t>, 2023</w:t>
      </w:r>
    </w:p>
    <w:p w14:paraId="1EF3AD89" w14:textId="77777777" w:rsidR="00BB2229" w:rsidRPr="00BB2229" w:rsidRDefault="00BB2229" w:rsidP="00934074">
      <w:pPr>
        <w:pStyle w:val="NoSpacing"/>
        <w:jc w:val="both"/>
        <w:rPr>
          <w:rFonts w:ascii="Century Schoolbook" w:hAnsi="Century Schoolbook"/>
        </w:rPr>
      </w:pPr>
    </w:p>
    <w:p w14:paraId="2D6683A5" w14:textId="1456EBD6" w:rsidR="00BB2229" w:rsidRPr="00BB2229" w:rsidRDefault="0013155E" w:rsidP="00934074">
      <w:pPr>
        <w:pStyle w:val="NoSpacing"/>
        <w:jc w:val="both"/>
        <w:rPr>
          <w:rFonts w:ascii="Century Schoolbook" w:hAnsi="Century Schoolbook"/>
        </w:rPr>
      </w:pPr>
      <w:r>
        <w:rPr>
          <w:rFonts w:ascii="Century Schoolbook" w:hAnsi="Century Schoolbook"/>
        </w:rPr>
        <w:t>Charles Scott</w:t>
      </w:r>
    </w:p>
    <w:p w14:paraId="3085C087" w14:textId="0C78022B" w:rsidR="005C5E3B" w:rsidRDefault="00652F5F" w:rsidP="005C5E3B">
      <w:pPr>
        <w:rPr>
          <w:rFonts w:ascii="Century Schoolbook" w:hAnsi="Century Schoolbook"/>
        </w:rPr>
      </w:pPr>
      <w:r>
        <w:rPr>
          <w:rFonts w:ascii="Century Schoolbook" w:hAnsi="Century Schoolbook"/>
        </w:rPr>
        <w:t xml:space="preserve">Mayor, City of </w:t>
      </w:r>
      <w:r w:rsidR="0013155E">
        <w:rPr>
          <w:rFonts w:ascii="Century Schoolbook" w:hAnsi="Century Schoolbook"/>
        </w:rPr>
        <w:t>Aberdeen</w:t>
      </w:r>
    </w:p>
    <w:p w14:paraId="31F10E20" w14:textId="25660051" w:rsidR="00D25258" w:rsidRPr="00F55CDC" w:rsidRDefault="00D25258" w:rsidP="00D25258">
      <w:pPr>
        <w:rPr>
          <w:rFonts w:ascii="Times New Roman" w:hAnsi="Times New Roman" w:cs="Times New Roman"/>
          <w:b/>
          <w:color w:val="FF0000"/>
        </w:rPr>
      </w:pPr>
      <w:r>
        <w:rPr>
          <w:rFonts w:ascii="Century Schoolbook" w:hAnsi="Century Schoolbook"/>
        </w:rPr>
        <w:t>_____________________________________________________________________________________</w:t>
      </w:r>
    </w:p>
    <w:p w14:paraId="07B7B5EC" w14:textId="77777777" w:rsidR="00D25258" w:rsidRPr="00D25258" w:rsidRDefault="00D25258" w:rsidP="00D25258">
      <w:pPr>
        <w:rPr>
          <w:rFonts w:ascii="Century Schoolbook" w:hAnsi="Century Schoolbook" w:cs="Times New Roman"/>
          <w:b/>
          <w:u w:val="single"/>
        </w:rPr>
      </w:pPr>
      <w:r w:rsidRPr="00D25258">
        <w:rPr>
          <w:rFonts w:ascii="Century Schoolbook" w:hAnsi="Century Schoolbook" w:cs="Times New Roman"/>
          <w:b/>
          <w:u w:val="single"/>
        </w:rPr>
        <w:t>Note:  Please send certified proofs of publication to:</w:t>
      </w:r>
    </w:p>
    <w:p w14:paraId="2DCADF79" w14:textId="4230E33B" w:rsidR="00D25258" w:rsidRPr="00D25258" w:rsidRDefault="0013155E" w:rsidP="00D25258">
      <w:pPr>
        <w:pStyle w:val="NoSpacing"/>
        <w:rPr>
          <w:rFonts w:ascii="Century Schoolbook" w:hAnsi="Century Schoolbook" w:cs="Times New Roman"/>
          <w:b/>
        </w:rPr>
      </w:pPr>
      <w:r>
        <w:rPr>
          <w:rFonts w:ascii="Century Schoolbook" w:hAnsi="Century Schoolbook" w:cs="Times New Roman"/>
          <w:b/>
        </w:rPr>
        <w:t>Tucker Holmes</w:t>
      </w:r>
    </w:p>
    <w:p w14:paraId="5AEBFC66" w14:textId="77777777" w:rsidR="00D25258" w:rsidRPr="00D25258" w:rsidRDefault="00D25258" w:rsidP="00D25258">
      <w:pPr>
        <w:pStyle w:val="NoSpacing"/>
        <w:rPr>
          <w:rFonts w:ascii="Century Schoolbook" w:hAnsi="Century Schoolbook" w:cs="Times New Roman"/>
          <w:b/>
        </w:rPr>
      </w:pPr>
      <w:r w:rsidRPr="00D25258">
        <w:rPr>
          <w:rFonts w:ascii="Century Schoolbook" w:hAnsi="Century Schoolbook" w:cs="Times New Roman"/>
          <w:b/>
        </w:rPr>
        <w:t>Three Rivers PDD</w:t>
      </w:r>
    </w:p>
    <w:p w14:paraId="2A3EADEC" w14:textId="77777777" w:rsidR="00D25258" w:rsidRPr="00D25258" w:rsidRDefault="00D25258" w:rsidP="00D25258">
      <w:pPr>
        <w:pStyle w:val="NoSpacing"/>
        <w:rPr>
          <w:rFonts w:ascii="Century Schoolbook" w:hAnsi="Century Schoolbook" w:cs="Times New Roman"/>
          <w:b/>
        </w:rPr>
      </w:pPr>
      <w:r w:rsidRPr="00D25258">
        <w:rPr>
          <w:rFonts w:ascii="Century Schoolbook" w:hAnsi="Century Schoolbook" w:cs="Times New Roman"/>
          <w:b/>
        </w:rPr>
        <w:t>Post Office Box 690</w:t>
      </w:r>
    </w:p>
    <w:p w14:paraId="41A2FA8B" w14:textId="54D5190F" w:rsidR="00D25258" w:rsidRPr="00D25258" w:rsidRDefault="00D25258" w:rsidP="00D25258">
      <w:pPr>
        <w:pStyle w:val="NoSpacing"/>
        <w:rPr>
          <w:rFonts w:ascii="Century Schoolbook" w:hAnsi="Century Schoolbook" w:cs="Times New Roman"/>
          <w:b/>
        </w:rPr>
      </w:pPr>
      <w:r w:rsidRPr="00D25258">
        <w:rPr>
          <w:rFonts w:ascii="Century Schoolbook" w:hAnsi="Century Schoolbook" w:cs="Times New Roman"/>
          <w:b/>
        </w:rPr>
        <w:t>Pontotoc, Mississippi 38863</w:t>
      </w:r>
    </w:p>
    <w:p w14:paraId="24728F19" w14:textId="77777777" w:rsidR="00D25258" w:rsidRPr="00D25258" w:rsidRDefault="00D25258" w:rsidP="00D25258">
      <w:pPr>
        <w:pStyle w:val="NoSpacing"/>
        <w:rPr>
          <w:rFonts w:ascii="Century Schoolbook" w:hAnsi="Century Schoolbook" w:cs="Times New Roman"/>
          <w:b/>
        </w:rPr>
      </w:pPr>
    </w:p>
    <w:p w14:paraId="59E87B70" w14:textId="5FE0EA7D" w:rsidR="00D25258" w:rsidRPr="00D25258" w:rsidRDefault="00D25258" w:rsidP="00D25258">
      <w:pPr>
        <w:spacing w:before="35" w:after="0" w:line="240" w:lineRule="auto"/>
        <w:ind w:right="-20"/>
        <w:rPr>
          <w:rFonts w:ascii="Century Schoolbook" w:eastAsia="Times New Roman" w:hAnsi="Century Schoolbook" w:cs="Times New Roman"/>
          <w:b/>
          <w:color w:val="2F2F2F"/>
          <w:w w:val="104"/>
        </w:rPr>
      </w:pPr>
      <w:r w:rsidRPr="00D25258">
        <w:rPr>
          <w:rFonts w:ascii="Century Schoolbook" w:eastAsia="Times New Roman" w:hAnsi="Century Schoolbook" w:cs="Times New Roman"/>
          <w:b/>
          <w:color w:val="2F2F2F"/>
        </w:rPr>
        <w:t xml:space="preserve">City of </w:t>
      </w:r>
      <w:r w:rsidR="0013155E">
        <w:rPr>
          <w:rFonts w:ascii="Century Schoolbook" w:eastAsia="Times New Roman" w:hAnsi="Century Schoolbook" w:cs="Times New Roman"/>
          <w:b/>
          <w:color w:val="2F2F2F"/>
        </w:rPr>
        <w:t>Aberdeen</w:t>
      </w:r>
    </w:p>
    <w:p w14:paraId="46D44ADC" w14:textId="1B9E37AD" w:rsidR="00D25258" w:rsidRPr="00D25258" w:rsidRDefault="00D25258" w:rsidP="00D25258">
      <w:pPr>
        <w:spacing w:before="35" w:after="0" w:line="240" w:lineRule="auto"/>
        <w:ind w:right="-20"/>
        <w:rPr>
          <w:rFonts w:ascii="Century Schoolbook" w:eastAsia="Times New Roman" w:hAnsi="Century Schoolbook" w:cs="Times New Roman"/>
          <w:b/>
        </w:rPr>
      </w:pPr>
      <w:r w:rsidRPr="00D25258">
        <w:rPr>
          <w:rFonts w:ascii="Century Schoolbook" w:eastAsia="Times New Roman" w:hAnsi="Century Schoolbook" w:cs="Times New Roman"/>
          <w:b/>
          <w:color w:val="2F2F2F"/>
          <w:w w:val="104"/>
        </w:rPr>
        <w:t xml:space="preserve">Attn:  </w:t>
      </w:r>
      <w:r w:rsidR="0013155E">
        <w:rPr>
          <w:rFonts w:ascii="Century Schoolbook" w:eastAsia="Times New Roman" w:hAnsi="Century Schoolbook" w:cs="Times New Roman"/>
          <w:b/>
          <w:color w:val="2F2F2F"/>
          <w:w w:val="104"/>
        </w:rPr>
        <w:t>Melissa Moore</w:t>
      </w:r>
    </w:p>
    <w:p w14:paraId="5948A539" w14:textId="0AD26184" w:rsidR="00D25258" w:rsidRPr="00D25258" w:rsidRDefault="0013155E" w:rsidP="00D25258">
      <w:pPr>
        <w:tabs>
          <w:tab w:val="left" w:pos="3800"/>
        </w:tabs>
        <w:spacing w:before="6" w:after="0" w:line="240" w:lineRule="auto"/>
        <w:ind w:right="-73"/>
        <w:rPr>
          <w:rFonts w:ascii="Century Schoolbook" w:eastAsia="Times New Roman" w:hAnsi="Century Schoolbook" w:cs="Times New Roman"/>
          <w:b/>
        </w:rPr>
      </w:pPr>
      <w:r>
        <w:rPr>
          <w:rFonts w:ascii="Century Schoolbook" w:eastAsia="Times New Roman" w:hAnsi="Century Schoolbook" w:cs="Times New Roman"/>
          <w:b/>
          <w:color w:val="2F2F2F"/>
        </w:rPr>
        <w:t>125 West Commerce Street</w:t>
      </w:r>
      <w:r w:rsidR="00D25258" w:rsidRPr="00D25258">
        <w:rPr>
          <w:rFonts w:ascii="Century Schoolbook" w:eastAsia="Times New Roman" w:hAnsi="Century Schoolbook" w:cs="Times New Roman"/>
          <w:b/>
          <w:color w:val="2F2F2F"/>
        </w:rPr>
        <w:tab/>
      </w:r>
    </w:p>
    <w:p w14:paraId="52F76A9A" w14:textId="66369977" w:rsidR="00D25258" w:rsidRPr="00D25258" w:rsidRDefault="0013155E" w:rsidP="00D25258">
      <w:pPr>
        <w:spacing w:before="6" w:after="0" w:line="240" w:lineRule="auto"/>
        <w:ind w:right="-20"/>
        <w:rPr>
          <w:rFonts w:ascii="Century Schoolbook" w:eastAsia="Times New Roman" w:hAnsi="Century Schoolbook" w:cs="Times New Roman"/>
          <w:b/>
        </w:rPr>
      </w:pPr>
      <w:r>
        <w:rPr>
          <w:rFonts w:ascii="Century Schoolbook" w:eastAsia="Times New Roman" w:hAnsi="Century Schoolbook" w:cs="Times New Roman"/>
          <w:b/>
          <w:color w:val="2F2F2F"/>
        </w:rPr>
        <w:t>Aberdeen</w:t>
      </w:r>
      <w:r w:rsidR="00D25258" w:rsidRPr="00D25258">
        <w:rPr>
          <w:rFonts w:ascii="Century Schoolbook" w:eastAsia="Times New Roman" w:hAnsi="Century Schoolbook" w:cs="Times New Roman"/>
          <w:b/>
          <w:color w:val="2F2F2F"/>
        </w:rPr>
        <w:t>, Mississippi</w:t>
      </w:r>
      <w:r w:rsidR="00D25258" w:rsidRPr="00D25258">
        <w:rPr>
          <w:rFonts w:ascii="Century Schoolbook" w:eastAsia="Times New Roman" w:hAnsi="Century Schoolbook" w:cs="Times New Roman"/>
          <w:b/>
          <w:color w:val="2F2F2F"/>
          <w:spacing w:val="39"/>
        </w:rPr>
        <w:t xml:space="preserve"> </w:t>
      </w:r>
      <w:r>
        <w:rPr>
          <w:rFonts w:ascii="Century Schoolbook" w:eastAsia="Times New Roman" w:hAnsi="Century Schoolbook" w:cs="Times New Roman"/>
          <w:b/>
          <w:color w:val="2F2F2F"/>
          <w:w w:val="105"/>
        </w:rPr>
        <w:t>39730</w:t>
      </w:r>
    </w:p>
    <w:p w14:paraId="78C16930" w14:textId="77777777" w:rsidR="00D25258" w:rsidRPr="00D25258" w:rsidRDefault="00D25258" w:rsidP="00D25258">
      <w:pPr>
        <w:pStyle w:val="NoSpacing"/>
        <w:rPr>
          <w:rFonts w:ascii="Century Schoolbook" w:hAnsi="Century Schoolbook"/>
          <w:b/>
        </w:rPr>
      </w:pPr>
    </w:p>
    <w:p w14:paraId="2EED4F13" w14:textId="77777777" w:rsidR="00D25258" w:rsidRPr="00D25258" w:rsidRDefault="00D25258" w:rsidP="00D25258">
      <w:pPr>
        <w:pStyle w:val="NoSpacing"/>
        <w:rPr>
          <w:rFonts w:ascii="Century Schoolbook" w:hAnsi="Century Schoolbook"/>
          <w:b/>
        </w:rPr>
      </w:pPr>
    </w:p>
    <w:p w14:paraId="60FF5076" w14:textId="38F1950E" w:rsidR="00D25258" w:rsidRPr="00D25258" w:rsidRDefault="00D25258" w:rsidP="00D25258">
      <w:pPr>
        <w:pStyle w:val="NoSpacing"/>
        <w:rPr>
          <w:rFonts w:ascii="Century Schoolbook" w:hAnsi="Century Schoolbook" w:cs="Times New Roman"/>
          <w:b/>
        </w:rPr>
      </w:pPr>
      <w:r w:rsidRPr="00D25258">
        <w:rPr>
          <w:rFonts w:ascii="Century Schoolbook" w:hAnsi="Century Schoolbook" w:cs="Times New Roman"/>
          <w:b/>
        </w:rPr>
        <w:t xml:space="preserve">Bill to:  City of </w:t>
      </w:r>
      <w:r w:rsidR="0013155E">
        <w:rPr>
          <w:rFonts w:ascii="Century Schoolbook" w:hAnsi="Century Schoolbook" w:cs="Times New Roman"/>
          <w:b/>
        </w:rPr>
        <w:t>Aberdeen</w:t>
      </w:r>
    </w:p>
    <w:p w14:paraId="3DBEA06D" w14:textId="77777777" w:rsidR="00D25258" w:rsidRPr="00D25258" w:rsidRDefault="00D25258" w:rsidP="00D25258">
      <w:pPr>
        <w:pStyle w:val="NoSpacing"/>
        <w:rPr>
          <w:rFonts w:ascii="Century Schoolbook" w:hAnsi="Century Schoolbook" w:cs="Times New Roman"/>
          <w:b/>
        </w:rPr>
      </w:pPr>
      <w:r w:rsidRPr="00D25258">
        <w:rPr>
          <w:rFonts w:ascii="Century Schoolbook" w:hAnsi="Century Schoolbook"/>
          <w:b/>
        </w:rPr>
        <w:br w:type="column"/>
      </w:r>
    </w:p>
    <w:p w14:paraId="708BE8E2" w14:textId="551D3C1B" w:rsidR="00D25258" w:rsidRPr="00BB2229" w:rsidRDefault="00D25258" w:rsidP="005C5E3B">
      <w:pPr>
        <w:rPr>
          <w:rFonts w:ascii="Century Schoolbook" w:hAnsi="Century Schoolbook"/>
        </w:rPr>
      </w:pPr>
      <w:r>
        <w:rPr>
          <w:rFonts w:ascii="Century Schoolbook" w:hAnsi="Century Schoolbook"/>
        </w:rPr>
        <w:t>________________________________________________________________________________</w:t>
      </w:r>
    </w:p>
    <w:sectPr w:rsidR="00D25258" w:rsidRPr="00BB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3ADA"/>
    <w:multiLevelType w:val="hybridMultilevel"/>
    <w:tmpl w:val="F3E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412"/>
    <w:multiLevelType w:val="hybridMultilevel"/>
    <w:tmpl w:val="4A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1463">
    <w:abstractNumId w:val="1"/>
  </w:num>
  <w:num w:numId="2" w16cid:durableId="108576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0E675C"/>
    <w:rsid w:val="0013155E"/>
    <w:rsid w:val="002939AA"/>
    <w:rsid w:val="002C5456"/>
    <w:rsid w:val="002C59DF"/>
    <w:rsid w:val="002E52D8"/>
    <w:rsid w:val="0035293F"/>
    <w:rsid w:val="004E0740"/>
    <w:rsid w:val="005C5E3B"/>
    <w:rsid w:val="0065025C"/>
    <w:rsid w:val="00652F5F"/>
    <w:rsid w:val="006536A7"/>
    <w:rsid w:val="0066350E"/>
    <w:rsid w:val="00934074"/>
    <w:rsid w:val="00A14EAE"/>
    <w:rsid w:val="00BB2229"/>
    <w:rsid w:val="00D25258"/>
    <w:rsid w:val="00E47ACD"/>
    <w:rsid w:val="00E8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BB3"/>
  <w15:chartTrackingRefBased/>
  <w15:docId w15:val="{CCEE04CC-901F-4948-AAFE-58F2C15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Adams</dc:creator>
  <cp:keywords/>
  <dc:description/>
  <cp:lastModifiedBy>Cacynthia Patterson</cp:lastModifiedBy>
  <cp:revision>2</cp:revision>
  <dcterms:created xsi:type="dcterms:W3CDTF">2023-08-10T18:36:00Z</dcterms:created>
  <dcterms:modified xsi:type="dcterms:W3CDTF">2023-08-10T18:36:00Z</dcterms:modified>
</cp:coreProperties>
</file>