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3A63" w14:textId="54E39725" w:rsidR="00CA1D2F" w:rsidRPr="008A57F4" w:rsidRDefault="008D2548" w:rsidP="00DB6C6F">
      <w:pPr>
        <w:pStyle w:val="NormalWeb"/>
        <w:spacing w:before="0" w:beforeAutospacing="0" w:after="0" w:afterAutospacing="0"/>
        <w:jc w:val="right"/>
        <w:rPr>
          <w:rFonts w:ascii="Calibri" w:hAnsi="Calibri" w:cs="Calibri"/>
          <w:b/>
          <w:bCs/>
          <w:noProof/>
          <w:sz w:val="21"/>
          <w:szCs w:val="21"/>
        </w:rPr>
      </w:pPr>
      <w:r>
        <w:rPr>
          <w:rFonts w:ascii="Calibri" w:hAnsi="Calibri" w:cs="Calibri"/>
          <w:noProof/>
          <w:sz w:val="24"/>
          <w:szCs w:val="24"/>
        </w:rPr>
        <w:drawing>
          <wp:anchor distT="0" distB="0" distL="114300" distR="114300" simplePos="0" relativeHeight="251661312" behindDoc="0" locked="0" layoutInCell="1" allowOverlap="1" wp14:anchorId="4A89F658" wp14:editId="02F913D2">
            <wp:simplePos x="0" y="0"/>
            <wp:positionH relativeFrom="column">
              <wp:posOffset>3927475</wp:posOffset>
            </wp:positionH>
            <wp:positionV relativeFrom="paragraph">
              <wp:posOffset>23495</wp:posOffset>
            </wp:positionV>
            <wp:extent cx="1896110" cy="1050925"/>
            <wp:effectExtent l="0" t="0" r="0" b="0"/>
            <wp:wrapThrough wrapText="bothSides">
              <wp:wrapPolygon edited="0">
                <wp:start x="11285" y="2610"/>
                <wp:lineTo x="4485" y="3915"/>
                <wp:lineTo x="2025" y="4960"/>
                <wp:lineTo x="2025" y="8092"/>
                <wp:lineTo x="2459" y="11485"/>
                <wp:lineTo x="6366" y="15662"/>
                <wp:lineTo x="5498" y="16184"/>
                <wp:lineTo x="5787" y="17228"/>
                <wp:lineTo x="10995" y="19577"/>
                <wp:lineTo x="12008" y="19577"/>
                <wp:lineTo x="15914" y="16184"/>
                <wp:lineTo x="16059" y="15662"/>
                <wp:lineTo x="18663" y="11485"/>
                <wp:lineTo x="19531" y="10963"/>
                <wp:lineTo x="19386" y="8614"/>
                <wp:lineTo x="12731" y="2610"/>
                <wp:lineTo x="11285" y="2610"/>
              </wp:wrapPolygon>
            </wp:wrapThrough>
            <wp:docPr id="1953725365" name="Picture 1" descr="A yellow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725365" name="Picture 1" descr="A yellow and blue text on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6110" cy="1050925"/>
                    </a:xfrm>
                    <a:prstGeom prst="rect">
                      <a:avLst/>
                    </a:prstGeom>
                  </pic:spPr>
                </pic:pic>
              </a:graphicData>
            </a:graphic>
            <wp14:sizeRelH relativeFrom="page">
              <wp14:pctWidth>0</wp14:pctWidth>
            </wp14:sizeRelH>
            <wp14:sizeRelV relativeFrom="page">
              <wp14:pctHeight>0</wp14:pctHeight>
            </wp14:sizeRelV>
          </wp:anchor>
        </w:drawing>
      </w:r>
    </w:p>
    <w:p w14:paraId="48A0AD59" w14:textId="3E3A05DC" w:rsidR="00DB6C6F" w:rsidRPr="00CD3121" w:rsidRDefault="008D2548" w:rsidP="00CA1D2F">
      <w:pPr>
        <w:pStyle w:val="NormalWeb"/>
        <w:spacing w:before="0" w:beforeAutospacing="0" w:after="0" w:afterAutospacing="0"/>
        <w:jc w:val="both"/>
        <w:rPr>
          <w:rFonts w:ascii="Calibri" w:hAnsi="Calibri" w:cs="Calibri"/>
          <w:sz w:val="24"/>
          <w:szCs w:val="24"/>
        </w:rPr>
      </w:pPr>
      <w:r>
        <w:rPr>
          <w:rFonts w:ascii="Calibri" w:hAnsi="Calibri" w:cs="Calibri"/>
          <w:noProof/>
          <w:sz w:val="24"/>
          <w:szCs w:val="24"/>
        </w:rPr>
        <w:t>VISIT CORINTH</w:t>
      </w:r>
      <w:r w:rsidR="00CA1D2F" w:rsidRPr="00CD3121">
        <w:rPr>
          <w:rFonts w:ascii="Calibri" w:hAnsi="Calibri" w:cs="Calibri"/>
          <w:sz w:val="24"/>
          <w:szCs w:val="24"/>
        </w:rPr>
        <w:t xml:space="preserve"> REQUEST FOR PROPOSALS: </w:t>
      </w:r>
    </w:p>
    <w:p w14:paraId="572710D0" w14:textId="2305C504" w:rsidR="00CA1D2F" w:rsidRPr="0068075C" w:rsidRDefault="00CD3121" w:rsidP="00CA1D2F">
      <w:pPr>
        <w:pStyle w:val="NormalWeb"/>
        <w:spacing w:before="0" w:beforeAutospacing="0" w:after="0" w:afterAutospacing="0"/>
        <w:jc w:val="both"/>
        <w:rPr>
          <w:rFonts w:ascii="Calibri" w:hAnsi="Calibri" w:cs="Calibri"/>
          <w:b/>
          <w:bCs/>
          <w:color w:val="2F5496" w:themeColor="accent1" w:themeShade="BF"/>
          <w:sz w:val="28"/>
          <w:szCs w:val="28"/>
        </w:rPr>
      </w:pPr>
      <w:r w:rsidRPr="0068075C">
        <w:rPr>
          <w:rFonts w:ascii="Calibri" w:hAnsi="Calibri" w:cs="Calibri"/>
          <w:b/>
          <w:bCs/>
          <w:color w:val="2F5496" w:themeColor="accent1" w:themeShade="BF"/>
          <w:sz w:val="28"/>
          <w:szCs w:val="28"/>
        </w:rPr>
        <w:t xml:space="preserve">ECONOMIC IMPACT STUDY AND MONITORING </w:t>
      </w:r>
    </w:p>
    <w:p w14:paraId="3513BEF1" w14:textId="12FCC79D" w:rsidR="00B05DC1" w:rsidRPr="00CD3121" w:rsidRDefault="00B05DC1" w:rsidP="00B05DC1">
      <w:pPr>
        <w:pStyle w:val="NormalWeb"/>
        <w:spacing w:before="0" w:beforeAutospacing="0" w:after="0" w:afterAutospacing="0"/>
        <w:jc w:val="both"/>
        <w:rPr>
          <w:rFonts w:ascii="Calibri" w:hAnsi="Calibri" w:cs="Calibri"/>
          <w:sz w:val="22"/>
          <w:szCs w:val="22"/>
        </w:rPr>
      </w:pPr>
      <w:r w:rsidRPr="00CD3121">
        <w:rPr>
          <w:rFonts w:ascii="Calibri" w:hAnsi="Calibri" w:cs="Calibri"/>
          <w:sz w:val="22"/>
          <w:szCs w:val="22"/>
        </w:rPr>
        <w:t>Tourism Industry Recovery, II</w:t>
      </w:r>
      <w:r w:rsidR="0068075C">
        <w:rPr>
          <w:rFonts w:ascii="Calibri" w:hAnsi="Calibri" w:cs="Calibri"/>
          <w:sz w:val="22"/>
          <w:szCs w:val="22"/>
        </w:rPr>
        <w:t>I</w:t>
      </w:r>
    </w:p>
    <w:p w14:paraId="7479F137" w14:textId="403CBDF1" w:rsidR="00B05DC1" w:rsidRPr="008A57F4" w:rsidRDefault="00B05DC1" w:rsidP="00CA1D2F">
      <w:pPr>
        <w:rPr>
          <w:rFonts w:ascii="Calibri" w:hAnsi="Calibri" w:cs="Calibri"/>
          <w:sz w:val="21"/>
          <w:szCs w:val="21"/>
        </w:rPr>
      </w:pPr>
    </w:p>
    <w:p w14:paraId="39226D45" w14:textId="25E17C9D" w:rsidR="00007945" w:rsidRPr="0068075C" w:rsidRDefault="00CA1D2F" w:rsidP="00AA1FA7">
      <w:pPr>
        <w:pStyle w:val="NoSpacing"/>
        <w:jc w:val="both"/>
        <w:rPr>
          <w:rFonts w:ascii="Calibri" w:hAnsi="Calibri" w:cs="Calibri"/>
          <w:b/>
          <w:color w:val="2F5496" w:themeColor="accent1" w:themeShade="BF"/>
        </w:rPr>
      </w:pPr>
      <w:r w:rsidRPr="0068075C">
        <w:rPr>
          <w:rFonts w:ascii="Calibri" w:hAnsi="Calibri" w:cs="Calibri"/>
          <w:b/>
          <w:color w:val="2F5496" w:themeColor="accent1" w:themeShade="BF"/>
        </w:rPr>
        <w:t>Proposals due on or before 5:00 p.m. C</w:t>
      </w:r>
      <w:r w:rsidR="00EF1650" w:rsidRPr="0068075C">
        <w:rPr>
          <w:rFonts w:ascii="Calibri" w:hAnsi="Calibri" w:cs="Calibri"/>
          <w:b/>
          <w:color w:val="2F5496" w:themeColor="accent1" w:themeShade="BF"/>
        </w:rPr>
        <w:t>S</w:t>
      </w:r>
      <w:r w:rsidRPr="0068075C">
        <w:rPr>
          <w:rFonts w:ascii="Calibri" w:hAnsi="Calibri" w:cs="Calibri"/>
          <w:b/>
          <w:color w:val="2F5496" w:themeColor="accent1" w:themeShade="BF"/>
        </w:rPr>
        <w:t xml:space="preserve">T </w:t>
      </w:r>
      <w:r w:rsidRPr="00426490">
        <w:rPr>
          <w:rFonts w:ascii="Calibri" w:hAnsi="Calibri" w:cs="Calibri"/>
          <w:b/>
          <w:color w:val="2F5496" w:themeColor="accent1" w:themeShade="BF"/>
        </w:rPr>
        <w:t>on</w:t>
      </w:r>
      <w:r w:rsidR="0094030D" w:rsidRPr="00426490">
        <w:rPr>
          <w:rFonts w:ascii="Calibri" w:hAnsi="Calibri" w:cs="Calibri"/>
          <w:b/>
          <w:color w:val="2F5496" w:themeColor="accent1" w:themeShade="BF"/>
        </w:rPr>
        <w:t xml:space="preserve"> </w:t>
      </w:r>
      <w:r w:rsidR="00426490" w:rsidRPr="00426490">
        <w:rPr>
          <w:rFonts w:ascii="Calibri" w:hAnsi="Calibri" w:cs="Calibri"/>
          <w:b/>
          <w:color w:val="2F5496" w:themeColor="accent1" w:themeShade="BF"/>
        </w:rPr>
        <w:t xml:space="preserve">May </w:t>
      </w:r>
      <w:r w:rsidR="00272F03">
        <w:rPr>
          <w:rFonts w:ascii="Calibri" w:hAnsi="Calibri" w:cs="Calibri"/>
          <w:b/>
          <w:color w:val="2F5496" w:themeColor="accent1" w:themeShade="BF"/>
        </w:rPr>
        <w:t>10</w:t>
      </w:r>
      <w:r w:rsidRPr="00426490">
        <w:rPr>
          <w:rFonts w:ascii="Calibri" w:hAnsi="Calibri" w:cs="Calibri"/>
          <w:b/>
          <w:color w:val="2F5496" w:themeColor="accent1" w:themeShade="BF"/>
        </w:rPr>
        <w:t>, 202</w:t>
      </w:r>
      <w:r w:rsidR="001A3EA5" w:rsidRPr="00426490">
        <w:rPr>
          <w:rFonts w:ascii="Calibri" w:hAnsi="Calibri" w:cs="Calibri"/>
          <w:b/>
          <w:color w:val="2F5496" w:themeColor="accent1" w:themeShade="BF"/>
        </w:rPr>
        <w:t>4</w:t>
      </w:r>
      <w:r w:rsidR="00B05DC1" w:rsidRPr="00426490">
        <w:rPr>
          <w:rFonts w:ascii="Calibri" w:hAnsi="Calibri" w:cs="Calibri"/>
          <w:b/>
          <w:color w:val="2F5496" w:themeColor="accent1" w:themeShade="BF"/>
        </w:rPr>
        <w:t>.</w:t>
      </w:r>
    </w:p>
    <w:p w14:paraId="78C6BE23" w14:textId="28D208A3" w:rsidR="00CA1D2F" w:rsidRPr="00CD3121" w:rsidRDefault="00CA1D2F" w:rsidP="00CA1D2F">
      <w:pPr>
        <w:rPr>
          <w:rFonts w:ascii="Calibri" w:hAnsi="Calibri" w:cs="Calibri"/>
          <w:sz w:val="22"/>
          <w:szCs w:val="22"/>
        </w:rPr>
      </w:pPr>
    </w:p>
    <w:p w14:paraId="11E91084" w14:textId="5A966C21" w:rsidR="00B05DC1" w:rsidRPr="0068075C" w:rsidRDefault="00B05DC1" w:rsidP="00B05DC1">
      <w:pPr>
        <w:pStyle w:val="NoSpacing"/>
        <w:jc w:val="both"/>
        <w:rPr>
          <w:rFonts w:ascii="Calibri" w:hAnsi="Calibri" w:cs="Calibri"/>
          <w:b/>
          <w:color w:val="2F5496" w:themeColor="accent1" w:themeShade="BF"/>
          <w:u w:val="single"/>
        </w:rPr>
      </w:pPr>
      <w:r w:rsidRPr="0068075C">
        <w:rPr>
          <w:rFonts w:ascii="Calibri" w:hAnsi="Calibri" w:cs="Calibri"/>
          <w:b/>
          <w:color w:val="2F5496" w:themeColor="accent1" w:themeShade="BF"/>
          <w:u w:val="single"/>
        </w:rPr>
        <w:t>OBJECTIVE</w:t>
      </w:r>
    </w:p>
    <w:p w14:paraId="77E26B45" w14:textId="327D00A5" w:rsidR="00CA1D2F" w:rsidRPr="00CD3121" w:rsidRDefault="00AA1FA7" w:rsidP="00CA1D2F">
      <w:pPr>
        <w:pStyle w:val="Default"/>
        <w:jc w:val="both"/>
        <w:rPr>
          <w:rFonts w:ascii="Calibri" w:hAnsi="Calibri" w:cs="Calibri"/>
          <w:sz w:val="22"/>
          <w:szCs w:val="22"/>
        </w:rPr>
      </w:pPr>
      <w:r w:rsidRPr="00CD3121">
        <w:rPr>
          <w:rFonts w:ascii="Calibri" w:hAnsi="Calibri" w:cs="Calibri"/>
          <w:sz w:val="22"/>
          <w:szCs w:val="22"/>
        </w:rPr>
        <w:t xml:space="preserve">The </w:t>
      </w:r>
      <w:r w:rsidR="008D2548">
        <w:rPr>
          <w:rFonts w:ascii="Calibri" w:hAnsi="Calibri" w:cs="Calibri"/>
          <w:sz w:val="22"/>
          <w:szCs w:val="22"/>
        </w:rPr>
        <w:t xml:space="preserve">Corinth Area Convention &amp; Visitor Bureau </w:t>
      </w:r>
      <w:r w:rsidR="0000745F" w:rsidRPr="00CD3121">
        <w:rPr>
          <w:rFonts w:ascii="Calibri" w:hAnsi="Calibri" w:cs="Calibri"/>
          <w:sz w:val="22"/>
          <w:szCs w:val="22"/>
        </w:rPr>
        <w:t>is issuing a Request for Proposal (RFP) to seek formal quotes from destination</w:t>
      </w:r>
      <w:r w:rsidR="00807464" w:rsidRPr="00CD3121">
        <w:rPr>
          <w:rFonts w:ascii="Calibri" w:hAnsi="Calibri" w:cs="Calibri"/>
          <w:sz w:val="22"/>
          <w:szCs w:val="22"/>
        </w:rPr>
        <w:t xml:space="preserve"> research</w:t>
      </w:r>
      <w:r w:rsidR="0000745F" w:rsidRPr="00CD3121">
        <w:rPr>
          <w:rFonts w:ascii="Calibri" w:hAnsi="Calibri" w:cs="Calibri"/>
          <w:sz w:val="22"/>
          <w:szCs w:val="22"/>
        </w:rPr>
        <w:t xml:space="preserve"> experts to develop a</w:t>
      </w:r>
      <w:r w:rsidR="001A3EA5" w:rsidRPr="00CD3121">
        <w:rPr>
          <w:rFonts w:ascii="Calibri" w:hAnsi="Calibri" w:cs="Calibri"/>
          <w:sz w:val="22"/>
          <w:szCs w:val="22"/>
        </w:rPr>
        <w:t>n</w:t>
      </w:r>
      <w:r w:rsidR="0000745F" w:rsidRPr="00CD3121">
        <w:rPr>
          <w:rFonts w:ascii="Calibri" w:hAnsi="Calibri" w:cs="Calibri"/>
          <w:sz w:val="22"/>
          <w:szCs w:val="22"/>
        </w:rPr>
        <w:t xml:space="preserve"> </w:t>
      </w:r>
      <w:r w:rsidR="001A3EA5" w:rsidRPr="00CD3121">
        <w:rPr>
          <w:rFonts w:ascii="Calibri" w:hAnsi="Calibri" w:cs="Calibri"/>
          <w:sz w:val="22"/>
          <w:szCs w:val="22"/>
        </w:rPr>
        <w:t xml:space="preserve">economic impact study </w:t>
      </w:r>
      <w:r w:rsidR="00807464" w:rsidRPr="00CD3121">
        <w:rPr>
          <w:rFonts w:ascii="Calibri" w:hAnsi="Calibri" w:cs="Calibri"/>
          <w:sz w:val="22"/>
          <w:szCs w:val="22"/>
        </w:rPr>
        <w:t>lookback from</w:t>
      </w:r>
      <w:r w:rsidR="001A3EA5" w:rsidRPr="00CD3121">
        <w:rPr>
          <w:rFonts w:ascii="Calibri" w:hAnsi="Calibri" w:cs="Calibri"/>
          <w:sz w:val="22"/>
          <w:szCs w:val="22"/>
        </w:rPr>
        <w:t xml:space="preserve"> 2019</w:t>
      </w:r>
      <w:r w:rsidR="00807464" w:rsidRPr="00CD3121">
        <w:rPr>
          <w:rFonts w:ascii="Calibri" w:hAnsi="Calibri" w:cs="Calibri"/>
          <w:sz w:val="22"/>
          <w:szCs w:val="22"/>
        </w:rPr>
        <w:t xml:space="preserve"> to current</w:t>
      </w:r>
      <w:r w:rsidR="001A3EA5" w:rsidRPr="00CD3121">
        <w:rPr>
          <w:rFonts w:ascii="Calibri" w:hAnsi="Calibri" w:cs="Calibri"/>
          <w:sz w:val="22"/>
          <w:szCs w:val="22"/>
        </w:rPr>
        <w:t>. This study will a</w:t>
      </w:r>
      <w:r w:rsidR="00807464" w:rsidRPr="00CD3121">
        <w:rPr>
          <w:rFonts w:ascii="Calibri" w:hAnsi="Calibri" w:cs="Calibri"/>
          <w:sz w:val="22"/>
          <w:szCs w:val="22"/>
        </w:rPr>
        <w:t>ss</w:t>
      </w:r>
      <w:r w:rsidR="001A3EA5" w:rsidRPr="00CD3121">
        <w:rPr>
          <w:rFonts w:ascii="Calibri" w:hAnsi="Calibri" w:cs="Calibri"/>
          <w:sz w:val="22"/>
          <w:szCs w:val="22"/>
        </w:rPr>
        <w:t>ess the effects of C</w:t>
      </w:r>
      <w:r w:rsidR="00045E68" w:rsidRPr="00CD3121">
        <w:rPr>
          <w:rFonts w:ascii="Calibri" w:hAnsi="Calibri" w:cs="Calibri"/>
          <w:sz w:val="22"/>
          <w:szCs w:val="22"/>
        </w:rPr>
        <w:t>OVID</w:t>
      </w:r>
      <w:r w:rsidR="001A3EA5" w:rsidRPr="00CD3121">
        <w:rPr>
          <w:rFonts w:ascii="Calibri" w:hAnsi="Calibri" w:cs="Calibri"/>
          <w:sz w:val="22"/>
          <w:szCs w:val="22"/>
        </w:rPr>
        <w:t xml:space="preserve">-19 </w:t>
      </w:r>
      <w:r w:rsidR="00807464" w:rsidRPr="00CD3121">
        <w:rPr>
          <w:rFonts w:ascii="Calibri" w:hAnsi="Calibri" w:cs="Calibri"/>
          <w:sz w:val="22"/>
          <w:szCs w:val="22"/>
        </w:rPr>
        <w:t xml:space="preserve">from the onset of the pandemic </w:t>
      </w:r>
      <w:r w:rsidR="001A3EA5" w:rsidRPr="00CD3121">
        <w:rPr>
          <w:rFonts w:ascii="Calibri" w:hAnsi="Calibri" w:cs="Calibri"/>
          <w:sz w:val="22"/>
          <w:szCs w:val="22"/>
        </w:rPr>
        <w:t xml:space="preserve">to present on the tourism industry and the recovery of tourism in </w:t>
      </w:r>
      <w:r w:rsidR="008D2548">
        <w:rPr>
          <w:rFonts w:ascii="Calibri" w:hAnsi="Calibri" w:cs="Calibri"/>
          <w:sz w:val="22"/>
          <w:szCs w:val="22"/>
        </w:rPr>
        <w:t xml:space="preserve">Corinth, </w:t>
      </w:r>
      <w:r w:rsidR="001A3EA5" w:rsidRPr="00CD3121">
        <w:rPr>
          <w:rFonts w:ascii="Calibri" w:hAnsi="Calibri" w:cs="Calibri"/>
          <w:sz w:val="22"/>
          <w:szCs w:val="22"/>
        </w:rPr>
        <w:t xml:space="preserve">MS.  </w:t>
      </w:r>
      <w:r w:rsidR="00B05DC1" w:rsidRPr="00CD3121">
        <w:rPr>
          <w:rFonts w:ascii="Calibri" w:hAnsi="Calibri" w:cs="Calibri"/>
          <w:sz w:val="22"/>
          <w:szCs w:val="22"/>
        </w:rPr>
        <w:t>Visi</w:t>
      </w:r>
      <w:r w:rsidR="008D2548">
        <w:rPr>
          <w:rFonts w:ascii="Calibri" w:hAnsi="Calibri" w:cs="Calibri"/>
          <w:sz w:val="22"/>
          <w:szCs w:val="22"/>
        </w:rPr>
        <w:t>t Corinth</w:t>
      </w:r>
      <w:r w:rsidR="00045E68" w:rsidRPr="00CD3121">
        <w:rPr>
          <w:rFonts w:ascii="Calibri" w:hAnsi="Calibri" w:cs="Calibri"/>
          <w:sz w:val="22"/>
          <w:szCs w:val="22"/>
        </w:rPr>
        <w:t xml:space="preserve"> also desires an interactive dashboard for economic data and travel indicators for</w:t>
      </w:r>
      <w:r w:rsidR="008D2548">
        <w:rPr>
          <w:rFonts w:ascii="Calibri" w:hAnsi="Calibri" w:cs="Calibri"/>
          <w:sz w:val="22"/>
          <w:szCs w:val="22"/>
        </w:rPr>
        <w:t xml:space="preserve"> Corinth</w:t>
      </w:r>
      <w:r w:rsidR="00045E68" w:rsidRPr="00CD3121">
        <w:rPr>
          <w:rFonts w:ascii="Calibri" w:hAnsi="Calibri" w:cs="Calibri"/>
          <w:sz w:val="22"/>
          <w:szCs w:val="22"/>
        </w:rPr>
        <w:t>, MS. This dashboard should include digital marketing campaig</w:t>
      </w:r>
      <w:r w:rsidR="00807464" w:rsidRPr="00CD3121">
        <w:rPr>
          <w:rFonts w:ascii="Calibri" w:hAnsi="Calibri" w:cs="Calibri"/>
          <w:sz w:val="22"/>
          <w:szCs w:val="22"/>
        </w:rPr>
        <w:t>n monitoring</w:t>
      </w:r>
      <w:r w:rsidR="00045E68" w:rsidRPr="00CD3121">
        <w:rPr>
          <w:rFonts w:ascii="Calibri" w:hAnsi="Calibri" w:cs="Calibri"/>
          <w:sz w:val="22"/>
          <w:szCs w:val="22"/>
        </w:rPr>
        <w:t xml:space="preserve"> analysis and engagement tracking to our destination including visitor spending.</w:t>
      </w:r>
      <w:r w:rsidRPr="00CD3121">
        <w:rPr>
          <w:rFonts w:ascii="Calibri" w:hAnsi="Calibri" w:cs="Calibri"/>
          <w:sz w:val="22"/>
          <w:szCs w:val="22"/>
        </w:rPr>
        <w:t xml:space="preserve"> </w:t>
      </w:r>
      <w:r w:rsidR="00045E68" w:rsidRPr="00CD3121">
        <w:rPr>
          <w:rFonts w:ascii="Calibri" w:hAnsi="Calibri" w:cs="Calibri"/>
          <w:sz w:val="22"/>
          <w:szCs w:val="22"/>
        </w:rPr>
        <w:t>Th</w:t>
      </w:r>
      <w:r w:rsidR="00807464" w:rsidRPr="00CD3121">
        <w:rPr>
          <w:rFonts w:ascii="Calibri" w:hAnsi="Calibri" w:cs="Calibri"/>
          <w:sz w:val="22"/>
          <w:szCs w:val="22"/>
        </w:rPr>
        <w:t>e</w:t>
      </w:r>
      <w:r w:rsidR="00045E68" w:rsidRPr="00CD3121">
        <w:rPr>
          <w:rFonts w:ascii="Calibri" w:hAnsi="Calibri" w:cs="Calibri"/>
          <w:sz w:val="22"/>
          <w:szCs w:val="22"/>
        </w:rPr>
        <w:t xml:space="preserve"> dashboard should show current metrics that will </w:t>
      </w:r>
      <w:r w:rsidR="00807464" w:rsidRPr="00CD3121">
        <w:rPr>
          <w:rFonts w:ascii="Calibri" w:hAnsi="Calibri" w:cs="Calibri"/>
          <w:sz w:val="22"/>
          <w:szCs w:val="22"/>
        </w:rPr>
        <w:t>provide</w:t>
      </w:r>
      <w:r w:rsidR="00045E68" w:rsidRPr="00CD3121">
        <w:rPr>
          <w:rFonts w:ascii="Calibri" w:hAnsi="Calibri" w:cs="Calibri"/>
          <w:sz w:val="22"/>
          <w:szCs w:val="22"/>
        </w:rPr>
        <w:t xml:space="preserve"> a </w:t>
      </w:r>
      <w:r w:rsidR="0000745F" w:rsidRPr="00CD3121">
        <w:rPr>
          <w:rFonts w:ascii="Calibri" w:hAnsi="Calibri" w:cs="Calibri"/>
          <w:sz w:val="22"/>
          <w:szCs w:val="22"/>
        </w:rPr>
        <w:t xml:space="preserve">roadmap to </w:t>
      </w:r>
      <w:r w:rsidR="00B05DC1" w:rsidRPr="00CD3121">
        <w:rPr>
          <w:rFonts w:ascii="Calibri" w:hAnsi="Calibri" w:cs="Calibri"/>
          <w:sz w:val="22"/>
          <w:szCs w:val="22"/>
        </w:rPr>
        <w:t>Visit</w:t>
      </w:r>
      <w:r w:rsidR="008D2548">
        <w:rPr>
          <w:rFonts w:ascii="Calibri" w:hAnsi="Calibri" w:cs="Calibri"/>
          <w:sz w:val="22"/>
          <w:szCs w:val="22"/>
        </w:rPr>
        <w:t xml:space="preserve"> Corinth</w:t>
      </w:r>
      <w:r w:rsidR="0000745F" w:rsidRPr="00CD3121">
        <w:rPr>
          <w:rFonts w:ascii="Calibri" w:hAnsi="Calibri" w:cs="Calibri"/>
          <w:sz w:val="22"/>
          <w:szCs w:val="22"/>
        </w:rPr>
        <w:t xml:space="preserve"> in how to maintain and enhance its positioning relative to competitive destination markets, as well as to identify growth markets for leisure travelers, as well as group meetings</w:t>
      </w:r>
      <w:r w:rsidR="009C2310">
        <w:rPr>
          <w:rFonts w:ascii="Calibri" w:hAnsi="Calibri" w:cs="Calibri"/>
          <w:sz w:val="22"/>
          <w:szCs w:val="22"/>
        </w:rPr>
        <w:t xml:space="preserve"> </w:t>
      </w:r>
      <w:r w:rsidR="0000745F" w:rsidRPr="00CD3121">
        <w:rPr>
          <w:rFonts w:ascii="Calibri" w:hAnsi="Calibri" w:cs="Calibri"/>
          <w:sz w:val="22"/>
          <w:szCs w:val="22"/>
        </w:rPr>
        <w:t xml:space="preserve">and sports travelers. </w:t>
      </w:r>
      <w:r w:rsidR="00CA1D2F" w:rsidRPr="00CD3121">
        <w:rPr>
          <w:rFonts w:ascii="Calibri" w:hAnsi="Calibri" w:cs="Calibri"/>
          <w:sz w:val="22"/>
          <w:szCs w:val="22"/>
        </w:rPr>
        <w:t xml:space="preserve">Although it is </w:t>
      </w:r>
      <w:r w:rsidR="00B05DC1" w:rsidRPr="00CD3121">
        <w:rPr>
          <w:rFonts w:ascii="Calibri" w:hAnsi="Calibri" w:cs="Calibri"/>
          <w:sz w:val="22"/>
          <w:szCs w:val="22"/>
        </w:rPr>
        <w:t>Visit</w:t>
      </w:r>
      <w:r w:rsidR="008D2548">
        <w:rPr>
          <w:rFonts w:ascii="Calibri" w:hAnsi="Calibri" w:cs="Calibri"/>
          <w:sz w:val="22"/>
          <w:szCs w:val="22"/>
        </w:rPr>
        <w:t xml:space="preserve"> Corinth</w:t>
      </w:r>
      <w:r w:rsidR="00C53442" w:rsidRPr="00CD3121">
        <w:rPr>
          <w:rFonts w:ascii="Calibri" w:hAnsi="Calibri" w:cs="Calibri"/>
          <w:sz w:val="22"/>
          <w:szCs w:val="22"/>
        </w:rPr>
        <w:t>’s</w:t>
      </w:r>
      <w:r w:rsidR="00CA1D2F" w:rsidRPr="00CD3121">
        <w:rPr>
          <w:rFonts w:ascii="Calibri" w:hAnsi="Calibri" w:cs="Calibri"/>
          <w:sz w:val="22"/>
          <w:szCs w:val="22"/>
        </w:rPr>
        <w:t xml:space="preserve"> intent to contract with the person/company that best meets the qualifications to complete the scope of work, </w:t>
      </w:r>
      <w:r w:rsidR="00B05DC1" w:rsidRPr="00CD3121">
        <w:rPr>
          <w:rFonts w:ascii="Calibri" w:hAnsi="Calibri" w:cs="Calibri"/>
          <w:sz w:val="22"/>
          <w:szCs w:val="22"/>
        </w:rPr>
        <w:t>Visit</w:t>
      </w:r>
      <w:r w:rsidR="008D2548">
        <w:rPr>
          <w:rFonts w:ascii="Calibri" w:hAnsi="Calibri" w:cs="Calibri"/>
          <w:sz w:val="22"/>
          <w:szCs w:val="22"/>
        </w:rPr>
        <w:t xml:space="preserve"> Corinth</w:t>
      </w:r>
      <w:r w:rsidR="00CA1D2F" w:rsidRPr="00CD3121">
        <w:rPr>
          <w:rFonts w:ascii="Calibri" w:hAnsi="Calibri" w:cs="Calibri"/>
          <w:sz w:val="22"/>
          <w:szCs w:val="22"/>
        </w:rPr>
        <w:t xml:space="preserve"> may terminate the negotiations if they are unsuccessful in reaching an agreement on all matters including the scope of work and cost.</w:t>
      </w:r>
    </w:p>
    <w:p w14:paraId="443A1D3E" w14:textId="77777777" w:rsidR="00CA1D2F" w:rsidRPr="00CD3121" w:rsidRDefault="00CA1D2F" w:rsidP="00CA1D2F">
      <w:pPr>
        <w:rPr>
          <w:rFonts w:ascii="Calibri" w:hAnsi="Calibri" w:cs="Calibri"/>
          <w:sz w:val="22"/>
          <w:szCs w:val="22"/>
        </w:rPr>
      </w:pPr>
    </w:p>
    <w:p w14:paraId="0480B203" w14:textId="48F6704E" w:rsidR="00624B2E" w:rsidRPr="00CD3121" w:rsidRDefault="00B05DC1" w:rsidP="00624B2E">
      <w:pPr>
        <w:pStyle w:val="NoSpacing"/>
        <w:jc w:val="both"/>
        <w:rPr>
          <w:rFonts w:ascii="Calibri" w:hAnsi="Calibri" w:cs="Calibri"/>
          <w:color w:val="000000"/>
        </w:rPr>
      </w:pPr>
      <w:r w:rsidRPr="00CD3121">
        <w:rPr>
          <w:rFonts w:ascii="Calibri" w:hAnsi="Calibri" w:cs="Calibri"/>
        </w:rPr>
        <w:t>Visit</w:t>
      </w:r>
      <w:r w:rsidR="008D2548">
        <w:rPr>
          <w:rFonts w:ascii="Calibri" w:hAnsi="Calibri" w:cs="Calibri"/>
        </w:rPr>
        <w:t xml:space="preserve"> Corinth</w:t>
      </w:r>
      <w:r w:rsidR="00624B2E" w:rsidRPr="00CD3121">
        <w:rPr>
          <w:rFonts w:ascii="Calibri" w:hAnsi="Calibri" w:cs="Calibri"/>
          <w:color w:val="000000"/>
        </w:rPr>
        <w:t xml:space="preserve"> intends to contract with a qualified </w:t>
      </w:r>
      <w:r w:rsidR="0000745F" w:rsidRPr="00CD3121">
        <w:rPr>
          <w:rFonts w:ascii="Calibri" w:hAnsi="Calibri" w:cs="Calibri"/>
          <w:color w:val="000000"/>
        </w:rPr>
        <w:t>research f</w:t>
      </w:r>
      <w:r w:rsidR="00C72BFB" w:rsidRPr="00CD3121">
        <w:rPr>
          <w:rFonts w:ascii="Calibri" w:hAnsi="Calibri" w:cs="Calibri"/>
          <w:color w:val="000000"/>
        </w:rPr>
        <w:t>ir</w:t>
      </w:r>
      <w:r w:rsidR="0000745F" w:rsidRPr="00CD3121">
        <w:rPr>
          <w:rFonts w:ascii="Calibri" w:hAnsi="Calibri" w:cs="Calibri"/>
          <w:color w:val="000000"/>
        </w:rPr>
        <w:t>m</w:t>
      </w:r>
      <w:r w:rsidR="00624B2E" w:rsidRPr="00CD3121">
        <w:rPr>
          <w:rFonts w:ascii="Calibri" w:hAnsi="Calibri" w:cs="Calibri"/>
          <w:color w:val="000000"/>
        </w:rPr>
        <w:t xml:space="preserve"> to support its continued recovery efforts, stemmed from the negative economic impacts of COVID-19. This contract will be funded through federal ARPA dollars for Mississippi Tourism Recovery, II</w:t>
      </w:r>
      <w:r w:rsidR="00BD4ED3">
        <w:rPr>
          <w:rFonts w:ascii="Calibri" w:hAnsi="Calibri" w:cs="Calibri"/>
          <w:color w:val="000000"/>
        </w:rPr>
        <w:t>I</w:t>
      </w:r>
      <w:r w:rsidR="00624B2E" w:rsidRPr="00CD3121">
        <w:rPr>
          <w:rFonts w:ascii="Calibri" w:hAnsi="Calibri" w:cs="Calibri"/>
          <w:color w:val="000000"/>
        </w:rPr>
        <w:t xml:space="preserve">. </w:t>
      </w:r>
    </w:p>
    <w:p w14:paraId="5839D270" w14:textId="77777777" w:rsidR="00624B2E" w:rsidRPr="00CD3121" w:rsidRDefault="00624B2E" w:rsidP="00624B2E">
      <w:pPr>
        <w:pStyle w:val="NoSpacing"/>
        <w:jc w:val="both"/>
        <w:rPr>
          <w:rFonts w:ascii="Calibri" w:hAnsi="Calibri" w:cs="Calibri"/>
          <w:color w:val="000000"/>
        </w:rPr>
      </w:pPr>
    </w:p>
    <w:p w14:paraId="1C2E5492" w14:textId="67663225" w:rsidR="00B05DC1" w:rsidRPr="00CD3121" w:rsidRDefault="00B05DC1" w:rsidP="00B05DC1">
      <w:pPr>
        <w:pStyle w:val="Default"/>
        <w:jc w:val="both"/>
        <w:rPr>
          <w:rFonts w:ascii="Calibri" w:hAnsi="Calibri" w:cs="Calibri"/>
          <w:i/>
          <w:iCs/>
          <w:sz w:val="22"/>
          <w:szCs w:val="22"/>
        </w:rPr>
      </w:pPr>
      <w:r w:rsidRPr="00CD3121">
        <w:rPr>
          <w:rFonts w:ascii="Calibri" w:hAnsi="Calibri" w:cs="Calibri"/>
          <w:i/>
          <w:iCs/>
          <w:sz w:val="22"/>
          <w:szCs w:val="22"/>
        </w:rPr>
        <w:t>This RFP in no way commits Visi</w:t>
      </w:r>
      <w:r w:rsidR="008D2548">
        <w:rPr>
          <w:rFonts w:ascii="Calibri" w:hAnsi="Calibri" w:cs="Calibri"/>
          <w:i/>
          <w:iCs/>
          <w:sz w:val="22"/>
          <w:szCs w:val="22"/>
        </w:rPr>
        <w:t>t Corinth</w:t>
      </w:r>
      <w:r w:rsidRPr="00CD3121">
        <w:rPr>
          <w:rFonts w:ascii="Calibri" w:hAnsi="Calibri" w:cs="Calibri"/>
          <w:i/>
          <w:iCs/>
          <w:sz w:val="22"/>
          <w:szCs w:val="22"/>
        </w:rPr>
        <w:t xml:space="preserve"> to award a contract, to pay any costs in preparation of a proposal, or to contract for the goods and/or services offered. Although it is Visit</w:t>
      </w:r>
      <w:r w:rsidR="008D2548">
        <w:rPr>
          <w:rFonts w:ascii="Calibri" w:hAnsi="Calibri" w:cs="Calibri"/>
          <w:i/>
          <w:iCs/>
          <w:sz w:val="22"/>
          <w:szCs w:val="22"/>
        </w:rPr>
        <w:t xml:space="preserve"> Corinth</w:t>
      </w:r>
      <w:r w:rsidRPr="00CD3121">
        <w:rPr>
          <w:rFonts w:ascii="Calibri" w:hAnsi="Calibri" w:cs="Calibri"/>
          <w:i/>
          <w:iCs/>
          <w:sz w:val="22"/>
          <w:szCs w:val="22"/>
        </w:rPr>
        <w:t>’s intent to contract with the person/company that best meets the qualifications to complete the scope of work, Visit</w:t>
      </w:r>
      <w:r w:rsidR="008D2548">
        <w:rPr>
          <w:rFonts w:ascii="Calibri" w:hAnsi="Calibri" w:cs="Calibri"/>
          <w:i/>
          <w:iCs/>
          <w:sz w:val="22"/>
          <w:szCs w:val="22"/>
        </w:rPr>
        <w:t xml:space="preserve"> Corinth</w:t>
      </w:r>
      <w:r w:rsidRPr="00CD3121">
        <w:rPr>
          <w:rFonts w:ascii="Calibri" w:hAnsi="Calibri" w:cs="Calibri"/>
          <w:i/>
          <w:iCs/>
          <w:sz w:val="22"/>
          <w:szCs w:val="22"/>
        </w:rPr>
        <w:t xml:space="preserve"> may terminate the negotiations if they are unsuccessful in reaching an agreement on all matters including the scope of work and cost.</w:t>
      </w:r>
    </w:p>
    <w:p w14:paraId="506AB7D5" w14:textId="77777777" w:rsidR="00CD3121" w:rsidRPr="00CD3121" w:rsidRDefault="00CD3121" w:rsidP="00CA1D2F">
      <w:pPr>
        <w:rPr>
          <w:rFonts w:ascii="Calibri" w:hAnsi="Calibri" w:cs="Calibri"/>
          <w:sz w:val="22"/>
          <w:szCs w:val="22"/>
        </w:rPr>
      </w:pPr>
    </w:p>
    <w:p w14:paraId="2B1BA7B3" w14:textId="77777777" w:rsidR="00B05DC1" w:rsidRPr="0068075C" w:rsidRDefault="00B05DC1" w:rsidP="00B05DC1">
      <w:pPr>
        <w:pStyle w:val="NoSpacing"/>
        <w:jc w:val="both"/>
        <w:rPr>
          <w:rFonts w:ascii="Calibri" w:hAnsi="Calibri" w:cs="Calibri"/>
          <w:b/>
          <w:color w:val="2F5496" w:themeColor="accent1" w:themeShade="BF"/>
          <w:u w:val="single"/>
        </w:rPr>
      </w:pPr>
      <w:r w:rsidRPr="0068075C">
        <w:rPr>
          <w:rFonts w:ascii="Calibri" w:hAnsi="Calibri" w:cs="Calibri"/>
          <w:b/>
          <w:color w:val="2F5496" w:themeColor="accent1" w:themeShade="BF"/>
          <w:u w:val="single"/>
        </w:rPr>
        <w:t>SCOPE OF SERVICES</w:t>
      </w:r>
    </w:p>
    <w:p w14:paraId="02C6F44F" w14:textId="65B16A26" w:rsidR="00624B2E" w:rsidRPr="00CD3121" w:rsidRDefault="00B05DC1" w:rsidP="00624B2E">
      <w:pPr>
        <w:pStyle w:val="NoSpacing"/>
        <w:jc w:val="both"/>
        <w:rPr>
          <w:rFonts w:ascii="Calibri" w:hAnsi="Calibri" w:cs="Calibri"/>
        </w:rPr>
      </w:pPr>
      <w:r w:rsidRPr="00CD3121">
        <w:rPr>
          <w:rFonts w:ascii="Calibri" w:hAnsi="Calibri" w:cs="Calibri"/>
        </w:rPr>
        <w:t>Visit</w:t>
      </w:r>
      <w:r w:rsidR="008D2548">
        <w:rPr>
          <w:rFonts w:ascii="Calibri" w:hAnsi="Calibri" w:cs="Calibri"/>
        </w:rPr>
        <w:t xml:space="preserve"> Corinth</w:t>
      </w:r>
      <w:r w:rsidR="00624B2E" w:rsidRPr="00CD3121">
        <w:rPr>
          <w:rFonts w:ascii="Calibri" w:hAnsi="Calibri" w:cs="Calibri"/>
        </w:rPr>
        <w:t xml:space="preserve"> wishes to employ an outside </w:t>
      </w:r>
      <w:r w:rsidR="00D108A4" w:rsidRPr="00CD3121">
        <w:rPr>
          <w:rFonts w:ascii="Calibri" w:hAnsi="Calibri" w:cs="Calibri"/>
        </w:rPr>
        <w:t xml:space="preserve">firm to execute research </w:t>
      </w:r>
      <w:r w:rsidR="00807464" w:rsidRPr="00CD3121">
        <w:rPr>
          <w:rFonts w:ascii="Calibri" w:hAnsi="Calibri" w:cs="Calibri"/>
        </w:rPr>
        <w:t>with a lookback to</w:t>
      </w:r>
      <w:r w:rsidR="00045E68" w:rsidRPr="00CD3121">
        <w:rPr>
          <w:rFonts w:ascii="Calibri" w:hAnsi="Calibri" w:cs="Calibri"/>
        </w:rPr>
        <w:t xml:space="preserve"> 2019</w:t>
      </w:r>
      <w:r w:rsidR="00807464" w:rsidRPr="00CD3121">
        <w:rPr>
          <w:rFonts w:ascii="Calibri" w:hAnsi="Calibri" w:cs="Calibri"/>
        </w:rPr>
        <w:t xml:space="preserve"> through present</w:t>
      </w:r>
      <w:r w:rsidR="00045E68" w:rsidRPr="00CD3121">
        <w:rPr>
          <w:rFonts w:ascii="Calibri" w:hAnsi="Calibri" w:cs="Calibri"/>
        </w:rPr>
        <w:t xml:space="preserve"> </w:t>
      </w:r>
      <w:r w:rsidR="00D108A4" w:rsidRPr="00CD3121">
        <w:rPr>
          <w:rFonts w:ascii="Calibri" w:hAnsi="Calibri" w:cs="Calibri"/>
        </w:rPr>
        <w:t>culminating in</w:t>
      </w:r>
      <w:r w:rsidR="00045E68" w:rsidRPr="00CD3121">
        <w:rPr>
          <w:rFonts w:ascii="Calibri" w:hAnsi="Calibri" w:cs="Calibri"/>
        </w:rPr>
        <w:t xml:space="preserve"> a full tourism economic impact study</w:t>
      </w:r>
      <w:r w:rsidR="00D108A4" w:rsidRPr="00CD3121">
        <w:rPr>
          <w:rFonts w:ascii="Calibri" w:hAnsi="Calibri" w:cs="Calibri"/>
        </w:rPr>
        <w:t xml:space="preserve">, as well as a 3-5-year </w:t>
      </w:r>
      <w:r w:rsidR="00045E68" w:rsidRPr="00CD3121">
        <w:rPr>
          <w:rFonts w:ascii="Calibri" w:hAnsi="Calibri" w:cs="Calibri"/>
        </w:rPr>
        <w:t>interactive tourism data dashboard</w:t>
      </w:r>
      <w:r w:rsidR="00C72BFB" w:rsidRPr="00CD3121">
        <w:rPr>
          <w:rFonts w:ascii="Calibri" w:hAnsi="Calibri" w:cs="Calibri"/>
        </w:rPr>
        <w:t>. The scope of services listed below is not intended to be a comprehensive list of what the firm will provide. The final scope of services will be developed in collaboration with the selected firm.</w:t>
      </w:r>
    </w:p>
    <w:p w14:paraId="25971E4B" w14:textId="77777777" w:rsidR="00CA1D2F" w:rsidRPr="00CD3121" w:rsidRDefault="00CA1D2F" w:rsidP="00CA1D2F">
      <w:pPr>
        <w:jc w:val="both"/>
        <w:rPr>
          <w:rFonts w:ascii="Calibri" w:eastAsia="Times New Roman" w:hAnsi="Calibri" w:cs="Calibri"/>
          <w:color w:val="000000"/>
          <w:sz w:val="22"/>
          <w:szCs w:val="22"/>
        </w:rPr>
      </w:pPr>
    </w:p>
    <w:p w14:paraId="3171E171" w14:textId="77777777" w:rsidR="00D8454C" w:rsidRPr="00CD3121" w:rsidRDefault="00D8454C" w:rsidP="00D8454C">
      <w:pPr>
        <w:rPr>
          <w:rFonts w:ascii="Calibri" w:hAnsi="Calibri" w:cs="Calibri"/>
          <w:b/>
          <w:bCs/>
          <w:sz w:val="22"/>
          <w:szCs w:val="22"/>
        </w:rPr>
      </w:pPr>
      <w:r w:rsidRPr="00CD3121">
        <w:rPr>
          <w:rFonts w:ascii="Calibri" w:hAnsi="Calibri" w:cs="Calibri"/>
          <w:b/>
          <w:bCs/>
          <w:sz w:val="22"/>
          <w:szCs w:val="22"/>
        </w:rPr>
        <w:t>The selected firm’s responsibilities will include the following:</w:t>
      </w:r>
    </w:p>
    <w:p w14:paraId="78E26D63" w14:textId="77777777" w:rsidR="001303FC" w:rsidRPr="00CD3121" w:rsidRDefault="001303FC" w:rsidP="008A57F4">
      <w:pPr>
        <w:pStyle w:val="ListParagraph"/>
        <w:numPr>
          <w:ilvl w:val="0"/>
          <w:numId w:val="7"/>
        </w:numPr>
        <w:jc w:val="both"/>
        <w:rPr>
          <w:rFonts w:ascii="Calibri" w:hAnsi="Calibri" w:cs="Calibri"/>
          <w:sz w:val="22"/>
          <w:szCs w:val="22"/>
        </w:rPr>
      </w:pPr>
      <w:r w:rsidRPr="00CD3121">
        <w:rPr>
          <w:rFonts w:ascii="Calibri" w:hAnsi="Calibri" w:cs="Calibri"/>
          <w:sz w:val="22"/>
          <w:szCs w:val="22"/>
        </w:rPr>
        <w:t>Research with a look back to all years since 2019 to present</w:t>
      </w:r>
    </w:p>
    <w:p w14:paraId="79B3BEB7" w14:textId="68FA2F10" w:rsidR="00D8454C" w:rsidRPr="00CD3121" w:rsidRDefault="00045E68" w:rsidP="008A57F4">
      <w:pPr>
        <w:pStyle w:val="ListParagraph"/>
        <w:numPr>
          <w:ilvl w:val="0"/>
          <w:numId w:val="7"/>
        </w:numPr>
        <w:jc w:val="both"/>
        <w:rPr>
          <w:rFonts w:ascii="Calibri" w:hAnsi="Calibri" w:cs="Calibri"/>
          <w:sz w:val="22"/>
          <w:szCs w:val="22"/>
        </w:rPr>
      </w:pPr>
      <w:r w:rsidRPr="00CD3121">
        <w:rPr>
          <w:rFonts w:ascii="Calibri" w:hAnsi="Calibri" w:cs="Calibri"/>
          <w:sz w:val="22"/>
          <w:szCs w:val="22"/>
        </w:rPr>
        <w:t xml:space="preserve">Indicate the number of visitors to </w:t>
      </w:r>
      <w:r w:rsidR="008D2548">
        <w:rPr>
          <w:rFonts w:ascii="Calibri" w:hAnsi="Calibri" w:cs="Calibri"/>
          <w:sz w:val="22"/>
          <w:szCs w:val="22"/>
        </w:rPr>
        <w:t xml:space="preserve">Corinth </w:t>
      </w:r>
      <w:r w:rsidRPr="00CD3121">
        <w:rPr>
          <w:rFonts w:ascii="Calibri" w:hAnsi="Calibri" w:cs="Calibri"/>
          <w:sz w:val="22"/>
          <w:szCs w:val="22"/>
        </w:rPr>
        <w:t xml:space="preserve">and spending habits of visitors to </w:t>
      </w:r>
      <w:r w:rsidR="008D2548">
        <w:rPr>
          <w:rFonts w:ascii="Calibri" w:hAnsi="Calibri" w:cs="Calibri"/>
          <w:sz w:val="22"/>
          <w:szCs w:val="22"/>
        </w:rPr>
        <w:t>Corinth</w:t>
      </w:r>
    </w:p>
    <w:p w14:paraId="7FA8669E" w14:textId="24472EC8" w:rsidR="00D8454C" w:rsidRPr="00CD3121" w:rsidRDefault="00807464" w:rsidP="008A57F4">
      <w:pPr>
        <w:pStyle w:val="ListParagraph"/>
        <w:numPr>
          <w:ilvl w:val="0"/>
          <w:numId w:val="7"/>
        </w:numPr>
        <w:jc w:val="both"/>
        <w:rPr>
          <w:rFonts w:ascii="Calibri" w:hAnsi="Calibri" w:cs="Calibri"/>
          <w:sz w:val="22"/>
          <w:szCs w:val="22"/>
        </w:rPr>
      </w:pPr>
      <w:r w:rsidRPr="00CD3121">
        <w:rPr>
          <w:rFonts w:ascii="Calibri" w:hAnsi="Calibri" w:cs="Calibri"/>
          <w:sz w:val="22"/>
          <w:szCs w:val="22"/>
        </w:rPr>
        <w:t>Reveal</w:t>
      </w:r>
      <w:r w:rsidR="00045E68" w:rsidRPr="00CD3121">
        <w:rPr>
          <w:rFonts w:ascii="Calibri" w:hAnsi="Calibri" w:cs="Calibri"/>
          <w:sz w:val="22"/>
          <w:szCs w:val="22"/>
        </w:rPr>
        <w:t xml:space="preserve"> </w:t>
      </w:r>
      <w:r w:rsidR="00D8454C" w:rsidRPr="00CD3121">
        <w:rPr>
          <w:rFonts w:ascii="Calibri" w:hAnsi="Calibri" w:cs="Calibri"/>
          <w:sz w:val="22"/>
          <w:szCs w:val="22"/>
        </w:rPr>
        <w:t xml:space="preserve">key performance indicators to measure and track goal </w:t>
      </w:r>
      <w:r w:rsidR="00426490" w:rsidRPr="00CD3121">
        <w:rPr>
          <w:rFonts w:ascii="Calibri" w:hAnsi="Calibri" w:cs="Calibri"/>
          <w:sz w:val="22"/>
          <w:szCs w:val="22"/>
        </w:rPr>
        <w:t>achievement</w:t>
      </w:r>
    </w:p>
    <w:p w14:paraId="7A75AA10" w14:textId="77777777" w:rsidR="00D8454C" w:rsidRPr="00CD3121" w:rsidRDefault="00D8454C" w:rsidP="008A57F4">
      <w:pPr>
        <w:pStyle w:val="ListParagraph"/>
        <w:numPr>
          <w:ilvl w:val="0"/>
          <w:numId w:val="7"/>
        </w:numPr>
        <w:jc w:val="both"/>
        <w:rPr>
          <w:rFonts w:ascii="Calibri" w:hAnsi="Calibri" w:cs="Calibri"/>
          <w:sz w:val="22"/>
          <w:szCs w:val="22"/>
        </w:rPr>
      </w:pPr>
      <w:r w:rsidRPr="00CD3121">
        <w:rPr>
          <w:rFonts w:ascii="Calibri" w:hAnsi="Calibri" w:cs="Calibri"/>
          <w:sz w:val="22"/>
          <w:szCs w:val="22"/>
        </w:rPr>
        <w:t>Identify potential new or enhanced tourism demand generators</w:t>
      </w:r>
    </w:p>
    <w:p w14:paraId="0F0A32F5" w14:textId="77777777" w:rsidR="00D8454C" w:rsidRPr="00CD3121" w:rsidRDefault="00045E68" w:rsidP="008A57F4">
      <w:pPr>
        <w:pStyle w:val="ListParagraph"/>
        <w:numPr>
          <w:ilvl w:val="0"/>
          <w:numId w:val="7"/>
        </w:numPr>
        <w:jc w:val="both"/>
        <w:rPr>
          <w:rFonts w:ascii="Calibri" w:hAnsi="Calibri" w:cs="Calibri"/>
          <w:sz w:val="22"/>
          <w:szCs w:val="22"/>
        </w:rPr>
      </w:pPr>
      <w:r w:rsidRPr="00CD3121">
        <w:rPr>
          <w:rFonts w:ascii="Calibri" w:hAnsi="Calibri" w:cs="Calibri"/>
          <w:sz w:val="22"/>
          <w:szCs w:val="22"/>
        </w:rPr>
        <w:t>Show data on current</w:t>
      </w:r>
      <w:r w:rsidR="00D8454C" w:rsidRPr="00CD3121">
        <w:rPr>
          <w:rFonts w:ascii="Calibri" w:hAnsi="Calibri" w:cs="Calibri"/>
          <w:sz w:val="22"/>
          <w:szCs w:val="22"/>
        </w:rPr>
        <w:t xml:space="preserve"> attractions, events or assets to drive demand</w:t>
      </w:r>
      <w:r w:rsidR="00807464" w:rsidRPr="00CD3121">
        <w:rPr>
          <w:rFonts w:ascii="Calibri" w:hAnsi="Calibri" w:cs="Calibri"/>
          <w:sz w:val="22"/>
          <w:szCs w:val="22"/>
        </w:rPr>
        <w:t xml:space="preserve">, as well as opportunities for </w:t>
      </w:r>
      <w:proofErr w:type="gramStart"/>
      <w:r w:rsidR="00807464" w:rsidRPr="00CD3121">
        <w:rPr>
          <w:rFonts w:ascii="Calibri" w:hAnsi="Calibri" w:cs="Calibri"/>
          <w:sz w:val="22"/>
          <w:szCs w:val="22"/>
        </w:rPr>
        <w:t>growth</w:t>
      </w:r>
      <w:proofErr w:type="gramEnd"/>
    </w:p>
    <w:p w14:paraId="1551A052" w14:textId="77777777" w:rsidR="00D8454C" w:rsidRPr="00CD3121" w:rsidRDefault="00D8454C" w:rsidP="008A57F4">
      <w:pPr>
        <w:pStyle w:val="ListParagraph"/>
        <w:numPr>
          <w:ilvl w:val="0"/>
          <w:numId w:val="7"/>
        </w:numPr>
        <w:jc w:val="both"/>
        <w:rPr>
          <w:rFonts w:ascii="Calibri" w:hAnsi="Calibri" w:cs="Calibri"/>
          <w:sz w:val="22"/>
          <w:szCs w:val="22"/>
        </w:rPr>
      </w:pPr>
      <w:r w:rsidRPr="00CD3121">
        <w:rPr>
          <w:rFonts w:ascii="Calibri" w:hAnsi="Calibri" w:cs="Calibri"/>
          <w:sz w:val="22"/>
          <w:szCs w:val="22"/>
        </w:rPr>
        <w:t>Identify how tourism impacts the workforce and drives population growth</w:t>
      </w:r>
    </w:p>
    <w:p w14:paraId="77802FEB" w14:textId="77777777" w:rsidR="00D8454C" w:rsidRPr="00CD3121" w:rsidRDefault="00D8454C" w:rsidP="008A57F4">
      <w:pPr>
        <w:jc w:val="both"/>
        <w:rPr>
          <w:rFonts w:ascii="Calibri" w:hAnsi="Calibri" w:cs="Calibri"/>
          <w:sz w:val="22"/>
          <w:szCs w:val="22"/>
        </w:rPr>
      </w:pPr>
    </w:p>
    <w:p w14:paraId="0BBB4B2D" w14:textId="77777777" w:rsidR="00C72BFB" w:rsidRPr="00CD3121" w:rsidRDefault="00D8454C" w:rsidP="008A57F4">
      <w:pPr>
        <w:jc w:val="both"/>
        <w:rPr>
          <w:rFonts w:ascii="Calibri" w:hAnsi="Calibri" w:cs="Calibri"/>
          <w:b/>
          <w:bCs/>
          <w:sz w:val="22"/>
          <w:szCs w:val="22"/>
        </w:rPr>
      </w:pPr>
      <w:proofErr w:type="gramStart"/>
      <w:r w:rsidRPr="00CD3121">
        <w:rPr>
          <w:rFonts w:ascii="Calibri" w:hAnsi="Calibri" w:cs="Calibri"/>
          <w:b/>
          <w:bCs/>
          <w:sz w:val="22"/>
          <w:szCs w:val="22"/>
        </w:rPr>
        <w:t>In order to</w:t>
      </w:r>
      <w:proofErr w:type="gramEnd"/>
      <w:r w:rsidRPr="00CD3121">
        <w:rPr>
          <w:rFonts w:ascii="Calibri" w:hAnsi="Calibri" w:cs="Calibri"/>
          <w:b/>
          <w:bCs/>
          <w:sz w:val="22"/>
          <w:szCs w:val="22"/>
        </w:rPr>
        <w:t xml:space="preserve"> achieve these responsibilities</w:t>
      </w:r>
      <w:r w:rsidR="00C72BFB" w:rsidRPr="00CD3121">
        <w:rPr>
          <w:rFonts w:ascii="Calibri" w:hAnsi="Calibri" w:cs="Calibri"/>
          <w:b/>
          <w:bCs/>
          <w:sz w:val="22"/>
          <w:szCs w:val="22"/>
        </w:rPr>
        <w:t>, the selected firm will</w:t>
      </w:r>
      <w:r w:rsidRPr="00CD3121">
        <w:rPr>
          <w:rFonts w:ascii="Calibri" w:hAnsi="Calibri" w:cs="Calibri"/>
          <w:b/>
          <w:bCs/>
          <w:sz w:val="22"/>
          <w:szCs w:val="22"/>
        </w:rPr>
        <w:t>:</w:t>
      </w:r>
    </w:p>
    <w:p w14:paraId="2B3FBA1E" w14:textId="7AA550BF" w:rsidR="001303FC" w:rsidRPr="00CD3121" w:rsidRDefault="001303FC" w:rsidP="008A57F4">
      <w:pPr>
        <w:pStyle w:val="ListParagraph"/>
        <w:numPr>
          <w:ilvl w:val="0"/>
          <w:numId w:val="8"/>
        </w:numPr>
        <w:jc w:val="both"/>
        <w:rPr>
          <w:rFonts w:ascii="Calibri" w:hAnsi="Calibri" w:cs="Calibri"/>
          <w:sz w:val="22"/>
          <w:szCs w:val="22"/>
        </w:rPr>
      </w:pPr>
      <w:r w:rsidRPr="00CD3121">
        <w:rPr>
          <w:rFonts w:ascii="Calibri" w:hAnsi="Calibri" w:cs="Calibri"/>
          <w:sz w:val="22"/>
          <w:szCs w:val="22"/>
        </w:rPr>
        <w:t xml:space="preserve">Develop an interactive dashboard that integrates economic data and travel indicators for </w:t>
      </w:r>
      <w:r w:rsidR="00DF0D72">
        <w:rPr>
          <w:rFonts w:ascii="Calibri" w:hAnsi="Calibri" w:cs="Calibri"/>
          <w:sz w:val="22"/>
          <w:szCs w:val="22"/>
        </w:rPr>
        <w:t>Corinth.</w:t>
      </w:r>
    </w:p>
    <w:p w14:paraId="46D3D04A" w14:textId="77777777" w:rsidR="001303FC" w:rsidRPr="00CD3121" w:rsidRDefault="001303FC" w:rsidP="008A57F4">
      <w:pPr>
        <w:pStyle w:val="ListParagraph"/>
        <w:numPr>
          <w:ilvl w:val="0"/>
          <w:numId w:val="8"/>
        </w:numPr>
        <w:jc w:val="both"/>
        <w:rPr>
          <w:rFonts w:ascii="Calibri" w:hAnsi="Calibri" w:cs="Calibri"/>
          <w:sz w:val="22"/>
          <w:szCs w:val="22"/>
        </w:rPr>
      </w:pPr>
      <w:r w:rsidRPr="00CD3121">
        <w:rPr>
          <w:rFonts w:ascii="Calibri" w:hAnsi="Calibri" w:cs="Calibri"/>
          <w:sz w:val="22"/>
          <w:szCs w:val="22"/>
        </w:rPr>
        <w:lastRenderedPageBreak/>
        <w:t xml:space="preserve">The interactive dashboard will integrate digital marketing campaign </w:t>
      </w:r>
      <w:r w:rsidR="00807464" w:rsidRPr="00CD3121">
        <w:rPr>
          <w:rFonts w:ascii="Calibri" w:hAnsi="Calibri" w:cs="Calibri"/>
          <w:sz w:val="22"/>
          <w:szCs w:val="22"/>
        </w:rPr>
        <w:t>analytics</w:t>
      </w:r>
      <w:r w:rsidRPr="00CD3121">
        <w:rPr>
          <w:rFonts w:ascii="Calibri" w:hAnsi="Calibri" w:cs="Calibri"/>
          <w:sz w:val="22"/>
          <w:szCs w:val="22"/>
        </w:rPr>
        <w:t xml:space="preserve"> and engagement tracking to the destination including visitors spending. </w:t>
      </w:r>
    </w:p>
    <w:p w14:paraId="46EA73FC" w14:textId="4AEB95A3" w:rsidR="00D8454C" w:rsidRPr="00CD3121" w:rsidRDefault="001303FC" w:rsidP="008A57F4">
      <w:pPr>
        <w:pStyle w:val="ListParagraph"/>
        <w:numPr>
          <w:ilvl w:val="0"/>
          <w:numId w:val="8"/>
        </w:numPr>
        <w:jc w:val="both"/>
        <w:rPr>
          <w:rFonts w:ascii="Calibri" w:hAnsi="Calibri" w:cs="Calibri"/>
          <w:sz w:val="22"/>
          <w:szCs w:val="22"/>
        </w:rPr>
      </w:pPr>
      <w:r w:rsidRPr="00CD3121">
        <w:rPr>
          <w:rFonts w:ascii="Calibri" w:hAnsi="Calibri" w:cs="Calibri"/>
          <w:sz w:val="22"/>
          <w:szCs w:val="22"/>
        </w:rPr>
        <w:t>Provide data since 2019</w:t>
      </w:r>
      <w:r w:rsidR="00D8454C" w:rsidRPr="00CD3121">
        <w:rPr>
          <w:rFonts w:ascii="Calibri" w:hAnsi="Calibri" w:cs="Calibri"/>
          <w:sz w:val="22"/>
          <w:szCs w:val="22"/>
        </w:rPr>
        <w:t xml:space="preserve"> </w:t>
      </w:r>
      <w:r w:rsidRPr="00CD3121">
        <w:rPr>
          <w:rFonts w:ascii="Calibri" w:hAnsi="Calibri" w:cs="Calibri"/>
          <w:sz w:val="22"/>
          <w:szCs w:val="22"/>
        </w:rPr>
        <w:t xml:space="preserve">on </w:t>
      </w:r>
      <w:r w:rsidR="00D8454C" w:rsidRPr="00CD3121">
        <w:rPr>
          <w:rFonts w:ascii="Calibri" w:hAnsi="Calibri" w:cs="Calibri"/>
          <w:sz w:val="22"/>
          <w:szCs w:val="22"/>
        </w:rPr>
        <w:t>visitors that include leisure, group meetings and sports travelers</w:t>
      </w:r>
    </w:p>
    <w:p w14:paraId="2B7060DE" w14:textId="5478106A" w:rsidR="00D8454C" w:rsidRPr="00CD3121" w:rsidRDefault="00D8454C" w:rsidP="008A57F4">
      <w:pPr>
        <w:pStyle w:val="ListParagraph"/>
        <w:numPr>
          <w:ilvl w:val="0"/>
          <w:numId w:val="8"/>
        </w:numPr>
        <w:jc w:val="both"/>
        <w:rPr>
          <w:rFonts w:ascii="Calibri" w:hAnsi="Calibri" w:cs="Calibri"/>
          <w:sz w:val="22"/>
          <w:szCs w:val="22"/>
        </w:rPr>
      </w:pPr>
      <w:r w:rsidRPr="00CD3121">
        <w:rPr>
          <w:rFonts w:ascii="Calibri" w:hAnsi="Calibri" w:cs="Calibri"/>
          <w:sz w:val="22"/>
          <w:szCs w:val="22"/>
        </w:rPr>
        <w:t xml:space="preserve">Identify target markets, services areas and organizational strategies to enhance </w:t>
      </w:r>
      <w:r w:rsidR="008D2548">
        <w:rPr>
          <w:rFonts w:ascii="Calibri" w:hAnsi="Calibri" w:cs="Calibri"/>
          <w:sz w:val="22"/>
          <w:szCs w:val="22"/>
        </w:rPr>
        <w:t>Corinth</w:t>
      </w:r>
      <w:r w:rsidRPr="00CD3121">
        <w:rPr>
          <w:rFonts w:ascii="Calibri" w:hAnsi="Calibri" w:cs="Calibri"/>
          <w:sz w:val="22"/>
          <w:szCs w:val="22"/>
        </w:rPr>
        <w:t xml:space="preserve">’s tourism </w:t>
      </w:r>
      <w:proofErr w:type="gramStart"/>
      <w:r w:rsidRPr="00CD3121">
        <w:rPr>
          <w:rFonts w:ascii="Calibri" w:hAnsi="Calibri" w:cs="Calibri"/>
          <w:sz w:val="22"/>
          <w:szCs w:val="22"/>
        </w:rPr>
        <w:t>industry</w:t>
      </w:r>
      <w:proofErr w:type="gramEnd"/>
    </w:p>
    <w:p w14:paraId="1140E1B8" w14:textId="4C179720" w:rsidR="00D8454C" w:rsidRPr="00CD3121" w:rsidRDefault="00D8454C" w:rsidP="008A57F4">
      <w:pPr>
        <w:pStyle w:val="ListParagraph"/>
        <w:numPr>
          <w:ilvl w:val="0"/>
          <w:numId w:val="8"/>
        </w:numPr>
        <w:jc w:val="both"/>
        <w:rPr>
          <w:rFonts w:ascii="Calibri" w:hAnsi="Calibri" w:cs="Calibri"/>
          <w:sz w:val="22"/>
          <w:szCs w:val="22"/>
        </w:rPr>
      </w:pPr>
      <w:r w:rsidRPr="00CD3121">
        <w:rPr>
          <w:rFonts w:ascii="Calibri" w:hAnsi="Calibri" w:cs="Calibri"/>
          <w:sz w:val="22"/>
          <w:szCs w:val="22"/>
        </w:rPr>
        <w:t xml:space="preserve">Research various destinations that </w:t>
      </w:r>
      <w:r w:rsidR="00B05DC1" w:rsidRPr="00CD3121">
        <w:rPr>
          <w:rFonts w:ascii="Calibri" w:hAnsi="Calibri" w:cs="Calibri"/>
          <w:sz w:val="22"/>
          <w:szCs w:val="22"/>
        </w:rPr>
        <w:t>Visi</w:t>
      </w:r>
      <w:r w:rsidR="008D2548">
        <w:rPr>
          <w:rFonts w:ascii="Calibri" w:hAnsi="Calibri" w:cs="Calibri"/>
          <w:sz w:val="22"/>
          <w:szCs w:val="22"/>
        </w:rPr>
        <w:t>t Corinth</w:t>
      </w:r>
      <w:r w:rsidRPr="00CD3121">
        <w:rPr>
          <w:rFonts w:ascii="Calibri" w:hAnsi="Calibri" w:cs="Calibri"/>
          <w:sz w:val="22"/>
          <w:szCs w:val="22"/>
        </w:rPr>
        <w:t xml:space="preserve"> can compare and benchmark itself against</w:t>
      </w:r>
    </w:p>
    <w:p w14:paraId="012004BF" w14:textId="77777777" w:rsidR="00D8454C" w:rsidRPr="00CD3121" w:rsidRDefault="00D8454C" w:rsidP="008A57F4">
      <w:pPr>
        <w:jc w:val="both"/>
        <w:rPr>
          <w:rFonts w:ascii="Calibri" w:hAnsi="Calibri" w:cs="Calibri"/>
          <w:sz w:val="22"/>
          <w:szCs w:val="22"/>
        </w:rPr>
      </w:pPr>
    </w:p>
    <w:p w14:paraId="4462D001" w14:textId="2F924BAC" w:rsidR="00D8454C" w:rsidRPr="00CD3121" w:rsidRDefault="00AA1FA7" w:rsidP="008A57F4">
      <w:pPr>
        <w:jc w:val="both"/>
        <w:rPr>
          <w:rFonts w:ascii="Calibri" w:hAnsi="Calibri" w:cs="Calibri"/>
          <w:b/>
          <w:bCs/>
          <w:sz w:val="22"/>
          <w:szCs w:val="22"/>
        </w:rPr>
      </w:pPr>
      <w:r w:rsidRPr="00CD3121">
        <w:rPr>
          <w:rFonts w:ascii="Calibri" w:hAnsi="Calibri" w:cs="Calibri"/>
          <w:b/>
          <w:bCs/>
          <w:sz w:val="22"/>
          <w:szCs w:val="22"/>
        </w:rPr>
        <w:t>Deliverables</w:t>
      </w:r>
      <w:r w:rsidR="00D8454C" w:rsidRPr="00CD3121">
        <w:rPr>
          <w:rFonts w:ascii="Calibri" w:hAnsi="Calibri" w:cs="Calibri"/>
          <w:b/>
          <w:bCs/>
          <w:sz w:val="22"/>
          <w:szCs w:val="22"/>
        </w:rPr>
        <w:t>:</w:t>
      </w:r>
    </w:p>
    <w:p w14:paraId="6BABA0F0" w14:textId="076E3236" w:rsidR="009C2310" w:rsidRDefault="009C2310" w:rsidP="008A57F4">
      <w:pPr>
        <w:pStyle w:val="ListParagraph"/>
        <w:numPr>
          <w:ilvl w:val="0"/>
          <w:numId w:val="9"/>
        </w:numPr>
        <w:jc w:val="both"/>
        <w:rPr>
          <w:rFonts w:ascii="Calibri" w:hAnsi="Calibri" w:cs="Calibri"/>
          <w:sz w:val="22"/>
          <w:szCs w:val="22"/>
        </w:rPr>
      </w:pPr>
      <w:r>
        <w:rPr>
          <w:rFonts w:ascii="Calibri" w:hAnsi="Calibri" w:cs="Calibri"/>
          <w:sz w:val="22"/>
          <w:szCs w:val="22"/>
        </w:rPr>
        <w:t>A comprehensive written report presented to Visit Corinth upon completion of the project</w:t>
      </w:r>
    </w:p>
    <w:p w14:paraId="2FB4CADE" w14:textId="44DCD622" w:rsidR="00D8454C" w:rsidRPr="00CD3121" w:rsidRDefault="001303FC" w:rsidP="008A57F4">
      <w:pPr>
        <w:pStyle w:val="ListParagraph"/>
        <w:numPr>
          <w:ilvl w:val="0"/>
          <w:numId w:val="9"/>
        </w:numPr>
        <w:jc w:val="both"/>
        <w:rPr>
          <w:rFonts w:ascii="Calibri" w:hAnsi="Calibri" w:cs="Calibri"/>
          <w:sz w:val="22"/>
          <w:szCs w:val="22"/>
        </w:rPr>
      </w:pPr>
      <w:r w:rsidRPr="00CD3121">
        <w:rPr>
          <w:rFonts w:ascii="Calibri" w:hAnsi="Calibri" w:cs="Calibri"/>
          <w:sz w:val="22"/>
          <w:szCs w:val="22"/>
        </w:rPr>
        <w:t xml:space="preserve">An interactive dashboard </w:t>
      </w:r>
      <w:r w:rsidR="00807464" w:rsidRPr="00CD3121">
        <w:rPr>
          <w:rFonts w:ascii="Calibri" w:hAnsi="Calibri" w:cs="Calibri"/>
          <w:sz w:val="22"/>
          <w:szCs w:val="22"/>
        </w:rPr>
        <w:t xml:space="preserve">that </w:t>
      </w:r>
      <w:r w:rsidR="00B05DC1" w:rsidRPr="00CD3121">
        <w:rPr>
          <w:rFonts w:ascii="Calibri" w:hAnsi="Calibri" w:cs="Calibri"/>
          <w:sz w:val="22"/>
          <w:szCs w:val="22"/>
        </w:rPr>
        <w:t>Visit</w:t>
      </w:r>
      <w:r w:rsidR="008D2548">
        <w:rPr>
          <w:rFonts w:ascii="Calibri" w:hAnsi="Calibri" w:cs="Calibri"/>
          <w:sz w:val="22"/>
          <w:szCs w:val="22"/>
        </w:rPr>
        <w:t xml:space="preserve"> Corinth</w:t>
      </w:r>
      <w:r w:rsidR="00807464" w:rsidRPr="00CD3121">
        <w:rPr>
          <w:rFonts w:ascii="Calibri" w:hAnsi="Calibri" w:cs="Calibri"/>
          <w:sz w:val="22"/>
          <w:szCs w:val="22"/>
        </w:rPr>
        <w:t xml:space="preserve"> team members can access </w:t>
      </w:r>
      <w:r w:rsidRPr="00CD3121">
        <w:rPr>
          <w:rFonts w:ascii="Calibri" w:hAnsi="Calibri" w:cs="Calibri"/>
          <w:sz w:val="22"/>
          <w:szCs w:val="22"/>
        </w:rPr>
        <w:t xml:space="preserve">integrating all tourism economics services and digital media campaign analytics which allow </w:t>
      </w:r>
      <w:r w:rsidR="00B05DC1" w:rsidRPr="00CD3121">
        <w:rPr>
          <w:rFonts w:ascii="Calibri" w:hAnsi="Calibri" w:cs="Calibri"/>
          <w:sz w:val="22"/>
          <w:szCs w:val="22"/>
        </w:rPr>
        <w:t>Visit</w:t>
      </w:r>
      <w:r w:rsidR="008D2548">
        <w:rPr>
          <w:rFonts w:ascii="Calibri" w:hAnsi="Calibri" w:cs="Calibri"/>
          <w:sz w:val="22"/>
          <w:szCs w:val="22"/>
        </w:rPr>
        <w:t xml:space="preserve"> Corinth</w:t>
      </w:r>
      <w:r w:rsidRPr="00CD3121">
        <w:rPr>
          <w:rFonts w:ascii="Calibri" w:hAnsi="Calibri" w:cs="Calibri"/>
          <w:sz w:val="22"/>
          <w:szCs w:val="22"/>
        </w:rPr>
        <w:t xml:space="preserve"> to ga</w:t>
      </w:r>
      <w:r w:rsidR="00807464" w:rsidRPr="00CD3121">
        <w:rPr>
          <w:rFonts w:ascii="Calibri" w:hAnsi="Calibri" w:cs="Calibri"/>
          <w:sz w:val="22"/>
          <w:szCs w:val="22"/>
        </w:rPr>
        <w:t>u</w:t>
      </w:r>
      <w:r w:rsidRPr="00CD3121">
        <w:rPr>
          <w:rFonts w:ascii="Calibri" w:hAnsi="Calibri" w:cs="Calibri"/>
          <w:sz w:val="22"/>
          <w:szCs w:val="22"/>
        </w:rPr>
        <w:t xml:space="preserve">ge the </w:t>
      </w:r>
      <w:r w:rsidR="00D8454C" w:rsidRPr="00CD3121">
        <w:rPr>
          <w:rFonts w:ascii="Calibri" w:hAnsi="Calibri" w:cs="Calibri"/>
          <w:sz w:val="22"/>
          <w:szCs w:val="22"/>
        </w:rPr>
        <w:t xml:space="preserve">effectiveness and adequacy of the current destination marketing program and recommended strategies to improve these initiatives. </w:t>
      </w:r>
      <w:proofErr w:type="gramStart"/>
      <w:r w:rsidR="00D8454C" w:rsidRPr="00CD3121">
        <w:rPr>
          <w:rFonts w:ascii="Calibri" w:hAnsi="Calibri" w:cs="Calibri"/>
          <w:sz w:val="22"/>
          <w:szCs w:val="22"/>
        </w:rPr>
        <w:t>Particular</w:t>
      </w:r>
      <w:r w:rsidR="009F0231">
        <w:rPr>
          <w:rFonts w:ascii="Calibri" w:hAnsi="Calibri" w:cs="Calibri"/>
          <w:sz w:val="22"/>
          <w:szCs w:val="22"/>
        </w:rPr>
        <w:t xml:space="preserve"> </w:t>
      </w:r>
      <w:r w:rsidR="00D8454C" w:rsidRPr="00CD3121">
        <w:rPr>
          <w:rFonts w:ascii="Calibri" w:hAnsi="Calibri" w:cs="Calibri"/>
          <w:sz w:val="22"/>
          <w:szCs w:val="22"/>
        </w:rPr>
        <w:t>emphasis</w:t>
      </w:r>
      <w:proofErr w:type="gramEnd"/>
      <w:r w:rsidR="00D8454C" w:rsidRPr="00CD3121">
        <w:rPr>
          <w:rFonts w:ascii="Calibri" w:hAnsi="Calibri" w:cs="Calibri"/>
          <w:sz w:val="22"/>
          <w:szCs w:val="22"/>
        </w:rPr>
        <w:t xml:space="preserve"> should be provided on how </w:t>
      </w:r>
      <w:r w:rsidR="00B05DC1" w:rsidRPr="00CD3121">
        <w:rPr>
          <w:rFonts w:ascii="Calibri" w:hAnsi="Calibri" w:cs="Calibri"/>
          <w:sz w:val="22"/>
          <w:szCs w:val="22"/>
        </w:rPr>
        <w:t>Visit</w:t>
      </w:r>
      <w:r w:rsidR="008D2548">
        <w:rPr>
          <w:rFonts w:ascii="Calibri" w:hAnsi="Calibri" w:cs="Calibri"/>
          <w:sz w:val="22"/>
          <w:szCs w:val="22"/>
        </w:rPr>
        <w:t xml:space="preserve"> Corinth</w:t>
      </w:r>
      <w:r w:rsidR="00D8454C" w:rsidRPr="00CD3121">
        <w:rPr>
          <w:rFonts w:ascii="Calibri" w:hAnsi="Calibri" w:cs="Calibri"/>
          <w:sz w:val="22"/>
          <w:szCs w:val="22"/>
        </w:rPr>
        <w:t xml:space="preserve"> can enhance these efforts to ensure the overall increased visitation goal is met. This assessment should include recommended operating guidelines for the programs to achieve the desired development results. </w:t>
      </w:r>
    </w:p>
    <w:p w14:paraId="13DAA8C5" w14:textId="1281406C" w:rsidR="00CD3121" w:rsidRPr="00CD3121" w:rsidRDefault="00CD3121" w:rsidP="008A57F4">
      <w:pPr>
        <w:jc w:val="both"/>
        <w:rPr>
          <w:rFonts w:ascii="Calibri" w:hAnsi="Calibri" w:cs="Calibri"/>
          <w:sz w:val="22"/>
          <w:szCs w:val="22"/>
        </w:rPr>
      </w:pPr>
    </w:p>
    <w:p w14:paraId="19328F94" w14:textId="72B4CE4A" w:rsidR="00B05DC1" w:rsidRPr="0068075C" w:rsidRDefault="00B05DC1" w:rsidP="008A57F4">
      <w:pPr>
        <w:pStyle w:val="NoSpacing"/>
        <w:jc w:val="both"/>
        <w:rPr>
          <w:rFonts w:ascii="Calibri" w:hAnsi="Calibri" w:cs="Calibri"/>
          <w:b/>
          <w:color w:val="2F5496" w:themeColor="accent1" w:themeShade="BF"/>
          <w:u w:val="single"/>
        </w:rPr>
      </w:pPr>
      <w:r w:rsidRPr="0068075C">
        <w:rPr>
          <w:rFonts w:ascii="Calibri" w:hAnsi="Calibri" w:cs="Calibri"/>
          <w:b/>
          <w:color w:val="2F5496" w:themeColor="accent1" w:themeShade="BF"/>
          <w:u w:val="single"/>
        </w:rPr>
        <w:t>ABOUT VISIT</w:t>
      </w:r>
      <w:r w:rsidR="008D2548" w:rsidRPr="0068075C">
        <w:rPr>
          <w:rFonts w:ascii="Calibri" w:hAnsi="Calibri" w:cs="Calibri"/>
          <w:b/>
          <w:color w:val="2F5496" w:themeColor="accent1" w:themeShade="BF"/>
          <w:u w:val="single"/>
        </w:rPr>
        <w:t xml:space="preserve"> CORINTH</w:t>
      </w:r>
    </w:p>
    <w:p w14:paraId="43BAEA32" w14:textId="4A2C20FD" w:rsidR="00B05DC1" w:rsidRPr="00CD3121" w:rsidRDefault="00B05DC1" w:rsidP="008A57F4">
      <w:pPr>
        <w:jc w:val="both"/>
        <w:textAlignment w:val="baseline"/>
        <w:outlineLvl w:val="2"/>
        <w:rPr>
          <w:rFonts w:ascii="Calibri" w:hAnsi="Calibri" w:cs="Calibri"/>
          <w:b/>
          <w:bCs/>
          <w:color w:val="000000" w:themeColor="text1"/>
          <w:sz w:val="22"/>
          <w:szCs w:val="22"/>
        </w:rPr>
      </w:pPr>
      <w:r w:rsidRPr="00CD3121">
        <w:rPr>
          <w:rFonts w:ascii="Calibri" w:hAnsi="Calibri" w:cs="Calibri"/>
          <w:sz w:val="22"/>
          <w:szCs w:val="22"/>
        </w:rPr>
        <w:t>Visi</w:t>
      </w:r>
      <w:r w:rsidR="008D2548">
        <w:rPr>
          <w:rFonts w:ascii="Calibri" w:hAnsi="Calibri" w:cs="Calibri"/>
          <w:sz w:val="22"/>
          <w:szCs w:val="22"/>
        </w:rPr>
        <w:t xml:space="preserve">t Corinth </w:t>
      </w:r>
      <w:r w:rsidRPr="00CD3121">
        <w:rPr>
          <w:rFonts w:ascii="Calibri" w:hAnsi="Calibri" w:cs="Calibri"/>
          <w:sz w:val="22"/>
          <w:szCs w:val="22"/>
        </w:rPr>
        <w:t>is a research-driven destination management organization with annual collections of approximately $</w:t>
      </w:r>
      <w:r w:rsidR="00557537">
        <w:rPr>
          <w:rFonts w:ascii="Calibri" w:hAnsi="Calibri" w:cs="Calibri"/>
          <w:sz w:val="22"/>
          <w:szCs w:val="22"/>
        </w:rPr>
        <w:t>1,700,000</w:t>
      </w:r>
      <w:r w:rsidRPr="00CD3121">
        <w:rPr>
          <w:rFonts w:ascii="Calibri" w:hAnsi="Calibri" w:cs="Calibri"/>
          <w:sz w:val="22"/>
          <w:szCs w:val="22"/>
        </w:rPr>
        <w:t xml:space="preserve"> derived from the collection of a 2% tax on </w:t>
      </w:r>
      <w:r w:rsidR="008D2548">
        <w:rPr>
          <w:rFonts w:ascii="Calibri" w:hAnsi="Calibri" w:cs="Calibri"/>
          <w:sz w:val="22"/>
          <w:szCs w:val="22"/>
        </w:rPr>
        <w:t xml:space="preserve">prepared food and </w:t>
      </w:r>
      <w:r w:rsidRPr="00CD3121">
        <w:rPr>
          <w:rFonts w:ascii="Calibri" w:hAnsi="Calibri" w:cs="Calibri"/>
          <w:sz w:val="22"/>
          <w:szCs w:val="22"/>
        </w:rPr>
        <w:t>gross</w:t>
      </w:r>
      <w:r w:rsidR="008D2548">
        <w:rPr>
          <w:rFonts w:ascii="Calibri" w:hAnsi="Calibri" w:cs="Calibri"/>
          <w:sz w:val="22"/>
          <w:szCs w:val="22"/>
        </w:rPr>
        <w:t xml:space="preserve"> proceeds from</w:t>
      </w:r>
      <w:r w:rsidRPr="00CD3121">
        <w:rPr>
          <w:rFonts w:ascii="Calibri" w:hAnsi="Calibri" w:cs="Calibri"/>
          <w:sz w:val="22"/>
          <w:szCs w:val="22"/>
        </w:rPr>
        <w:t xml:space="preserve"> hotel overnight room rental.</w:t>
      </w:r>
    </w:p>
    <w:p w14:paraId="74B75A4D" w14:textId="77777777" w:rsidR="00B05DC1" w:rsidRPr="00CD3121" w:rsidRDefault="00B05DC1" w:rsidP="008A57F4">
      <w:pPr>
        <w:jc w:val="both"/>
        <w:textAlignment w:val="baseline"/>
        <w:outlineLvl w:val="2"/>
        <w:rPr>
          <w:rFonts w:ascii="Calibri" w:hAnsi="Calibri" w:cs="Calibri"/>
          <w:b/>
          <w:bCs/>
          <w:color w:val="000000" w:themeColor="text1"/>
          <w:sz w:val="22"/>
          <w:szCs w:val="22"/>
        </w:rPr>
      </w:pPr>
    </w:p>
    <w:p w14:paraId="39102985" w14:textId="559F903A" w:rsidR="00B05DC1" w:rsidRPr="00CD3121" w:rsidRDefault="00B05DC1" w:rsidP="008A57F4">
      <w:pPr>
        <w:jc w:val="both"/>
        <w:textAlignment w:val="baseline"/>
        <w:outlineLvl w:val="2"/>
        <w:rPr>
          <w:rFonts w:ascii="Calibri" w:hAnsi="Calibri" w:cs="Calibri"/>
          <w:color w:val="000000" w:themeColor="text1"/>
          <w:sz w:val="22"/>
          <w:szCs w:val="22"/>
        </w:rPr>
      </w:pPr>
      <w:r w:rsidRPr="0068075C">
        <w:rPr>
          <w:rFonts w:ascii="Calibri" w:hAnsi="Calibri" w:cs="Calibri"/>
          <w:b/>
          <w:bCs/>
          <w:color w:val="000000" w:themeColor="text1"/>
          <w:sz w:val="22"/>
          <w:szCs w:val="22"/>
          <w:u w:val="single"/>
        </w:rPr>
        <w:t>VISIT</w:t>
      </w:r>
      <w:r w:rsidR="008D2548" w:rsidRPr="0068075C">
        <w:rPr>
          <w:rFonts w:ascii="Calibri" w:hAnsi="Calibri" w:cs="Calibri"/>
          <w:b/>
          <w:bCs/>
          <w:color w:val="000000" w:themeColor="text1"/>
          <w:sz w:val="22"/>
          <w:szCs w:val="22"/>
          <w:u w:val="single"/>
        </w:rPr>
        <w:t xml:space="preserve"> CORINTH</w:t>
      </w:r>
      <w:r w:rsidRPr="0068075C">
        <w:rPr>
          <w:rFonts w:ascii="Calibri" w:hAnsi="Calibri" w:cs="Calibri"/>
          <w:b/>
          <w:bCs/>
          <w:color w:val="000000" w:themeColor="text1"/>
          <w:sz w:val="22"/>
          <w:szCs w:val="22"/>
          <w:u w:val="single"/>
        </w:rPr>
        <w:t>’S MISSION</w:t>
      </w:r>
      <w:r w:rsidRPr="0068075C">
        <w:rPr>
          <w:rFonts w:ascii="Calibri" w:hAnsi="Calibri" w:cs="Calibri"/>
          <w:color w:val="000000" w:themeColor="text1"/>
          <w:sz w:val="22"/>
          <w:szCs w:val="22"/>
        </w:rPr>
        <w:t xml:space="preserve">: </w:t>
      </w:r>
      <w:r w:rsidRPr="00CD3121">
        <w:rPr>
          <w:rFonts w:ascii="Calibri" w:hAnsi="Calibri" w:cs="Calibri"/>
          <w:color w:val="000000" w:themeColor="text1"/>
          <w:sz w:val="22"/>
          <w:szCs w:val="22"/>
        </w:rPr>
        <w:t xml:space="preserve">To actively position </w:t>
      </w:r>
      <w:r w:rsidR="008D2548">
        <w:rPr>
          <w:rFonts w:ascii="Calibri" w:hAnsi="Calibri" w:cs="Calibri"/>
          <w:color w:val="000000" w:themeColor="text1"/>
          <w:sz w:val="22"/>
          <w:szCs w:val="22"/>
        </w:rPr>
        <w:t>Corinth</w:t>
      </w:r>
      <w:r w:rsidRPr="00CD3121">
        <w:rPr>
          <w:rFonts w:ascii="Calibri" w:hAnsi="Calibri" w:cs="Calibri"/>
          <w:color w:val="000000" w:themeColor="text1"/>
          <w:sz w:val="22"/>
          <w:szCs w:val="22"/>
        </w:rPr>
        <w:t xml:space="preserve"> as a year-round premier leisure and business destination.</w:t>
      </w:r>
    </w:p>
    <w:p w14:paraId="3C159C39" w14:textId="77777777" w:rsidR="00B05DC1" w:rsidRPr="00CD3121" w:rsidRDefault="00B05DC1" w:rsidP="008A57F4">
      <w:pPr>
        <w:jc w:val="both"/>
        <w:textAlignment w:val="baseline"/>
        <w:outlineLvl w:val="2"/>
        <w:rPr>
          <w:rFonts w:ascii="Calibri" w:hAnsi="Calibri" w:cs="Calibri"/>
          <w:color w:val="FF0000"/>
          <w:sz w:val="22"/>
          <w:szCs w:val="22"/>
        </w:rPr>
      </w:pPr>
    </w:p>
    <w:p w14:paraId="2417066F" w14:textId="2A5124C5" w:rsidR="00B05DC1" w:rsidRPr="00CD3121" w:rsidRDefault="00B05DC1" w:rsidP="008A57F4">
      <w:pPr>
        <w:jc w:val="both"/>
        <w:textAlignment w:val="baseline"/>
        <w:outlineLvl w:val="2"/>
        <w:rPr>
          <w:rFonts w:ascii="Calibri" w:hAnsi="Calibri" w:cs="Calibri"/>
          <w:color w:val="000000" w:themeColor="text1"/>
          <w:sz w:val="22"/>
          <w:szCs w:val="22"/>
        </w:rPr>
      </w:pPr>
      <w:r w:rsidRPr="00CD3121">
        <w:rPr>
          <w:rFonts w:ascii="Calibri" w:hAnsi="Calibri" w:cs="Calibri"/>
          <w:b/>
          <w:bCs/>
          <w:color w:val="000000" w:themeColor="text1"/>
          <w:sz w:val="22"/>
          <w:szCs w:val="22"/>
          <w:u w:val="single"/>
        </w:rPr>
        <w:t>VISIT</w:t>
      </w:r>
      <w:r w:rsidR="004325AD">
        <w:rPr>
          <w:rFonts w:ascii="Calibri" w:hAnsi="Calibri" w:cs="Calibri"/>
          <w:b/>
          <w:bCs/>
          <w:color w:val="000000" w:themeColor="text1"/>
          <w:sz w:val="22"/>
          <w:szCs w:val="22"/>
          <w:u w:val="single"/>
        </w:rPr>
        <w:t xml:space="preserve"> CORINTH</w:t>
      </w:r>
      <w:r w:rsidRPr="00CD3121">
        <w:rPr>
          <w:rFonts w:ascii="Calibri" w:hAnsi="Calibri" w:cs="Calibri"/>
          <w:b/>
          <w:bCs/>
          <w:color w:val="000000" w:themeColor="text1"/>
          <w:sz w:val="22"/>
          <w:szCs w:val="22"/>
          <w:u w:val="single"/>
        </w:rPr>
        <w:t>’S VISION</w:t>
      </w:r>
      <w:r w:rsidRPr="00CD3121">
        <w:rPr>
          <w:rFonts w:ascii="Calibri" w:hAnsi="Calibri" w:cs="Calibri"/>
          <w:color w:val="000000" w:themeColor="text1"/>
          <w:sz w:val="22"/>
          <w:szCs w:val="22"/>
        </w:rPr>
        <w:t xml:space="preserve">: To ignite tourism economic growth in </w:t>
      </w:r>
      <w:r w:rsidR="004325AD">
        <w:rPr>
          <w:rFonts w:ascii="Calibri" w:hAnsi="Calibri" w:cs="Calibri"/>
          <w:color w:val="000000" w:themeColor="text1"/>
          <w:sz w:val="22"/>
          <w:szCs w:val="22"/>
        </w:rPr>
        <w:t xml:space="preserve">Corinth </w:t>
      </w:r>
      <w:r w:rsidRPr="00CD3121">
        <w:rPr>
          <w:rFonts w:ascii="Calibri" w:hAnsi="Calibri" w:cs="Calibri"/>
          <w:color w:val="000000" w:themeColor="text1"/>
          <w:sz w:val="22"/>
          <w:szCs w:val="22"/>
        </w:rPr>
        <w:t>through strategic vision and collaborative leadership while enhancing local quality of life.</w:t>
      </w:r>
    </w:p>
    <w:p w14:paraId="225E8DFE" w14:textId="77777777" w:rsidR="00B05DC1" w:rsidRPr="00CD3121" w:rsidRDefault="00B05DC1" w:rsidP="008A57F4">
      <w:pPr>
        <w:jc w:val="both"/>
        <w:textAlignment w:val="baseline"/>
        <w:outlineLvl w:val="2"/>
        <w:rPr>
          <w:rFonts w:ascii="Calibri" w:hAnsi="Calibri" w:cs="Calibri"/>
          <w:color w:val="000000" w:themeColor="text1"/>
          <w:sz w:val="22"/>
          <w:szCs w:val="22"/>
        </w:rPr>
      </w:pPr>
    </w:p>
    <w:p w14:paraId="207A0F8F" w14:textId="5FDF2570" w:rsidR="00B05DC1" w:rsidRPr="00CD3121" w:rsidRDefault="00B05DC1" w:rsidP="008A57F4">
      <w:pPr>
        <w:jc w:val="both"/>
        <w:textAlignment w:val="baseline"/>
        <w:outlineLvl w:val="2"/>
        <w:rPr>
          <w:rFonts w:ascii="Calibri" w:hAnsi="Calibri" w:cs="Calibri"/>
          <w:b/>
          <w:bCs/>
          <w:color w:val="000000" w:themeColor="text1"/>
          <w:sz w:val="22"/>
          <w:szCs w:val="22"/>
        </w:rPr>
      </w:pPr>
      <w:r w:rsidRPr="0068075C">
        <w:rPr>
          <w:rFonts w:ascii="Calibri" w:hAnsi="Calibri" w:cs="Calibri"/>
          <w:b/>
          <w:bCs/>
          <w:color w:val="000000" w:themeColor="text1"/>
          <w:sz w:val="22"/>
          <w:szCs w:val="22"/>
          <w:u w:val="single"/>
        </w:rPr>
        <w:t>VISIT</w:t>
      </w:r>
      <w:r w:rsidR="004325AD" w:rsidRPr="0068075C">
        <w:rPr>
          <w:rFonts w:ascii="Calibri" w:hAnsi="Calibri" w:cs="Calibri"/>
          <w:b/>
          <w:bCs/>
          <w:color w:val="000000" w:themeColor="text1"/>
          <w:sz w:val="22"/>
          <w:szCs w:val="22"/>
          <w:u w:val="single"/>
        </w:rPr>
        <w:t xml:space="preserve"> CORINTH</w:t>
      </w:r>
      <w:r w:rsidRPr="0068075C">
        <w:rPr>
          <w:rFonts w:ascii="Calibri" w:hAnsi="Calibri" w:cs="Calibri"/>
          <w:b/>
          <w:bCs/>
          <w:color w:val="000000" w:themeColor="text1"/>
          <w:sz w:val="22"/>
          <w:szCs w:val="22"/>
          <w:u w:val="single"/>
        </w:rPr>
        <w:t>’S FOCUS AREAS</w:t>
      </w:r>
      <w:r w:rsidRPr="0068075C">
        <w:rPr>
          <w:rFonts w:ascii="Calibri" w:hAnsi="Calibri" w:cs="Calibri"/>
          <w:b/>
          <w:bCs/>
          <w:color w:val="000000" w:themeColor="text1"/>
          <w:sz w:val="22"/>
          <w:szCs w:val="22"/>
        </w:rPr>
        <w:t xml:space="preserve">: </w:t>
      </w:r>
      <w:r w:rsidRPr="00CD3121">
        <w:rPr>
          <w:rFonts w:ascii="Calibri" w:hAnsi="Calibri" w:cs="Calibri"/>
          <w:color w:val="000000" w:themeColor="text1"/>
          <w:sz w:val="22"/>
          <w:szCs w:val="22"/>
        </w:rPr>
        <w:t>Visit</w:t>
      </w:r>
      <w:r w:rsidR="004325AD">
        <w:rPr>
          <w:rFonts w:ascii="Calibri" w:hAnsi="Calibri" w:cs="Calibri"/>
          <w:color w:val="000000" w:themeColor="text1"/>
          <w:sz w:val="22"/>
          <w:szCs w:val="22"/>
        </w:rPr>
        <w:t xml:space="preserve"> Corinth</w:t>
      </w:r>
      <w:r w:rsidRPr="00CD3121">
        <w:rPr>
          <w:rFonts w:ascii="Calibri" w:hAnsi="Calibri" w:cs="Calibri"/>
          <w:color w:val="000000" w:themeColor="text1"/>
          <w:sz w:val="22"/>
          <w:szCs w:val="22"/>
        </w:rPr>
        <w:t xml:space="preserve">’s operations strategies and activities focus on four specific core values, which are:  </w:t>
      </w:r>
    </w:p>
    <w:p w14:paraId="05B3A2F7" w14:textId="6A6953A2" w:rsidR="00B05DC1" w:rsidRPr="00CD3121" w:rsidRDefault="00B05DC1" w:rsidP="008A57F4">
      <w:pPr>
        <w:pStyle w:val="ListParagraph"/>
        <w:numPr>
          <w:ilvl w:val="0"/>
          <w:numId w:val="10"/>
        </w:numPr>
        <w:jc w:val="both"/>
        <w:textAlignment w:val="baseline"/>
        <w:outlineLvl w:val="2"/>
        <w:rPr>
          <w:rFonts w:ascii="Calibri" w:hAnsi="Calibri" w:cs="Calibri"/>
          <w:color w:val="000000" w:themeColor="text1"/>
          <w:sz w:val="22"/>
          <w:szCs w:val="22"/>
        </w:rPr>
      </w:pPr>
      <w:r w:rsidRPr="00CD3121">
        <w:rPr>
          <w:rFonts w:ascii="Calibri" w:hAnsi="Calibri" w:cs="Calibri"/>
          <w:color w:val="000000" w:themeColor="text1"/>
          <w:sz w:val="22"/>
          <w:szCs w:val="22"/>
        </w:rPr>
        <w:t xml:space="preserve">Grow tourism’s economic impact in </w:t>
      </w:r>
      <w:r w:rsidR="004325AD">
        <w:rPr>
          <w:rFonts w:ascii="Calibri" w:hAnsi="Calibri" w:cs="Calibri"/>
          <w:color w:val="000000" w:themeColor="text1"/>
          <w:sz w:val="22"/>
          <w:szCs w:val="22"/>
        </w:rPr>
        <w:t>Corinth</w:t>
      </w:r>
    </w:p>
    <w:p w14:paraId="5417CE3E" w14:textId="391F1030" w:rsidR="00B05DC1" w:rsidRPr="004325AD" w:rsidRDefault="00B05DC1" w:rsidP="004325AD">
      <w:pPr>
        <w:pStyle w:val="ListParagraph"/>
        <w:numPr>
          <w:ilvl w:val="0"/>
          <w:numId w:val="10"/>
        </w:numPr>
        <w:jc w:val="both"/>
        <w:textAlignment w:val="baseline"/>
        <w:outlineLvl w:val="2"/>
        <w:rPr>
          <w:rFonts w:ascii="Calibri" w:hAnsi="Calibri" w:cs="Calibri"/>
          <w:color w:val="000000" w:themeColor="text1"/>
          <w:sz w:val="22"/>
          <w:szCs w:val="22"/>
        </w:rPr>
      </w:pPr>
      <w:r w:rsidRPr="004325AD">
        <w:rPr>
          <w:rFonts w:ascii="Calibri" w:hAnsi="Calibri" w:cs="Calibri"/>
          <w:color w:val="000000" w:themeColor="text1"/>
          <w:sz w:val="22"/>
          <w:szCs w:val="22"/>
        </w:rPr>
        <w:t xml:space="preserve">Prioritize placemaking and enhance the </w:t>
      </w:r>
      <w:r w:rsidR="004325AD" w:rsidRPr="004325AD">
        <w:rPr>
          <w:rFonts w:ascii="Calibri" w:hAnsi="Calibri" w:cs="Calibri"/>
          <w:color w:val="000000" w:themeColor="text1"/>
          <w:sz w:val="22"/>
          <w:szCs w:val="22"/>
        </w:rPr>
        <w:t>Corinth</w:t>
      </w:r>
      <w:r w:rsidRPr="004325AD">
        <w:rPr>
          <w:rFonts w:ascii="Calibri" w:hAnsi="Calibri" w:cs="Calibri"/>
          <w:color w:val="000000" w:themeColor="text1"/>
          <w:sz w:val="22"/>
          <w:szCs w:val="22"/>
        </w:rPr>
        <w:t xml:space="preserve"> experience</w:t>
      </w:r>
    </w:p>
    <w:p w14:paraId="30501111" w14:textId="77777777" w:rsidR="00B05DC1" w:rsidRDefault="00B05DC1" w:rsidP="008A57F4">
      <w:pPr>
        <w:pStyle w:val="ListParagraph"/>
        <w:numPr>
          <w:ilvl w:val="0"/>
          <w:numId w:val="10"/>
        </w:numPr>
        <w:jc w:val="both"/>
        <w:textAlignment w:val="baseline"/>
        <w:outlineLvl w:val="2"/>
        <w:rPr>
          <w:rFonts w:ascii="Calibri" w:hAnsi="Calibri" w:cs="Calibri"/>
          <w:color w:val="000000" w:themeColor="text1"/>
          <w:sz w:val="22"/>
          <w:szCs w:val="22"/>
        </w:rPr>
      </w:pPr>
      <w:r w:rsidRPr="00CD3121">
        <w:rPr>
          <w:rFonts w:ascii="Calibri" w:hAnsi="Calibri" w:cs="Calibri"/>
          <w:color w:val="000000" w:themeColor="text1"/>
          <w:sz w:val="22"/>
          <w:szCs w:val="22"/>
        </w:rPr>
        <w:t>Strengthen partner network and collaboration</w:t>
      </w:r>
    </w:p>
    <w:p w14:paraId="6DA60DBD" w14:textId="1040CA7B" w:rsidR="004325AD" w:rsidRPr="00CD3121" w:rsidRDefault="00557537" w:rsidP="008A57F4">
      <w:pPr>
        <w:pStyle w:val="ListParagraph"/>
        <w:numPr>
          <w:ilvl w:val="0"/>
          <w:numId w:val="10"/>
        </w:numPr>
        <w:jc w:val="both"/>
        <w:textAlignment w:val="baseline"/>
        <w:outlineLvl w:val="2"/>
        <w:rPr>
          <w:rFonts w:ascii="Calibri" w:hAnsi="Calibri" w:cs="Calibri"/>
          <w:color w:val="000000" w:themeColor="text1"/>
          <w:sz w:val="22"/>
          <w:szCs w:val="22"/>
        </w:rPr>
      </w:pPr>
      <w:r>
        <w:rPr>
          <w:rFonts w:ascii="Calibri" w:hAnsi="Calibri" w:cs="Calibri"/>
          <w:color w:val="000000" w:themeColor="text1"/>
          <w:sz w:val="22"/>
          <w:szCs w:val="22"/>
        </w:rPr>
        <w:t>Destination Development</w:t>
      </w:r>
      <w:r w:rsidR="00283EA2">
        <w:rPr>
          <w:rFonts w:ascii="Calibri" w:hAnsi="Calibri" w:cs="Calibri"/>
          <w:color w:val="000000" w:themeColor="text1"/>
          <w:sz w:val="22"/>
          <w:szCs w:val="22"/>
        </w:rPr>
        <w:t xml:space="preserve"> to enhance </w:t>
      </w:r>
      <w:r w:rsidR="004325AD">
        <w:rPr>
          <w:rFonts w:ascii="Calibri" w:hAnsi="Calibri" w:cs="Calibri"/>
          <w:color w:val="000000" w:themeColor="text1"/>
          <w:sz w:val="22"/>
          <w:szCs w:val="22"/>
        </w:rPr>
        <w:t xml:space="preserve">community </w:t>
      </w:r>
      <w:r w:rsidR="00283EA2">
        <w:rPr>
          <w:rFonts w:ascii="Calibri" w:hAnsi="Calibri" w:cs="Calibri"/>
          <w:color w:val="000000" w:themeColor="text1"/>
          <w:sz w:val="22"/>
          <w:szCs w:val="22"/>
        </w:rPr>
        <w:t xml:space="preserve">quality of </w:t>
      </w:r>
      <w:r w:rsidR="004325AD">
        <w:rPr>
          <w:rFonts w:ascii="Calibri" w:hAnsi="Calibri" w:cs="Calibri"/>
          <w:color w:val="000000" w:themeColor="text1"/>
          <w:sz w:val="22"/>
          <w:szCs w:val="22"/>
        </w:rPr>
        <w:t xml:space="preserve">life </w:t>
      </w:r>
    </w:p>
    <w:p w14:paraId="0AAB8C46" w14:textId="77777777" w:rsidR="00B05DC1" w:rsidRPr="00CD3121" w:rsidRDefault="00B05DC1" w:rsidP="008A57F4">
      <w:pPr>
        <w:pStyle w:val="NoSpacing"/>
        <w:jc w:val="both"/>
        <w:rPr>
          <w:rFonts w:ascii="Calibri" w:hAnsi="Calibri" w:cs="Calibri"/>
        </w:rPr>
      </w:pPr>
    </w:p>
    <w:p w14:paraId="4A2685AC" w14:textId="1FDD0FCA" w:rsidR="00557537" w:rsidRDefault="00B05DC1" w:rsidP="008A57F4">
      <w:pPr>
        <w:jc w:val="both"/>
        <w:textAlignment w:val="baseline"/>
        <w:outlineLvl w:val="2"/>
        <w:rPr>
          <w:rFonts w:ascii="Calibri" w:hAnsi="Calibri" w:cs="Calibri"/>
          <w:b/>
          <w:bCs/>
          <w:color w:val="000000" w:themeColor="text1"/>
          <w:sz w:val="22"/>
          <w:szCs w:val="22"/>
        </w:rPr>
      </w:pPr>
      <w:r w:rsidRPr="00CD3121">
        <w:rPr>
          <w:rFonts w:ascii="Calibri" w:hAnsi="Calibri" w:cs="Calibri"/>
          <w:b/>
          <w:bCs/>
          <w:color w:val="000000" w:themeColor="text1"/>
          <w:sz w:val="22"/>
          <w:szCs w:val="22"/>
          <w:u w:val="single"/>
        </w:rPr>
        <w:t>DESTINATION WEBSITE</w:t>
      </w:r>
      <w:r w:rsidR="00557537">
        <w:rPr>
          <w:rFonts w:ascii="Calibri" w:hAnsi="Calibri" w:cs="Calibri"/>
          <w:b/>
          <w:bCs/>
          <w:color w:val="000000" w:themeColor="text1"/>
          <w:sz w:val="22"/>
          <w:szCs w:val="22"/>
        </w:rPr>
        <w:t xml:space="preserve">:  </w:t>
      </w:r>
      <w:hyperlink r:id="rId9" w:history="1">
        <w:r w:rsidR="00557537" w:rsidRPr="00D52C11">
          <w:rPr>
            <w:rStyle w:val="Hyperlink"/>
            <w:rFonts w:ascii="Calibri" w:hAnsi="Calibri" w:cs="Calibri"/>
            <w:b/>
            <w:bCs/>
            <w:sz w:val="22"/>
            <w:szCs w:val="22"/>
          </w:rPr>
          <w:t>www.corinth.net</w:t>
        </w:r>
      </w:hyperlink>
    </w:p>
    <w:p w14:paraId="1DCFCF4C" w14:textId="77777777" w:rsidR="00CD3121" w:rsidRDefault="00CD3121" w:rsidP="008A57F4">
      <w:pPr>
        <w:pStyle w:val="NoSpacing"/>
        <w:jc w:val="both"/>
        <w:rPr>
          <w:rFonts w:ascii="Calibri" w:hAnsi="Calibri" w:cs="Calibri"/>
          <w:b/>
          <w:bCs/>
          <w:color w:val="000000" w:themeColor="text1"/>
        </w:rPr>
      </w:pPr>
    </w:p>
    <w:p w14:paraId="74D3106C" w14:textId="77777777" w:rsidR="00CD3121" w:rsidRPr="00CD3121" w:rsidRDefault="00CD3121" w:rsidP="008A57F4">
      <w:pPr>
        <w:pStyle w:val="NoSpacing"/>
        <w:jc w:val="both"/>
        <w:rPr>
          <w:rFonts w:ascii="Calibri" w:hAnsi="Calibri" w:cs="Calibri"/>
          <w:b/>
          <w:bCs/>
          <w:color w:val="000000" w:themeColor="text1"/>
        </w:rPr>
      </w:pPr>
    </w:p>
    <w:p w14:paraId="49DA0881" w14:textId="77777777" w:rsidR="00B05DC1" w:rsidRPr="0068075C" w:rsidRDefault="00B05DC1" w:rsidP="008A57F4">
      <w:pPr>
        <w:pStyle w:val="NoSpacing"/>
        <w:jc w:val="both"/>
        <w:rPr>
          <w:rFonts w:ascii="Calibri" w:hAnsi="Calibri" w:cs="Calibri"/>
          <w:b/>
          <w:color w:val="2F5496" w:themeColor="accent1" w:themeShade="BF"/>
          <w:u w:val="single"/>
        </w:rPr>
      </w:pPr>
      <w:r w:rsidRPr="0068075C">
        <w:rPr>
          <w:rFonts w:ascii="Calibri" w:hAnsi="Calibri" w:cs="Calibri"/>
          <w:b/>
          <w:color w:val="2F5496" w:themeColor="accent1" w:themeShade="BF"/>
          <w:u w:val="single"/>
        </w:rPr>
        <w:t xml:space="preserve">DESTINATION BACKGROUND &amp; STATE OF ECONOMY </w:t>
      </w:r>
    </w:p>
    <w:p w14:paraId="4C8519A0" w14:textId="265672DB" w:rsidR="00B05DC1" w:rsidRPr="00CD3121" w:rsidRDefault="00B05DC1" w:rsidP="008A57F4">
      <w:pPr>
        <w:pStyle w:val="NoSpacing"/>
        <w:jc w:val="both"/>
        <w:rPr>
          <w:rFonts w:ascii="Calibri" w:hAnsi="Calibri" w:cs="Calibri"/>
          <w:b/>
          <w:u w:val="single"/>
        </w:rPr>
      </w:pPr>
      <w:r w:rsidRPr="00CD3121">
        <w:rPr>
          <w:rFonts w:ascii="Calibri" w:hAnsi="Calibri" w:cs="Calibri"/>
          <w:color w:val="000000" w:themeColor="text1"/>
        </w:rPr>
        <w:t>With a $</w:t>
      </w:r>
      <w:r w:rsidR="00557537">
        <w:rPr>
          <w:rFonts w:ascii="Calibri" w:hAnsi="Calibri" w:cs="Calibri"/>
          <w:color w:val="000000" w:themeColor="text1"/>
        </w:rPr>
        <w:t>85</w:t>
      </w:r>
      <w:r w:rsidRPr="00CD3121">
        <w:rPr>
          <w:rFonts w:ascii="Calibri" w:hAnsi="Calibri" w:cs="Calibri"/>
          <w:color w:val="000000" w:themeColor="text1"/>
        </w:rPr>
        <w:t xml:space="preserve"> million tourism economy at its height, </w:t>
      </w:r>
      <w:r w:rsidR="00557537">
        <w:rPr>
          <w:rFonts w:ascii="Calibri" w:hAnsi="Calibri" w:cs="Calibri"/>
          <w:color w:val="000000" w:themeColor="text1"/>
        </w:rPr>
        <w:t>Corinth</w:t>
      </w:r>
      <w:r w:rsidRPr="00CD3121">
        <w:rPr>
          <w:rFonts w:ascii="Calibri" w:hAnsi="Calibri" w:cs="Calibri"/>
          <w:color w:val="000000" w:themeColor="text1"/>
        </w:rPr>
        <w:t xml:space="preserve"> offers a variety of activities for visitors, including culinary, outdoor recreation, a </w:t>
      </w:r>
      <w:r w:rsidR="00557537">
        <w:rPr>
          <w:rFonts w:ascii="Calibri" w:hAnsi="Calibri" w:cs="Calibri"/>
          <w:color w:val="000000" w:themeColor="text1"/>
        </w:rPr>
        <w:t>growing</w:t>
      </w:r>
      <w:r w:rsidRPr="00CD3121">
        <w:rPr>
          <w:rFonts w:ascii="Calibri" w:hAnsi="Calibri" w:cs="Calibri"/>
          <w:color w:val="000000" w:themeColor="text1"/>
        </w:rPr>
        <w:t xml:space="preserve"> live music scene, festivals, and historical trails and museums. </w:t>
      </w:r>
    </w:p>
    <w:p w14:paraId="2934E405" w14:textId="77777777" w:rsidR="00B05DC1" w:rsidRPr="00CD3121" w:rsidRDefault="00B05DC1" w:rsidP="008A57F4">
      <w:pPr>
        <w:jc w:val="both"/>
        <w:rPr>
          <w:rFonts w:ascii="Calibri" w:hAnsi="Calibri" w:cs="Calibri"/>
          <w:color w:val="FF0000"/>
          <w:sz w:val="22"/>
          <w:szCs w:val="22"/>
        </w:rPr>
      </w:pPr>
    </w:p>
    <w:p w14:paraId="6D1C65EF" w14:textId="4AD870F8" w:rsidR="00B05DC1" w:rsidRPr="00CD3121" w:rsidRDefault="00557537" w:rsidP="008A57F4">
      <w:pPr>
        <w:jc w:val="both"/>
        <w:textAlignment w:val="baseline"/>
        <w:outlineLvl w:val="2"/>
        <w:rPr>
          <w:rFonts w:ascii="Calibri" w:hAnsi="Calibri" w:cs="Calibri"/>
          <w:color w:val="000000" w:themeColor="text1"/>
          <w:sz w:val="22"/>
          <w:szCs w:val="22"/>
        </w:rPr>
      </w:pPr>
      <w:r>
        <w:rPr>
          <w:rFonts w:ascii="Calibri" w:hAnsi="Calibri" w:cs="Calibri"/>
          <w:color w:val="000000" w:themeColor="text1"/>
          <w:sz w:val="22"/>
          <w:szCs w:val="22"/>
        </w:rPr>
        <w:t xml:space="preserve">Corinth </w:t>
      </w:r>
      <w:r w:rsidR="00B05DC1" w:rsidRPr="00CD3121">
        <w:rPr>
          <w:rFonts w:ascii="Calibri" w:hAnsi="Calibri" w:cs="Calibri"/>
          <w:color w:val="000000" w:themeColor="text1"/>
          <w:sz w:val="22"/>
          <w:szCs w:val="22"/>
        </w:rPr>
        <w:t xml:space="preserve">is home to a thriving regional healthcare </w:t>
      </w:r>
      <w:r>
        <w:rPr>
          <w:rFonts w:ascii="Calibri" w:hAnsi="Calibri" w:cs="Calibri"/>
          <w:color w:val="000000" w:themeColor="text1"/>
          <w:sz w:val="22"/>
          <w:szCs w:val="22"/>
        </w:rPr>
        <w:t xml:space="preserve">facility, </w:t>
      </w:r>
      <w:r w:rsidR="00B05DC1" w:rsidRPr="00CD3121">
        <w:rPr>
          <w:rFonts w:ascii="Calibri" w:hAnsi="Calibri" w:cs="Calibri"/>
          <w:color w:val="000000" w:themeColor="text1"/>
          <w:sz w:val="22"/>
          <w:szCs w:val="22"/>
        </w:rPr>
        <w:t>an artistic downtown</w:t>
      </w:r>
      <w:r>
        <w:rPr>
          <w:rFonts w:ascii="Calibri" w:hAnsi="Calibri" w:cs="Calibri"/>
          <w:color w:val="000000" w:themeColor="text1"/>
          <w:sz w:val="22"/>
          <w:szCs w:val="22"/>
        </w:rPr>
        <w:t xml:space="preserve"> </w:t>
      </w:r>
      <w:r w:rsidR="0068075C">
        <w:rPr>
          <w:rFonts w:ascii="Calibri" w:hAnsi="Calibri" w:cs="Calibri"/>
          <w:color w:val="000000" w:themeColor="text1"/>
          <w:sz w:val="22"/>
          <w:szCs w:val="22"/>
        </w:rPr>
        <w:t xml:space="preserve">engrained with a </w:t>
      </w:r>
      <w:r>
        <w:rPr>
          <w:rFonts w:ascii="Calibri" w:hAnsi="Calibri" w:cs="Calibri"/>
          <w:color w:val="000000" w:themeColor="text1"/>
          <w:sz w:val="22"/>
          <w:szCs w:val="22"/>
        </w:rPr>
        <w:t xml:space="preserve">rich Civil War history </w:t>
      </w:r>
      <w:r w:rsidR="00116F17">
        <w:rPr>
          <w:rFonts w:ascii="Calibri" w:hAnsi="Calibri" w:cs="Calibri"/>
          <w:color w:val="000000" w:themeColor="text1"/>
          <w:sz w:val="22"/>
          <w:szCs w:val="22"/>
        </w:rPr>
        <w:t>culminated</w:t>
      </w:r>
      <w:r>
        <w:rPr>
          <w:rFonts w:ascii="Calibri" w:hAnsi="Calibri" w:cs="Calibri"/>
          <w:color w:val="000000" w:themeColor="text1"/>
          <w:sz w:val="22"/>
          <w:szCs w:val="22"/>
        </w:rPr>
        <w:t xml:space="preserve"> in several </w:t>
      </w:r>
      <w:r w:rsidR="0068075C">
        <w:rPr>
          <w:rFonts w:ascii="Calibri" w:hAnsi="Calibri" w:cs="Calibri"/>
          <w:color w:val="000000" w:themeColor="text1"/>
          <w:sz w:val="22"/>
          <w:szCs w:val="22"/>
        </w:rPr>
        <w:t xml:space="preserve">Shiloh National </w:t>
      </w:r>
      <w:r>
        <w:rPr>
          <w:rFonts w:ascii="Calibri" w:hAnsi="Calibri" w:cs="Calibri"/>
          <w:color w:val="000000" w:themeColor="text1"/>
          <w:sz w:val="22"/>
          <w:szCs w:val="22"/>
        </w:rPr>
        <w:t>P</w:t>
      </w:r>
      <w:r w:rsidR="0068075C">
        <w:rPr>
          <w:rFonts w:ascii="Calibri" w:hAnsi="Calibri" w:cs="Calibri"/>
          <w:color w:val="000000" w:themeColor="text1"/>
          <w:sz w:val="22"/>
          <w:szCs w:val="22"/>
        </w:rPr>
        <w:t xml:space="preserve">ark </w:t>
      </w:r>
      <w:r>
        <w:rPr>
          <w:rFonts w:ascii="Calibri" w:hAnsi="Calibri" w:cs="Calibri"/>
          <w:color w:val="000000" w:themeColor="text1"/>
          <w:sz w:val="22"/>
          <w:szCs w:val="22"/>
        </w:rPr>
        <w:t>S</w:t>
      </w:r>
      <w:r w:rsidR="0068075C">
        <w:rPr>
          <w:rFonts w:ascii="Calibri" w:hAnsi="Calibri" w:cs="Calibri"/>
          <w:color w:val="000000" w:themeColor="text1"/>
          <w:sz w:val="22"/>
          <w:szCs w:val="22"/>
        </w:rPr>
        <w:t>ervice</w:t>
      </w:r>
      <w:r>
        <w:rPr>
          <w:rFonts w:ascii="Calibri" w:hAnsi="Calibri" w:cs="Calibri"/>
          <w:color w:val="000000" w:themeColor="text1"/>
          <w:sz w:val="22"/>
          <w:szCs w:val="22"/>
        </w:rPr>
        <w:t xml:space="preserve"> </w:t>
      </w:r>
      <w:r w:rsidR="0068075C">
        <w:rPr>
          <w:rFonts w:ascii="Calibri" w:hAnsi="Calibri" w:cs="Calibri"/>
          <w:color w:val="000000" w:themeColor="text1"/>
          <w:sz w:val="22"/>
          <w:szCs w:val="22"/>
        </w:rPr>
        <w:t>sites</w:t>
      </w:r>
      <w:r>
        <w:rPr>
          <w:rFonts w:ascii="Calibri" w:hAnsi="Calibri" w:cs="Calibri"/>
          <w:color w:val="000000" w:themeColor="text1"/>
          <w:sz w:val="22"/>
          <w:szCs w:val="22"/>
        </w:rPr>
        <w:t xml:space="preserve"> throughout our city. </w:t>
      </w:r>
      <w:r w:rsidR="00B05DC1" w:rsidRPr="00CD3121">
        <w:rPr>
          <w:rFonts w:ascii="Calibri" w:hAnsi="Calibri" w:cs="Calibri"/>
          <w:color w:val="000000" w:themeColor="text1"/>
          <w:sz w:val="22"/>
          <w:szCs w:val="22"/>
        </w:rPr>
        <w:t xml:space="preserve"> </w:t>
      </w:r>
      <w:r>
        <w:rPr>
          <w:rFonts w:ascii="Calibri" w:hAnsi="Calibri" w:cs="Calibri"/>
          <w:color w:val="000000" w:themeColor="text1"/>
          <w:sz w:val="22"/>
          <w:szCs w:val="22"/>
        </w:rPr>
        <w:t>Corinth</w:t>
      </w:r>
      <w:r w:rsidR="00B05DC1" w:rsidRPr="00CD3121">
        <w:rPr>
          <w:rFonts w:ascii="Calibri" w:hAnsi="Calibri" w:cs="Calibri"/>
          <w:color w:val="000000" w:themeColor="text1"/>
          <w:sz w:val="22"/>
          <w:szCs w:val="22"/>
        </w:rPr>
        <w:t xml:space="preserve"> </w:t>
      </w:r>
      <w:r w:rsidR="00116F17" w:rsidRPr="00CD3121">
        <w:rPr>
          <w:rFonts w:ascii="Calibri" w:hAnsi="Calibri" w:cs="Calibri"/>
          <w:color w:val="000000" w:themeColor="text1"/>
          <w:sz w:val="22"/>
          <w:szCs w:val="22"/>
        </w:rPr>
        <w:t>is in</w:t>
      </w:r>
      <w:r>
        <w:rPr>
          <w:rFonts w:ascii="Calibri" w:hAnsi="Calibri" w:cs="Calibri"/>
          <w:color w:val="000000" w:themeColor="text1"/>
          <w:sz w:val="22"/>
          <w:szCs w:val="22"/>
        </w:rPr>
        <w:t xml:space="preserve"> the northeast corner of the state sitting on the crossroads of two major </w:t>
      </w:r>
      <w:r w:rsidR="00116F17">
        <w:rPr>
          <w:rFonts w:ascii="Calibri" w:hAnsi="Calibri" w:cs="Calibri"/>
          <w:color w:val="000000" w:themeColor="text1"/>
          <w:sz w:val="22"/>
          <w:szCs w:val="22"/>
        </w:rPr>
        <w:t>highways, 72/</w:t>
      </w:r>
      <w:r w:rsidR="00EA718C">
        <w:rPr>
          <w:rFonts w:ascii="Calibri" w:hAnsi="Calibri" w:cs="Calibri"/>
          <w:color w:val="000000" w:themeColor="text1"/>
          <w:sz w:val="22"/>
          <w:szCs w:val="22"/>
        </w:rPr>
        <w:t>45, and</w:t>
      </w:r>
      <w:r w:rsidR="00116F17">
        <w:rPr>
          <w:rFonts w:ascii="Calibri" w:hAnsi="Calibri" w:cs="Calibri"/>
          <w:color w:val="000000" w:themeColor="text1"/>
          <w:sz w:val="22"/>
          <w:szCs w:val="22"/>
        </w:rPr>
        <w:t xml:space="preserve"> </w:t>
      </w:r>
      <w:r w:rsidR="0068075C">
        <w:rPr>
          <w:rFonts w:ascii="Calibri" w:hAnsi="Calibri" w:cs="Calibri"/>
          <w:color w:val="000000" w:themeColor="text1"/>
          <w:sz w:val="22"/>
          <w:szCs w:val="22"/>
        </w:rPr>
        <w:t xml:space="preserve">is </w:t>
      </w:r>
      <w:r w:rsidR="00116F17">
        <w:rPr>
          <w:rFonts w:ascii="Calibri" w:hAnsi="Calibri" w:cs="Calibri"/>
          <w:color w:val="000000" w:themeColor="text1"/>
          <w:sz w:val="22"/>
          <w:szCs w:val="22"/>
        </w:rPr>
        <w:t xml:space="preserve">an easy day trip from Memphis, </w:t>
      </w:r>
      <w:proofErr w:type="gramStart"/>
      <w:r w:rsidR="00116F17">
        <w:rPr>
          <w:rFonts w:ascii="Calibri" w:hAnsi="Calibri" w:cs="Calibri"/>
          <w:color w:val="000000" w:themeColor="text1"/>
          <w:sz w:val="22"/>
          <w:szCs w:val="22"/>
        </w:rPr>
        <w:t>Nashville</w:t>
      </w:r>
      <w:proofErr w:type="gramEnd"/>
      <w:r w:rsidR="00116F17">
        <w:rPr>
          <w:rFonts w:ascii="Calibri" w:hAnsi="Calibri" w:cs="Calibri"/>
          <w:color w:val="000000" w:themeColor="text1"/>
          <w:sz w:val="22"/>
          <w:szCs w:val="22"/>
        </w:rPr>
        <w:t xml:space="preserve"> and Birmingham.  </w:t>
      </w:r>
    </w:p>
    <w:p w14:paraId="757F8505" w14:textId="77777777" w:rsidR="00B05DC1" w:rsidRPr="00CD3121" w:rsidRDefault="00B05DC1" w:rsidP="008A57F4">
      <w:pPr>
        <w:pStyle w:val="NormalWeb"/>
        <w:spacing w:before="0" w:beforeAutospacing="0" w:after="0" w:afterAutospacing="0"/>
        <w:jc w:val="both"/>
        <w:rPr>
          <w:rFonts w:ascii="Calibri" w:hAnsi="Calibri" w:cs="Calibri"/>
          <w:bCs/>
          <w:sz w:val="22"/>
          <w:szCs w:val="22"/>
        </w:rPr>
      </w:pPr>
    </w:p>
    <w:p w14:paraId="381F131E" w14:textId="5A3E76F3" w:rsidR="00B05DC1" w:rsidRPr="00CD3121" w:rsidRDefault="00B05DC1" w:rsidP="008A57F4">
      <w:pPr>
        <w:jc w:val="both"/>
        <w:textAlignment w:val="baseline"/>
        <w:outlineLvl w:val="2"/>
        <w:rPr>
          <w:rFonts w:ascii="Calibri" w:hAnsi="Calibri" w:cs="Calibri"/>
          <w:color w:val="000000" w:themeColor="text1"/>
          <w:sz w:val="22"/>
          <w:szCs w:val="22"/>
        </w:rPr>
      </w:pPr>
      <w:r w:rsidRPr="00CD3121">
        <w:rPr>
          <w:rFonts w:ascii="Calibri" w:hAnsi="Calibri" w:cs="Calibri"/>
          <w:color w:val="000000" w:themeColor="text1"/>
          <w:sz w:val="22"/>
          <w:szCs w:val="22"/>
        </w:rPr>
        <w:lastRenderedPageBreak/>
        <w:t xml:space="preserve">The business disruption effects of COVID-19 had great negative economic impact on </w:t>
      </w:r>
      <w:r w:rsidR="00116F17">
        <w:rPr>
          <w:rFonts w:ascii="Calibri" w:hAnsi="Calibri" w:cs="Calibri"/>
          <w:color w:val="000000" w:themeColor="text1"/>
          <w:sz w:val="22"/>
          <w:szCs w:val="22"/>
        </w:rPr>
        <w:t>Corinth</w:t>
      </w:r>
      <w:r w:rsidRPr="00CD3121">
        <w:rPr>
          <w:rFonts w:ascii="Calibri" w:hAnsi="Calibri" w:cs="Calibri"/>
          <w:color w:val="000000" w:themeColor="text1"/>
          <w:sz w:val="22"/>
          <w:szCs w:val="22"/>
        </w:rPr>
        <w:t>’s travel industry, with visitor spending totaling $</w:t>
      </w:r>
      <w:r w:rsidR="00702A74">
        <w:rPr>
          <w:rFonts w:ascii="Calibri" w:hAnsi="Calibri" w:cs="Calibri"/>
          <w:color w:val="000000" w:themeColor="text1"/>
          <w:sz w:val="22"/>
          <w:szCs w:val="22"/>
        </w:rPr>
        <w:t>54</w:t>
      </w:r>
      <w:r w:rsidRPr="00CD3121">
        <w:rPr>
          <w:rFonts w:ascii="Calibri" w:hAnsi="Calibri" w:cs="Calibri"/>
          <w:color w:val="000000" w:themeColor="text1"/>
          <w:sz w:val="22"/>
          <w:szCs w:val="22"/>
        </w:rPr>
        <w:t xml:space="preserve"> million in 2020, a decline of more than $</w:t>
      </w:r>
      <w:r w:rsidR="00702A74">
        <w:rPr>
          <w:rFonts w:ascii="Calibri" w:hAnsi="Calibri" w:cs="Calibri"/>
          <w:color w:val="000000" w:themeColor="text1"/>
          <w:sz w:val="22"/>
          <w:szCs w:val="22"/>
        </w:rPr>
        <w:t xml:space="preserve">10 </w:t>
      </w:r>
      <w:r w:rsidRPr="00CD3121">
        <w:rPr>
          <w:rFonts w:ascii="Calibri" w:hAnsi="Calibri" w:cs="Calibri"/>
          <w:color w:val="000000" w:themeColor="text1"/>
          <w:sz w:val="22"/>
          <w:szCs w:val="22"/>
        </w:rPr>
        <w:t xml:space="preserve">million from the previous record-breaking year. According to the U.S. Travel Association, Tourism Economics, U.S. travel is not expected to return to its pre-pandemic economic impact until 2026. </w:t>
      </w:r>
    </w:p>
    <w:p w14:paraId="41D2A844" w14:textId="77777777" w:rsidR="00B05DC1" w:rsidRPr="00CD3121" w:rsidRDefault="00B05DC1" w:rsidP="008A57F4">
      <w:pPr>
        <w:jc w:val="both"/>
        <w:textAlignment w:val="baseline"/>
        <w:outlineLvl w:val="2"/>
        <w:rPr>
          <w:rFonts w:ascii="Calibri" w:hAnsi="Calibri" w:cs="Calibri"/>
          <w:color w:val="000000" w:themeColor="text1"/>
          <w:sz w:val="22"/>
          <w:szCs w:val="22"/>
        </w:rPr>
      </w:pPr>
    </w:p>
    <w:p w14:paraId="498E1550" w14:textId="3984B6A4" w:rsidR="00B05DC1" w:rsidRPr="00CD3121" w:rsidRDefault="00B05DC1" w:rsidP="008A57F4">
      <w:pPr>
        <w:jc w:val="both"/>
        <w:textAlignment w:val="baseline"/>
        <w:outlineLvl w:val="2"/>
        <w:rPr>
          <w:rFonts w:ascii="Calibri" w:hAnsi="Calibri" w:cs="Calibri"/>
          <w:color w:val="000000" w:themeColor="text1"/>
          <w:sz w:val="22"/>
          <w:szCs w:val="22"/>
        </w:rPr>
      </w:pPr>
      <w:r w:rsidRPr="00CD3121">
        <w:rPr>
          <w:rFonts w:ascii="Calibri" w:hAnsi="Calibri" w:cs="Calibri"/>
          <w:color w:val="000000" w:themeColor="text1"/>
          <w:sz w:val="22"/>
          <w:szCs w:val="22"/>
        </w:rPr>
        <w:t>Visit</w:t>
      </w:r>
      <w:r w:rsidR="00702A74">
        <w:rPr>
          <w:rFonts w:ascii="Calibri" w:hAnsi="Calibri" w:cs="Calibri"/>
          <w:color w:val="000000" w:themeColor="text1"/>
          <w:sz w:val="22"/>
          <w:szCs w:val="22"/>
        </w:rPr>
        <w:t xml:space="preserve"> Corinth l</w:t>
      </w:r>
      <w:r w:rsidRPr="00CD3121">
        <w:rPr>
          <w:rFonts w:ascii="Calibri" w:hAnsi="Calibri" w:cs="Calibri"/>
          <w:color w:val="000000" w:themeColor="text1"/>
          <w:sz w:val="22"/>
          <w:szCs w:val="22"/>
        </w:rPr>
        <w:t>everaged CARES Act funding to aggressively market, its destination. As those funds ran out, Visit</w:t>
      </w:r>
      <w:r w:rsidR="00702A74">
        <w:rPr>
          <w:rFonts w:ascii="Calibri" w:hAnsi="Calibri" w:cs="Calibri"/>
          <w:color w:val="000000" w:themeColor="text1"/>
          <w:sz w:val="22"/>
          <w:szCs w:val="22"/>
        </w:rPr>
        <w:t xml:space="preserve"> Corinth</w:t>
      </w:r>
      <w:r w:rsidRPr="00CD3121">
        <w:rPr>
          <w:rFonts w:ascii="Calibri" w:hAnsi="Calibri" w:cs="Calibri"/>
          <w:color w:val="000000" w:themeColor="text1"/>
          <w:sz w:val="22"/>
          <w:szCs w:val="22"/>
        </w:rPr>
        <w:t xml:space="preserve"> invested its local tourism dollars, earned from increased visitation. Now that money is exhausted, growth has significantly slowed. </w:t>
      </w:r>
    </w:p>
    <w:p w14:paraId="6AD48B61" w14:textId="77777777" w:rsidR="00B05DC1" w:rsidRPr="00CD3121" w:rsidRDefault="00B05DC1" w:rsidP="008A57F4">
      <w:pPr>
        <w:jc w:val="both"/>
        <w:textAlignment w:val="baseline"/>
        <w:outlineLvl w:val="2"/>
        <w:rPr>
          <w:rFonts w:ascii="Calibri" w:hAnsi="Calibri" w:cs="Calibri"/>
          <w:color w:val="000000" w:themeColor="text1"/>
          <w:sz w:val="22"/>
          <w:szCs w:val="22"/>
        </w:rPr>
      </w:pPr>
    </w:p>
    <w:p w14:paraId="76F408F6" w14:textId="09BDCEDC" w:rsidR="00B05DC1" w:rsidRPr="00CD3121" w:rsidRDefault="00B05DC1" w:rsidP="008A57F4">
      <w:pPr>
        <w:jc w:val="both"/>
        <w:textAlignment w:val="baseline"/>
        <w:outlineLvl w:val="2"/>
        <w:rPr>
          <w:rFonts w:ascii="Calibri" w:hAnsi="Calibri" w:cs="Calibri"/>
          <w:color w:val="000000" w:themeColor="text1"/>
          <w:sz w:val="22"/>
          <w:szCs w:val="22"/>
        </w:rPr>
      </w:pPr>
      <w:r w:rsidRPr="00CD3121">
        <w:rPr>
          <w:rFonts w:ascii="Calibri" w:hAnsi="Calibri" w:cs="Calibri"/>
          <w:color w:val="000000" w:themeColor="text1"/>
          <w:sz w:val="22"/>
          <w:szCs w:val="22"/>
        </w:rPr>
        <w:t>As of 202</w:t>
      </w:r>
      <w:r w:rsidR="00426490">
        <w:rPr>
          <w:rFonts w:ascii="Calibri" w:hAnsi="Calibri" w:cs="Calibri"/>
          <w:color w:val="000000" w:themeColor="text1"/>
          <w:sz w:val="22"/>
          <w:szCs w:val="22"/>
        </w:rPr>
        <w:t>3</w:t>
      </w:r>
      <w:r w:rsidRPr="00CD3121">
        <w:rPr>
          <w:rFonts w:ascii="Calibri" w:hAnsi="Calibri" w:cs="Calibri"/>
          <w:color w:val="000000" w:themeColor="text1"/>
          <w:sz w:val="22"/>
          <w:szCs w:val="22"/>
        </w:rPr>
        <w:t xml:space="preserve">, many restaurants, hotels, and attractions are still struggling in </w:t>
      </w:r>
      <w:r w:rsidR="00702A74">
        <w:rPr>
          <w:rFonts w:ascii="Calibri" w:hAnsi="Calibri" w:cs="Calibri"/>
          <w:color w:val="000000" w:themeColor="text1"/>
          <w:sz w:val="22"/>
          <w:szCs w:val="22"/>
        </w:rPr>
        <w:t>Corinth</w:t>
      </w:r>
      <w:r w:rsidRPr="00CD3121">
        <w:rPr>
          <w:rFonts w:ascii="Calibri" w:hAnsi="Calibri" w:cs="Calibri"/>
          <w:color w:val="000000" w:themeColor="text1"/>
          <w:sz w:val="22"/>
          <w:szCs w:val="22"/>
        </w:rPr>
        <w:t xml:space="preserve"> to return to pre-pandemic figures. While some of closed their doors for good, unable to overcome the hardships, others continue fighting to remain open despite workforce issues, rising costs, and supply chain delays. In 2019, the tourism sector employed </w:t>
      </w:r>
      <w:r w:rsidR="00702A74">
        <w:rPr>
          <w:rFonts w:ascii="Calibri" w:hAnsi="Calibri" w:cs="Calibri"/>
          <w:color w:val="000000" w:themeColor="text1"/>
          <w:sz w:val="22"/>
          <w:szCs w:val="22"/>
        </w:rPr>
        <w:t xml:space="preserve">800 </w:t>
      </w:r>
      <w:r w:rsidRPr="00CD3121">
        <w:rPr>
          <w:rFonts w:ascii="Calibri" w:hAnsi="Calibri" w:cs="Calibri"/>
          <w:color w:val="000000" w:themeColor="text1"/>
          <w:sz w:val="22"/>
          <w:szCs w:val="22"/>
        </w:rPr>
        <w:t xml:space="preserve">Mississippians in </w:t>
      </w:r>
      <w:r w:rsidR="00702A74">
        <w:rPr>
          <w:rFonts w:ascii="Calibri" w:hAnsi="Calibri" w:cs="Calibri"/>
          <w:color w:val="000000" w:themeColor="text1"/>
          <w:sz w:val="22"/>
          <w:szCs w:val="22"/>
        </w:rPr>
        <w:t xml:space="preserve">our </w:t>
      </w:r>
      <w:r w:rsidR="0068075C">
        <w:rPr>
          <w:rFonts w:ascii="Calibri" w:hAnsi="Calibri" w:cs="Calibri"/>
          <w:color w:val="000000" w:themeColor="text1"/>
          <w:sz w:val="22"/>
          <w:szCs w:val="22"/>
        </w:rPr>
        <w:t xml:space="preserve">area, </w:t>
      </w:r>
      <w:r w:rsidR="0068075C" w:rsidRPr="00CD3121">
        <w:rPr>
          <w:rFonts w:ascii="Calibri" w:hAnsi="Calibri" w:cs="Calibri"/>
          <w:color w:val="000000" w:themeColor="text1"/>
          <w:sz w:val="22"/>
          <w:szCs w:val="22"/>
        </w:rPr>
        <w:t>which</w:t>
      </w:r>
      <w:r w:rsidRPr="00CD3121">
        <w:rPr>
          <w:rFonts w:ascii="Calibri" w:hAnsi="Calibri" w:cs="Calibri"/>
          <w:color w:val="000000" w:themeColor="text1"/>
          <w:sz w:val="22"/>
          <w:szCs w:val="22"/>
        </w:rPr>
        <w:t xml:space="preserve"> </w:t>
      </w:r>
      <w:r w:rsidR="00702A74">
        <w:rPr>
          <w:rFonts w:ascii="Calibri" w:hAnsi="Calibri" w:cs="Calibri"/>
          <w:color w:val="000000" w:themeColor="text1"/>
          <w:sz w:val="22"/>
          <w:szCs w:val="22"/>
        </w:rPr>
        <w:t xml:space="preserve">still </w:t>
      </w:r>
      <w:r w:rsidRPr="00CD3121">
        <w:rPr>
          <w:rFonts w:ascii="Calibri" w:hAnsi="Calibri" w:cs="Calibri"/>
          <w:color w:val="000000" w:themeColor="text1"/>
          <w:sz w:val="22"/>
          <w:szCs w:val="22"/>
        </w:rPr>
        <w:t xml:space="preserve">has not been fully regained. </w:t>
      </w:r>
    </w:p>
    <w:p w14:paraId="0B08C7D2" w14:textId="77777777" w:rsidR="00B05DC1" w:rsidRPr="00CD3121" w:rsidRDefault="00B05DC1" w:rsidP="008A57F4">
      <w:pPr>
        <w:jc w:val="both"/>
        <w:textAlignment w:val="baseline"/>
        <w:outlineLvl w:val="2"/>
        <w:rPr>
          <w:rFonts w:ascii="Calibri" w:hAnsi="Calibri" w:cs="Calibri"/>
          <w:color w:val="000000" w:themeColor="text1"/>
          <w:sz w:val="22"/>
          <w:szCs w:val="22"/>
        </w:rPr>
      </w:pPr>
    </w:p>
    <w:p w14:paraId="6AE67FE7" w14:textId="2A80A0ED" w:rsidR="00B05DC1" w:rsidRPr="00CD3121" w:rsidRDefault="00702A74" w:rsidP="008A57F4">
      <w:pPr>
        <w:jc w:val="both"/>
        <w:textAlignment w:val="baseline"/>
        <w:outlineLvl w:val="2"/>
        <w:rPr>
          <w:rFonts w:ascii="Calibri" w:hAnsi="Calibri" w:cs="Calibri"/>
          <w:color w:val="000000" w:themeColor="text1"/>
          <w:sz w:val="22"/>
          <w:szCs w:val="22"/>
        </w:rPr>
      </w:pPr>
      <w:r>
        <w:rPr>
          <w:rFonts w:ascii="Calibri" w:hAnsi="Calibri" w:cs="Calibri"/>
          <w:color w:val="000000" w:themeColor="text1"/>
          <w:sz w:val="22"/>
          <w:szCs w:val="22"/>
        </w:rPr>
        <w:t xml:space="preserve">Corinth </w:t>
      </w:r>
      <w:r w:rsidR="00B05DC1" w:rsidRPr="00CD3121">
        <w:rPr>
          <w:rFonts w:ascii="Calibri" w:hAnsi="Calibri" w:cs="Calibri"/>
          <w:color w:val="000000" w:themeColor="text1"/>
          <w:sz w:val="22"/>
          <w:szCs w:val="22"/>
        </w:rPr>
        <w:t xml:space="preserve">is now witnessing a decline, once again, in visitor spending and attendance due to nationwide issues, such as inflation, public health concerns, and depleted marketing funds for recovery. </w:t>
      </w:r>
      <w:r w:rsidR="00B05DC1" w:rsidRPr="00CD3121">
        <w:rPr>
          <w:rFonts w:ascii="Calibri" w:hAnsi="Calibri" w:cs="Calibri"/>
          <w:sz w:val="22"/>
          <w:szCs w:val="22"/>
        </w:rPr>
        <w:t>Visit</w:t>
      </w:r>
      <w:r>
        <w:rPr>
          <w:rFonts w:ascii="Calibri" w:hAnsi="Calibri" w:cs="Calibri"/>
          <w:sz w:val="22"/>
          <w:szCs w:val="22"/>
        </w:rPr>
        <w:t xml:space="preserve"> Corinth </w:t>
      </w:r>
      <w:r w:rsidR="00B05DC1" w:rsidRPr="00CD3121">
        <w:rPr>
          <w:rFonts w:ascii="Calibri" w:hAnsi="Calibri" w:cs="Calibri"/>
          <w:sz w:val="22"/>
          <w:szCs w:val="22"/>
        </w:rPr>
        <w:t xml:space="preserve">must inspire travel and capture its share of the market to help aid in economic recovery for the city. </w:t>
      </w:r>
    </w:p>
    <w:p w14:paraId="4AE3A36A" w14:textId="77777777" w:rsidR="00CD3121" w:rsidRPr="00CD3121" w:rsidRDefault="00CD3121" w:rsidP="008A57F4">
      <w:pPr>
        <w:jc w:val="both"/>
        <w:textAlignment w:val="baseline"/>
        <w:outlineLvl w:val="2"/>
        <w:rPr>
          <w:rFonts w:ascii="Calibri" w:hAnsi="Calibri" w:cs="Calibri"/>
          <w:color w:val="000000" w:themeColor="text1"/>
          <w:sz w:val="22"/>
          <w:szCs w:val="22"/>
        </w:rPr>
      </w:pPr>
    </w:p>
    <w:p w14:paraId="6840F76C" w14:textId="2BC275D9" w:rsidR="00B05DC1" w:rsidRPr="0068075C" w:rsidRDefault="00B05DC1" w:rsidP="008A57F4">
      <w:pPr>
        <w:pStyle w:val="NoSpacing"/>
        <w:jc w:val="both"/>
        <w:rPr>
          <w:rFonts w:ascii="Calibri" w:hAnsi="Calibri" w:cs="Calibri"/>
          <w:b/>
          <w:color w:val="2F5496" w:themeColor="accent1" w:themeShade="BF"/>
          <w:u w:val="single"/>
        </w:rPr>
      </w:pPr>
      <w:r w:rsidRPr="0068075C">
        <w:rPr>
          <w:rFonts w:ascii="Calibri" w:hAnsi="Calibri" w:cs="Calibri"/>
          <w:b/>
          <w:color w:val="2F5496" w:themeColor="accent1" w:themeShade="BF"/>
          <w:u w:val="single"/>
        </w:rPr>
        <w:t>VISIT</w:t>
      </w:r>
      <w:r w:rsidR="00702A74" w:rsidRPr="0068075C">
        <w:rPr>
          <w:rFonts w:ascii="Calibri" w:hAnsi="Calibri" w:cs="Calibri"/>
          <w:b/>
          <w:color w:val="2F5496" w:themeColor="accent1" w:themeShade="BF"/>
          <w:u w:val="single"/>
        </w:rPr>
        <w:t xml:space="preserve"> CORINTH</w:t>
      </w:r>
      <w:r w:rsidRPr="0068075C">
        <w:rPr>
          <w:rFonts w:ascii="Calibri" w:hAnsi="Calibri" w:cs="Calibri"/>
          <w:b/>
          <w:color w:val="2F5496" w:themeColor="accent1" w:themeShade="BF"/>
          <w:u w:val="single"/>
        </w:rPr>
        <w:t xml:space="preserve"> TARGET AUDIENCE DETAILS</w:t>
      </w:r>
    </w:p>
    <w:p w14:paraId="1F60E62B" w14:textId="5625A835" w:rsidR="00B05DC1" w:rsidRPr="00CD3121" w:rsidRDefault="00B05DC1" w:rsidP="008A57F4">
      <w:pPr>
        <w:jc w:val="both"/>
        <w:textAlignment w:val="baseline"/>
        <w:rPr>
          <w:rFonts w:ascii="Calibri" w:hAnsi="Calibri" w:cs="Calibri"/>
          <w:color w:val="000000" w:themeColor="text1"/>
          <w:sz w:val="22"/>
          <w:szCs w:val="22"/>
        </w:rPr>
      </w:pPr>
      <w:r w:rsidRPr="00CD3121">
        <w:rPr>
          <w:rFonts w:ascii="Calibri" w:hAnsi="Calibri" w:cs="Calibri"/>
          <w:color w:val="000000" w:themeColor="text1"/>
          <w:sz w:val="22"/>
          <w:szCs w:val="22"/>
        </w:rPr>
        <w:t xml:space="preserve">Largely a drive market, </w:t>
      </w:r>
      <w:r w:rsidR="00702A74">
        <w:rPr>
          <w:rFonts w:ascii="Calibri" w:hAnsi="Calibri" w:cs="Calibri"/>
          <w:color w:val="000000" w:themeColor="text1"/>
          <w:sz w:val="22"/>
          <w:szCs w:val="22"/>
        </w:rPr>
        <w:t>Corinth</w:t>
      </w:r>
      <w:r w:rsidRPr="00CD3121">
        <w:rPr>
          <w:rFonts w:ascii="Calibri" w:hAnsi="Calibri" w:cs="Calibri"/>
          <w:color w:val="000000" w:themeColor="text1"/>
          <w:sz w:val="22"/>
          <w:szCs w:val="22"/>
        </w:rPr>
        <w:t xml:space="preserve"> is a destination for travelers of all interests. Travelers to </w:t>
      </w:r>
      <w:r w:rsidR="00702A74">
        <w:rPr>
          <w:rFonts w:ascii="Calibri" w:hAnsi="Calibri" w:cs="Calibri"/>
          <w:color w:val="000000" w:themeColor="text1"/>
          <w:sz w:val="22"/>
          <w:szCs w:val="22"/>
        </w:rPr>
        <w:t xml:space="preserve">Corinth </w:t>
      </w:r>
      <w:r w:rsidRPr="00CD3121">
        <w:rPr>
          <w:rFonts w:ascii="Calibri" w:hAnsi="Calibri" w:cs="Calibri"/>
          <w:color w:val="000000" w:themeColor="text1"/>
          <w:sz w:val="22"/>
          <w:szCs w:val="22"/>
        </w:rPr>
        <w:t>include both day-trippers and overnighters, those looking for a weekend getaway, a rest stop between other major destinations, or conducting business. They are typically millennials, baby boomers, or multi-generation families.</w:t>
      </w:r>
    </w:p>
    <w:p w14:paraId="636AC3BB" w14:textId="77777777" w:rsidR="00B05DC1" w:rsidRPr="00CD3121" w:rsidRDefault="00B05DC1" w:rsidP="008A57F4">
      <w:pPr>
        <w:jc w:val="both"/>
        <w:textAlignment w:val="baseline"/>
        <w:rPr>
          <w:rFonts w:ascii="Calibri" w:hAnsi="Calibri" w:cs="Calibri"/>
          <w:color w:val="FF0000"/>
          <w:sz w:val="22"/>
          <w:szCs w:val="22"/>
        </w:rPr>
      </w:pPr>
    </w:p>
    <w:p w14:paraId="11E3BB0C" w14:textId="30E29A94" w:rsidR="00B05DC1" w:rsidRPr="00CD3121" w:rsidRDefault="00B05DC1" w:rsidP="008A57F4">
      <w:pPr>
        <w:jc w:val="both"/>
        <w:textAlignment w:val="baseline"/>
        <w:rPr>
          <w:rFonts w:ascii="Calibri" w:hAnsi="Calibri" w:cs="Calibri"/>
          <w:color w:val="000000" w:themeColor="text1"/>
          <w:sz w:val="22"/>
          <w:szCs w:val="22"/>
        </w:rPr>
      </w:pPr>
      <w:r w:rsidRPr="00CD3121">
        <w:rPr>
          <w:rFonts w:ascii="Calibri" w:hAnsi="Calibri" w:cs="Calibri"/>
          <w:color w:val="000000" w:themeColor="text1"/>
          <w:sz w:val="22"/>
          <w:szCs w:val="22"/>
        </w:rPr>
        <w:t>Through Visit</w:t>
      </w:r>
      <w:r w:rsidR="00702A74">
        <w:rPr>
          <w:rFonts w:ascii="Calibri" w:hAnsi="Calibri" w:cs="Calibri"/>
          <w:color w:val="000000" w:themeColor="text1"/>
          <w:sz w:val="22"/>
          <w:szCs w:val="22"/>
        </w:rPr>
        <w:t xml:space="preserve"> Corinth</w:t>
      </w:r>
      <w:r w:rsidRPr="00CD3121">
        <w:rPr>
          <w:rFonts w:ascii="Calibri" w:hAnsi="Calibri" w:cs="Calibri"/>
          <w:color w:val="000000" w:themeColor="text1"/>
          <w:sz w:val="22"/>
          <w:szCs w:val="22"/>
        </w:rPr>
        <w:t>’s long-range strategic plan research in 201</w:t>
      </w:r>
      <w:r w:rsidR="00702A74">
        <w:rPr>
          <w:rFonts w:ascii="Calibri" w:hAnsi="Calibri" w:cs="Calibri"/>
          <w:color w:val="000000" w:themeColor="text1"/>
          <w:sz w:val="22"/>
          <w:szCs w:val="22"/>
        </w:rPr>
        <w:t>7</w:t>
      </w:r>
      <w:r w:rsidRPr="00CD3121">
        <w:rPr>
          <w:rFonts w:ascii="Calibri" w:hAnsi="Calibri" w:cs="Calibri"/>
          <w:color w:val="000000" w:themeColor="text1"/>
          <w:sz w:val="22"/>
          <w:szCs w:val="22"/>
        </w:rPr>
        <w:t xml:space="preserve">-20, it was discovered that </w:t>
      </w:r>
      <w:r w:rsidR="00702A74">
        <w:rPr>
          <w:rFonts w:ascii="Calibri" w:hAnsi="Calibri" w:cs="Calibri"/>
          <w:color w:val="000000" w:themeColor="text1"/>
          <w:sz w:val="22"/>
          <w:szCs w:val="22"/>
        </w:rPr>
        <w:t>Corinth</w:t>
      </w:r>
      <w:r w:rsidRPr="00CD3121">
        <w:rPr>
          <w:rFonts w:ascii="Calibri" w:hAnsi="Calibri" w:cs="Calibri"/>
          <w:color w:val="000000" w:themeColor="text1"/>
          <w:sz w:val="22"/>
          <w:szCs w:val="22"/>
        </w:rPr>
        <w:t xml:space="preserve">’s leisure audience is interested in local cuisine, shopping, sporting events, </w:t>
      </w:r>
      <w:proofErr w:type="gramStart"/>
      <w:r w:rsidRPr="00CD3121">
        <w:rPr>
          <w:rFonts w:ascii="Calibri" w:hAnsi="Calibri" w:cs="Calibri"/>
          <w:color w:val="000000" w:themeColor="text1"/>
          <w:sz w:val="22"/>
          <w:szCs w:val="22"/>
        </w:rPr>
        <w:t>history</w:t>
      </w:r>
      <w:proofErr w:type="gramEnd"/>
      <w:r w:rsidR="00702A74">
        <w:rPr>
          <w:rFonts w:ascii="Calibri" w:hAnsi="Calibri" w:cs="Calibri"/>
          <w:color w:val="000000" w:themeColor="text1"/>
          <w:sz w:val="22"/>
          <w:szCs w:val="22"/>
        </w:rPr>
        <w:t xml:space="preserve"> and </w:t>
      </w:r>
      <w:r w:rsidRPr="00CD3121">
        <w:rPr>
          <w:rFonts w:ascii="Calibri" w:hAnsi="Calibri" w:cs="Calibri"/>
          <w:color w:val="000000" w:themeColor="text1"/>
          <w:sz w:val="22"/>
          <w:szCs w:val="22"/>
        </w:rPr>
        <w:t>outdoor recreation</w:t>
      </w:r>
      <w:r w:rsidR="00702A74">
        <w:rPr>
          <w:rFonts w:ascii="Calibri" w:hAnsi="Calibri" w:cs="Calibri"/>
          <w:color w:val="000000" w:themeColor="text1"/>
          <w:sz w:val="22"/>
          <w:szCs w:val="22"/>
        </w:rPr>
        <w:t xml:space="preserve">.  </w:t>
      </w:r>
      <w:r w:rsidRPr="00CD3121">
        <w:rPr>
          <w:rFonts w:ascii="Calibri" w:hAnsi="Calibri" w:cs="Calibri"/>
          <w:color w:val="000000" w:themeColor="text1"/>
          <w:sz w:val="22"/>
          <w:szCs w:val="22"/>
        </w:rPr>
        <w:t xml:space="preserve">Corporate visitors in </w:t>
      </w:r>
      <w:r w:rsidR="00702A74">
        <w:rPr>
          <w:rFonts w:ascii="Calibri" w:hAnsi="Calibri" w:cs="Calibri"/>
          <w:color w:val="000000" w:themeColor="text1"/>
          <w:sz w:val="22"/>
          <w:szCs w:val="22"/>
        </w:rPr>
        <w:t>Corinth</w:t>
      </w:r>
      <w:r w:rsidRPr="00CD3121">
        <w:rPr>
          <w:rFonts w:ascii="Calibri" w:hAnsi="Calibri" w:cs="Calibri"/>
          <w:color w:val="000000" w:themeColor="text1"/>
          <w:sz w:val="22"/>
          <w:szCs w:val="22"/>
        </w:rPr>
        <w:t xml:space="preserve"> come from various industry sectors but are typically from organizatio</w:t>
      </w:r>
      <w:r w:rsidR="00702A74">
        <w:rPr>
          <w:rFonts w:ascii="Calibri" w:hAnsi="Calibri" w:cs="Calibri"/>
          <w:color w:val="000000" w:themeColor="text1"/>
          <w:sz w:val="22"/>
          <w:szCs w:val="22"/>
        </w:rPr>
        <w:t>ns</w:t>
      </w:r>
      <w:r w:rsidRPr="00CD3121">
        <w:rPr>
          <w:rFonts w:ascii="Calibri" w:hAnsi="Calibri" w:cs="Calibri"/>
          <w:color w:val="000000" w:themeColor="text1"/>
          <w:sz w:val="22"/>
          <w:szCs w:val="22"/>
        </w:rPr>
        <w:t xml:space="preserve"> who meet in </w:t>
      </w:r>
      <w:r w:rsidR="00702A74">
        <w:rPr>
          <w:rFonts w:ascii="Calibri" w:hAnsi="Calibri" w:cs="Calibri"/>
          <w:color w:val="000000" w:themeColor="text1"/>
          <w:sz w:val="22"/>
          <w:szCs w:val="22"/>
        </w:rPr>
        <w:t>Corinth</w:t>
      </w:r>
      <w:r w:rsidRPr="00CD3121">
        <w:rPr>
          <w:rFonts w:ascii="Calibri" w:hAnsi="Calibri" w:cs="Calibri"/>
          <w:color w:val="000000" w:themeColor="text1"/>
          <w:sz w:val="22"/>
          <w:szCs w:val="22"/>
        </w:rPr>
        <w:t xml:space="preserve">. </w:t>
      </w:r>
    </w:p>
    <w:p w14:paraId="688B743A" w14:textId="77777777" w:rsidR="00B05DC1" w:rsidRPr="00CD3121" w:rsidRDefault="00B05DC1" w:rsidP="008A57F4">
      <w:pPr>
        <w:jc w:val="both"/>
        <w:textAlignment w:val="baseline"/>
        <w:outlineLvl w:val="2"/>
        <w:rPr>
          <w:rFonts w:ascii="Calibri" w:hAnsi="Calibri" w:cs="Calibri"/>
          <w:b/>
          <w:sz w:val="22"/>
          <w:szCs w:val="22"/>
          <w:u w:val="single"/>
        </w:rPr>
      </w:pPr>
    </w:p>
    <w:p w14:paraId="3162A303" w14:textId="670D4B5A" w:rsidR="00447F30" w:rsidRPr="00702A74" w:rsidRDefault="00B05DC1" w:rsidP="00702A74">
      <w:pPr>
        <w:jc w:val="both"/>
        <w:textAlignment w:val="baseline"/>
        <w:rPr>
          <w:rFonts w:ascii="Calibri" w:hAnsi="Calibri" w:cs="Calibri"/>
          <w:color w:val="000000" w:themeColor="text1"/>
          <w:sz w:val="22"/>
          <w:szCs w:val="22"/>
        </w:rPr>
      </w:pPr>
      <w:r w:rsidRPr="00CD3121">
        <w:rPr>
          <w:rFonts w:ascii="Calibri" w:hAnsi="Calibri" w:cs="Calibri"/>
          <w:color w:val="000000" w:themeColor="text1"/>
          <w:sz w:val="22"/>
          <w:szCs w:val="22"/>
        </w:rPr>
        <w:t>Overall, Visit</w:t>
      </w:r>
      <w:r w:rsidR="00702A74">
        <w:rPr>
          <w:rFonts w:ascii="Calibri" w:hAnsi="Calibri" w:cs="Calibri"/>
          <w:color w:val="000000" w:themeColor="text1"/>
          <w:sz w:val="22"/>
          <w:szCs w:val="22"/>
        </w:rPr>
        <w:t xml:space="preserve"> Corinth</w:t>
      </w:r>
      <w:r w:rsidRPr="00CD3121">
        <w:rPr>
          <w:rFonts w:ascii="Calibri" w:hAnsi="Calibri" w:cs="Calibri"/>
          <w:color w:val="000000" w:themeColor="text1"/>
          <w:sz w:val="22"/>
          <w:szCs w:val="22"/>
        </w:rPr>
        <w:t xml:space="preserve">’s goal is to attract such travelers and increase overnight visitation to the destination. </w:t>
      </w:r>
    </w:p>
    <w:p w14:paraId="321CC827" w14:textId="77777777" w:rsidR="00CD3121" w:rsidRPr="00CD3121" w:rsidRDefault="00CD3121" w:rsidP="00CA1D2F">
      <w:pPr>
        <w:rPr>
          <w:rFonts w:ascii="Calibri" w:hAnsi="Calibri" w:cs="Calibri"/>
          <w:sz w:val="22"/>
          <w:szCs w:val="22"/>
        </w:rPr>
      </w:pPr>
    </w:p>
    <w:p w14:paraId="30147252" w14:textId="77777777" w:rsidR="009D6801" w:rsidRPr="0068075C" w:rsidRDefault="009D6801" w:rsidP="008A57F4">
      <w:pPr>
        <w:pStyle w:val="NoSpacing"/>
        <w:jc w:val="both"/>
        <w:rPr>
          <w:rFonts w:ascii="Calibri" w:hAnsi="Calibri" w:cs="Calibri"/>
          <w:b/>
          <w:color w:val="2F5496" w:themeColor="accent1" w:themeShade="BF"/>
          <w:u w:val="single"/>
        </w:rPr>
      </w:pPr>
      <w:r w:rsidRPr="0068075C">
        <w:rPr>
          <w:rFonts w:ascii="Calibri" w:hAnsi="Calibri" w:cs="Calibri"/>
          <w:b/>
          <w:color w:val="2F5496" w:themeColor="accent1" w:themeShade="BF"/>
          <w:u w:val="single"/>
        </w:rPr>
        <w:t>AVAILABLE FUNDS</w:t>
      </w:r>
    </w:p>
    <w:p w14:paraId="4CB99A9D" w14:textId="6CA135CA" w:rsidR="00447F30" w:rsidRPr="00CD3121" w:rsidRDefault="00B05DC1" w:rsidP="008A57F4">
      <w:pPr>
        <w:jc w:val="both"/>
        <w:rPr>
          <w:rFonts w:ascii="Calibri" w:hAnsi="Calibri" w:cs="Calibri"/>
          <w:sz w:val="22"/>
          <w:szCs w:val="22"/>
        </w:rPr>
      </w:pPr>
      <w:r w:rsidRPr="00CD3121">
        <w:rPr>
          <w:rFonts w:ascii="Calibri" w:hAnsi="Calibri" w:cs="Calibri"/>
          <w:sz w:val="22"/>
          <w:szCs w:val="22"/>
        </w:rPr>
        <w:t>Visi</w:t>
      </w:r>
      <w:r w:rsidR="00702A74">
        <w:rPr>
          <w:rFonts w:ascii="Calibri" w:hAnsi="Calibri" w:cs="Calibri"/>
          <w:sz w:val="22"/>
          <w:szCs w:val="22"/>
        </w:rPr>
        <w:t xml:space="preserve">t </w:t>
      </w:r>
      <w:r w:rsidR="0068075C">
        <w:rPr>
          <w:rFonts w:ascii="Calibri" w:hAnsi="Calibri" w:cs="Calibri"/>
          <w:sz w:val="22"/>
          <w:szCs w:val="22"/>
        </w:rPr>
        <w:t xml:space="preserve">Corinth </w:t>
      </w:r>
      <w:r w:rsidR="0068075C" w:rsidRPr="00CD3121">
        <w:rPr>
          <w:rFonts w:ascii="Calibri" w:hAnsi="Calibri" w:cs="Calibri"/>
          <w:sz w:val="22"/>
          <w:szCs w:val="22"/>
        </w:rPr>
        <w:t>will</w:t>
      </w:r>
      <w:r w:rsidR="009D6801" w:rsidRPr="00CD3121">
        <w:rPr>
          <w:rFonts w:ascii="Calibri" w:hAnsi="Calibri" w:cs="Calibri"/>
          <w:sz w:val="22"/>
          <w:szCs w:val="22"/>
        </w:rPr>
        <w:t xml:space="preserve"> fund this contract at a </w:t>
      </w:r>
      <w:r w:rsidR="009D6801" w:rsidRPr="00CD3121">
        <w:rPr>
          <w:rFonts w:ascii="Calibri" w:hAnsi="Calibri" w:cs="Calibri"/>
          <w:b/>
          <w:bCs/>
          <w:sz w:val="22"/>
          <w:szCs w:val="22"/>
        </w:rPr>
        <w:t>minimum</w:t>
      </w:r>
      <w:r w:rsidR="009D6801" w:rsidRPr="00CD3121">
        <w:rPr>
          <w:rFonts w:ascii="Calibri" w:hAnsi="Calibri" w:cs="Calibri"/>
          <w:sz w:val="22"/>
          <w:szCs w:val="22"/>
        </w:rPr>
        <w:t xml:space="preserve"> of $</w:t>
      </w:r>
      <w:r w:rsidR="009D4F56" w:rsidRPr="00CD3121">
        <w:rPr>
          <w:rFonts w:ascii="Calibri" w:hAnsi="Calibri" w:cs="Calibri"/>
          <w:sz w:val="22"/>
          <w:szCs w:val="22"/>
        </w:rPr>
        <w:t>2</w:t>
      </w:r>
      <w:r w:rsidR="009D6801" w:rsidRPr="00CD3121">
        <w:rPr>
          <w:rFonts w:ascii="Calibri" w:hAnsi="Calibri" w:cs="Calibri"/>
          <w:sz w:val="22"/>
          <w:szCs w:val="22"/>
        </w:rPr>
        <w:t xml:space="preserve">5,000. The budget is based on research, analysis, development of interactive dashboard and collaboration with </w:t>
      </w:r>
      <w:r w:rsidRPr="00CD3121">
        <w:rPr>
          <w:rFonts w:ascii="Calibri" w:hAnsi="Calibri" w:cs="Calibri"/>
          <w:sz w:val="22"/>
          <w:szCs w:val="22"/>
        </w:rPr>
        <w:t>Visit</w:t>
      </w:r>
      <w:r w:rsidR="00702A74">
        <w:rPr>
          <w:rFonts w:ascii="Calibri" w:hAnsi="Calibri" w:cs="Calibri"/>
          <w:sz w:val="22"/>
          <w:szCs w:val="22"/>
        </w:rPr>
        <w:t xml:space="preserve"> Corinth</w:t>
      </w:r>
      <w:r w:rsidR="009D6801" w:rsidRPr="00CD3121">
        <w:rPr>
          <w:rFonts w:ascii="Calibri" w:hAnsi="Calibri" w:cs="Calibri"/>
          <w:sz w:val="22"/>
          <w:szCs w:val="22"/>
        </w:rPr>
        <w:t xml:space="preserve"> and their </w:t>
      </w:r>
      <w:r w:rsidR="009D6801" w:rsidRPr="00CD3121">
        <w:rPr>
          <w:rFonts w:ascii="Calibri" w:hAnsi="Calibri" w:cs="Calibri"/>
          <w:color w:val="000000" w:themeColor="text1"/>
          <w:sz w:val="22"/>
          <w:szCs w:val="22"/>
        </w:rPr>
        <w:t>previously contracted vendors. This budget will be implemented in phases over a three-year period</w:t>
      </w:r>
      <w:r w:rsidR="00AA1FA7" w:rsidRPr="00CD3121">
        <w:rPr>
          <w:rFonts w:ascii="Calibri" w:hAnsi="Calibri" w:cs="Calibri"/>
          <w:color w:val="000000" w:themeColor="text1"/>
          <w:sz w:val="22"/>
          <w:szCs w:val="22"/>
        </w:rPr>
        <w:t xml:space="preserve">. </w:t>
      </w:r>
      <w:r w:rsidR="009D6801" w:rsidRPr="00CD3121">
        <w:rPr>
          <w:rFonts w:ascii="Calibri" w:hAnsi="Calibri" w:cs="Calibri"/>
          <w:color w:val="000000" w:themeColor="text1"/>
          <w:sz w:val="22"/>
          <w:szCs w:val="22"/>
        </w:rPr>
        <w:t xml:space="preserve">The </w:t>
      </w:r>
      <w:r w:rsidR="009D6801" w:rsidRPr="00CD3121">
        <w:rPr>
          <w:rFonts w:ascii="Calibri" w:hAnsi="Calibri" w:cs="Calibri"/>
          <w:sz w:val="22"/>
          <w:szCs w:val="22"/>
        </w:rPr>
        <w:t xml:space="preserve">three-year period will include services rendered beginning </w:t>
      </w:r>
      <w:r w:rsidR="009F0231">
        <w:rPr>
          <w:rFonts w:ascii="Calibri" w:hAnsi="Calibri" w:cs="Calibri"/>
          <w:sz w:val="22"/>
          <w:szCs w:val="22"/>
        </w:rPr>
        <w:t>June</w:t>
      </w:r>
      <w:r w:rsidR="00702A74">
        <w:rPr>
          <w:rFonts w:ascii="Calibri" w:hAnsi="Calibri" w:cs="Calibri"/>
          <w:sz w:val="22"/>
          <w:szCs w:val="22"/>
        </w:rPr>
        <w:t xml:space="preserve"> </w:t>
      </w:r>
      <w:r w:rsidR="00AA1FA7" w:rsidRPr="00CD3121">
        <w:rPr>
          <w:rFonts w:ascii="Calibri" w:hAnsi="Calibri" w:cs="Calibri"/>
          <w:sz w:val="22"/>
          <w:szCs w:val="22"/>
        </w:rPr>
        <w:t>2024 – December 2024 (CY24), January 2025 – December 2025 (CY25), and January 2026 – December 2026 (CY26).</w:t>
      </w:r>
    </w:p>
    <w:p w14:paraId="03771F17" w14:textId="77777777" w:rsidR="00CD3121" w:rsidRPr="00CD3121" w:rsidRDefault="00CD3121" w:rsidP="008A57F4">
      <w:pPr>
        <w:jc w:val="both"/>
        <w:rPr>
          <w:rFonts w:ascii="Calibri" w:hAnsi="Calibri" w:cs="Calibri"/>
          <w:sz w:val="22"/>
          <w:szCs w:val="22"/>
        </w:rPr>
      </w:pPr>
    </w:p>
    <w:p w14:paraId="076D5C2B" w14:textId="77777777" w:rsidR="00447F30" w:rsidRPr="0068075C" w:rsidRDefault="00447F30" w:rsidP="008A57F4">
      <w:pPr>
        <w:pStyle w:val="NoSpacing"/>
        <w:jc w:val="both"/>
        <w:rPr>
          <w:rFonts w:ascii="Calibri" w:hAnsi="Calibri" w:cs="Calibri"/>
          <w:b/>
          <w:color w:val="2F5496" w:themeColor="accent1" w:themeShade="BF"/>
          <w:u w:val="single"/>
        </w:rPr>
      </w:pPr>
      <w:r w:rsidRPr="0068075C">
        <w:rPr>
          <w:rFonts w:ascii="Calibri" w:hAnsi="Calibri" w:cs="Calibri"/>
          <w:b/>
          <w:color w:val="2F5496" w:themeColor="accent1" w:themeShade="BF"/>
          <w:u w:val="single"/>
        </w:rPr>
        <w:t>TIMELINE</w:t>
      </w:r>
    </w:p>
    <w:p w14:paraId="09759D04" w14:textId="1586672E" w:rsidR="00447F30" w:rsidRPr="00CD3121" w:rsidRDefault="00447F30" w:rsidP="008A57F4">
      <w:pPr>
        <w:pStyle w:val="NoSpacing"/>
        <w:jc w:val="both"/>
        <w:rPr>
          <w:rFonts w:ascii="Calibri" w:hAnsi="Calibri" w:cs="Calibri"/>
        </w:rPr>
      </w:pPr>
      <w:r w:rsidRPr="00CD3121">
        <w:rPr>
          <w:rFonts w:ascii="Calibri" w:hAnsi="Calibri" w:cs="Calibri"/>
        </w:rPr>
        <w:t xml:space="preserve">This tentative timeline may be altered at any time at the discretion of </w:t>
      </w:r>
      <w:r w:rsidR="00B05DC1" w:rsidRPr="00CD3121">
        <w:rPr>
          <w:rFonts w:ascii="Calibri" w:hAnsi="Calibri" w:cs="Calibri"/>
        </w:rPr>
        <w:t>Visit</w:t>
      </w:r>
      <w:r w:rsidR="00702A74">
        <w:rPr>
          <w:rFonts w:ascii="Calibri" w:hAnsi="Calibri" w:cs="Calibri"/>
        </w:rPr>
        <w:t xml:space="preserve"> Corinth </w:t>
      </w:r>
      <w:r w:rsidRPr="00CD3121">
        <w:rPr>
          <w:rFonts w:ascii="Calibri" w:hAnsi="Calibri" w:cs="Calibri"/>
        </w:rPr>
        <w:t>and will be funded through federal ARPA dollars for Mississippi Tourism Recovery, II</w:t>
      </w:r>
      <w:r w:rsidR="00702A74">
        <w:rPr>
          <w:rFonts w:ascii="Calibri" w:hAnsi="Calibri" w:cs="Calibri"/>
        </w:rPr>
        <w:t>I</w:t>
      </w:r>
      <w:r w:rsidRPr="00CD3121">
        <w:rPr>
          <w:rFonts w:ascii="Calibri" w:hAnsi="Calibri" w:cs="Calibri"/>
        </w:rPr>
        <w:t xml:space="preserve">. </w:t>
      </w:r>
    </w:p>
    <w:p w14:paraId="00154932" w14:textId="77777777" w:rsidR="00447F30" w:rsidRPr="00CD3121" w:rsidRDefault="00447F30" w:rsidP="00447F30">
      <w:pPr>
        <w:pStyle w:val="NoSpacing"/>
        <w:jc w:val="both"/>
        <w:rPr>
          <w:rFonts w:ascii="Calibri" w:hAnsi="Calibri" w:cs="Calibri"/>
        </w:rPr>
      </w:pPr>
    </w:p>
    <w:tbl>
      <w:tblPr>
        <w:tblStyle w:val="TableGrid"/>
        <w:tblW w:w="0" w:type="auto"/>
        <w:tblLook w:val="04A0" w:firstRow="1" w:lastRow="0" w:firstColumn="1" w:lastColumn="0" w:noHBand="0" w:noVBand="1"/>
      </w:tblPr>
      <w:tblGrid>
        <w:gridCol w:w="6180"/>
        <w:gridCol w:w="3170"/>
      </w:tblGrid>
      <w:tr w:rsidR="00447F30" w:rsidRPr="00CD3121" w14:paraId="4C36A46A" w14:textId="77777777" w:rsidTr="00780291">
        <w:tc>
          <w:tcPr>
            <w:tcW w:w="6180" w:type="dxa"/>
          </w:tcPr>
          <w:p w14:paraId="4BA5B31E" w14:textId="77777777" w:rsidR="00447F30" w:rsidRPr="00CD3121" w:rsidRDefault="00447F30" w:rsidP="00AA1FA7">
            <w:pPr>
              <w:pStyle w:val="NoSpacing"/>
              <w:rPr>
                <w:rFonts w:ascii="Calibri" w:hAnsi="Calibri" w:cs="Calibri"/>
              </w:rPr>
            </w:pPr>
            <w:r w:rsidRPr="00CD3121">
              <w:rPr>
                <w:rFonts w:ascii="Calibri" w:hAnsi="Calibri" w:cs="Calibri"/>
              </w:rPr>
              <w:t>RFP available to agencies.</w:t>
            </w:r>
          </w:p>
        </w:tc>
        <w:tc>
          <w:tcPr>
            <w:tcW w:w="3170" w:type="dxa"/>
          </w:tcPr>
          <w:p w14:paraId="2ED56955" w14:textId="4FA9470A" w:rsidR="00447F30" w:rsidRPr="00CD3121" w:rsidRDefault="009F0231" w:rsidP="00BF4524">
            <w:pPr>
              <w:pStyle w:val="NoSpacing"/>
              <w:jc w:val="both"/>
              <w:rPr>
                <w:rFonts w:ascii="Calibri" w:hAnsi="Calibri" w:cs="Calibri"/>
              </w:rPr>
            </w:pPr>
            <w:r>
              <w:rPr>
                <w:rFonts w:ascii="Calibri" w:hAnsi="Calibri" w:cs="Calibri"/>
              </w:rPr>
              <w:t>April 19</w:t>
            </w:r>
            <w:r w:rsidR="00AA1FA7" w:rsidRPr="00CD3121">
              <w:rPr>
                <w:rFonts w:ascii="Calibri" w:hAnsi="Calibri" w:cs="Calibri"/>
              </w:rPr>
              <w:t>, 2024</w:t>
            </w:r>
          </w:p>
        </w:tc>
      </w:tr>
      <w:tr w:rsidR="009D4F56" w:rsidRPr="00CD3121" w14:paraId="3E742D54" w14:textId="77777777" w:rsidTr="00780291">
        <w:tc>
          <w:tcPr>
            <w:tcW w:w="6180" w:type="dxa"/>
          </w:tcPr>
          <w:p w14:paraId="7124D078" w14:textId="77777777" w:rsidR="00780291" w:rsidRPr="00CD3121" w:rsidRDefault="00780291" w:rsidP="00AA1FA7">
            <w:pPr>
              <w:pStyle w:val="NoSpacing"/>
              <w:rPr>
                <w:rFonts w:ascii="Calibri" w:hAnsi="Calibri" w:cs="Calibri"/>
                <w:color w:val="32788D"/>
              </w:rPr>
            </w:pPr>
            <w:r w:rsidRPr="00CD3121">
              <w:rPr>
                <w:rFonts w:ascii="Calibri" w:hAnsi="Calibri" w:cs="Calibri"/>
                <w:b/>
                <w:color w:val="32788D"/>
              </w:rPr>
              <w:t>Proposals due by 5:00 p.m. C</w:t>
            </w:r>
            <w:r w:rsidR="009D6801" w:rsidRPr="00CD3121">
              <w:rPr>
                <w:rFonts w:ascii="Calibri" w:hAnsi="Calibri" w:cs="Calibri"/>
                <w:b/>
                <w:color w:val="32788D"/>
              </w:rPr>
              <w:t>S</w:t>
            </w:r>
            <w:r w:rsidRPr="00CD3121">
              <w:rPr>
                <w:rFonts w:ascii="Calibri" w:hAnsi="Calibri" w:cs="Calibri"/>
                <w:b/>
                <w:color w:val="32788D"/>
              </w:rPr>
              <w:t>T.</w:t>
            </w:r>
          </w:p>
        </w:tc>
        <w:tc>
          <w:tcPr>
            <w:tcW w:w="3170" w:type="dxa"/>
          </w:tcPr>
          <w:p w14:paraId="2C5E7325" w14:textId="41061638" w:rsidR="00780291" w:rsidRPr="00CD3121" w:rsidRDefault="00780291" w:rsidP="00780291">
            <w:pPr>
              <w:pStyle w:val="NoSpacing"/>
              <w:jc w:val="both"/>
              <w:rPr>
                <w:rFonts w:ascii="Calibri" w:hAnsi="Calibri" w:cs="Calibri"/>
                <w:color w:val="32788D"/>
              </w:rPr>
            </w:pPr>
            <w:r w:rsidRPr="00CD3121">
              <w:rPr>
                <w:rFonts w:ascii="Calibri" w:hAnsi="Calibri" w:cs="Calibri"/>
                <w:b/>
                <w:color w:val="32788D"/>
              </w:rPr>
              <w:t xml:space="preserve"> </w:t>
            </w:r>
            <w:r w:rsidR="009F0231">
              <w:rPr>
                <w:rFonts w:ascii="Calibri" w:hAnsi="Calibri" w:cs="Calibri"/>
                <w:b/>
                <w:color w:val="32788D"/>
              </w:rPr>
              <w:t xml:space="preserve">May </w:t>
            </w:r>
            <w:r w:rsidR="00272F03">
              <w:rPr>
                <w:rFonts w:ascii="Calibri" w:hAnsi="Calibri" w:cs="Calibri"/>
                <w:b/>
                <w:color w:val="32788D"/>
              </w:rPr>
              <w:t>10</w:t>
            </w:r>
            <w:r w:rsidR="009F0231">
              <w:rPr>
                <w:rFonts w:ascii="Calibri" w:hAnsi="Calibri" w:cs="Calibri"/>
                <w:b/>
                <w:color w:val="32788D"/>
              </w:rPr>
              <w:t xml:space="preserve"> </w:t>
            </w:r>
            <w:r w:rsidRPr="00CD3121">
              <w:rPr>
                <w:rFonts w:ascii="Calibri" w:hAnsi="Calibri" w:cs="Calibri"/>
                <w:b/>
                <w:color w:val="32788D"/>
              </w:rPr>
              <w:t>by 5:00 p.m. C</w:t>
            </w:r>
            <w:r w:rsidR="009D6801" w:rsidRPr="00CD3121">
              <w:rPr>
                <w:rFonts w:ascii="Calibri" w:hAnsi="Calibri" w:cs="Calibri"/>
                <w:b/>
                <w:color w:val="32788D"/>
              </w:rPr>
              <w:t>S</w:t>
            </w:r>
            <w:r w:rsidRPr="00CD3121">
              <w:rPr>
                <w:rFonts w:ascii="Calibri" w:hAnsi="Calibri" w:cs="Calibri"/>
                <w:b/>
                <w:color w:val="32788D"/>
              </w:rPr>
              <w:t>T</w:t>
            </w:r>
          </w:p>
        </w:tc>
      </w:tr>
      <w:tr w:rsidR="00780291" w:rsidRPr="00CD3121" w14:paraId="5E8EBBD8" w14:textId="77777777" w:rsidTr="00780291">
        <w:tc>
          <w:tcPr>
            <w:tcW w:w="6180" w:type="dxa"/>
          </w:tcPr>
          <w:p w14:paraId="09FBD605" w14:textId="77777777" w:rsidR="00780291" w:rsidRPr="00CD3121" w:rsidRDefault="00780291" w:rsidP="00AA1FA7">
            <w:pPr>
              <w:pStyle w:val="NoSpacing"/>
              <w:rPr>
                <w:rFonts w:ascii="Calibri" w:hAnsi="Calibri" w:cs="Calibri"/>
              </w:rPr>
            </w:pPr>
            <w:r w:rsidRPr="00CD3121">
              <w:rPr>
                <w:rFonts w:ascii="Calibri" w:hAnsi="Calibri" w:cs="Calibri"/>
              </w:rPr>
              <w:t>Proposals evaluated by RFP committee.</w:t>
            </w:r>
          </w:p>
        </w:tc>
        <w:tc>
          <w:tcPr>
            <w:tcW w:w="3170" w:type="dxa"/>
          </w:tcPr>
          <w:p w14:paraId="1D4E43E0" w14:textId="59423048" w:rsidR="00780291" w:rsidRPr="00CD3121" w:rsidRDefault="00426490" w:rsidP="00780291">
            <w:pPr>
              <w:pStyle w:val="NoSpacing"/>
              <w:jc w:val="both"/>
              <w:rPr>
                <w:rFonts w:ascii="Calibri" w:hAnsi="Calibri" w:cs="Calibri"/>
              </w:rPr>
            </w:pPr>
            <w:r>
              <w:rPr>
                <w:rFonts w:ascii="Calibri" w:hAnsi="Calibri" w:cs="Calibri"/>
              </w:rPr>
              <w:t xml:space="preserve">May </w:t>
            </w:r>
            <w:r w:rsidR="001348C5">
              <w:rPr>
                <w:rFonts w:ascii="Calibri" w:hAnsi="Calibri" w:cs="Calibri"/>
              </w:rPr>
              <w:t>1</w:t>
            </w:r>
            <w:r w:rsidR="00272F03">
              <w:rPr>
                <w:rFonts w:ascii="Calibri" w:hAnsi="Calibri" w:cs="Calibri"/>
              </w:rPr>
              <w:t>7</w:t>
            </w:r>
            <w:r w:rsidR="00780291" w:rsidRPr="00CD3121">
              <w:rPr>
                <w:rFonts w:ascii="Calibri" w:hAnsi="Calibri" w:cs="Calibri"/>
              </w:rPr>
              <w:t>, 202</w:t>
            </w:r>
            <w:r w:rsidR="001A3EA5" w:rsidRPr="00CD3121">
              <w:rPr>
                <w:rFonts w:ascii="Calibri" w:hAnsi="Calibri" w:cs="Calibri"/>
              </w:rPr>
              <w:t>4</w:t>
            </w:r>
          </w:p>
        </w:tc>
      </w:tr>
      <w:tr w:rsidR="00780291" w:rsidRPr="00CD3121" w14:paraId="423FE27D" w14:textId="77777777" w:rsidTr="00780291">
        <w:tc>
          <w:tcPr>
            <w:tcW w:w="6180" w:type="dxa"/>
          </w:tcPr>
          <w:p w14:paraId="19FD7C3D" w14:textId="77777777" w:rsidR="00780291" w:rsidRPr="00CD3121" w:rsidRDefault="00965991" w:rsidP="00AA1FA7">
            <w:pPr>
              <w:pStyle w:val="NoSpacing"/>
              <w:rPr>
                <w:rFonts w:ascii="Calibri" w:hAnsi="Calibri" w:cs="Calibri"/>
              </w:rPr>
            </w:pPr>
            <w:r w:rsidRPr="00CD3121">
              <w:rPr>
                <w:rFonts w:ascii="Calibri" w:hAnsi="Calibri" w:cs="Calibri"/>
              </w:rPr>
              <w:t>Firm</w:t>
            </w:r>
            <w:r w:rsidR="00780291" w:rsidRPr="00CD3121">
              <w:rPr>
                <w:rFonts w:ascii="Calibri" w:hAnsi="Calibri" w:cs="Calibri"/>
              </w:rPr>
              <w:t xml:space="preserve"> selected, and contract negotiations begin.</w:t>
            </w:r>
          </w:p>
        </w:tc>
        <w:tc>
          <w:tcPr>
            <w:tcW w:w="3170" w:type="dxa"/>
          </w:tcPr>
          <w:p w14:paraId="2C93EEE0" w14:textId="209DE977" w:rsidR="00780291" w:rsidRPr="00CD3121" w:rsidRDefault="00426490" w:rsidP="00780291">
            <w:pPr>
              <w:pStyle w:val="NoSpacing"/>
              <w:jc w:val="both"/>
              <w:rPr>
                <w:rFonts w:ascii="Calibri" w:hAnsi="Calibri" w:cs="Calibri"/>
              </w:rPr>
            </w:pPr>
            <w:r>
              <w:rPr>
                <w:rFonts w:ascii="Calibri" w:hAnsi="Calibri" w:cs="Calibri"/>
              </w:rPr>
              <w:t xml:space="preserve">May </w:t>
            </w:r>
            <w:r w:rsidR="00272F03">
              <w:rPr>
                <w:rFonts w:ascii="Calibri" w:hAnsi="Calibri" w:cs="Calibri"/>
              </w:rPr>
              <w:t>22</w:t>
            </w:r>
            <w:r w:rsidR="00780291" w:rsidRPr="00CD3121">
              <w:rPr>
                <w:rFonts w:ascii="Calibri" w:hAnsi="Calibri" w:cs="Calibri"/>
              </w:rPr>
              <w:t>, 202</w:t>
            </w:r>
            <w:r w:rsidR="001A3EA5" w:rsidRPr="00CD3121">
              <w:rPr>
                <w:rFonts w:ascii="Calibri" w:hAnsi="Calibri" w:cs="Calibri"/>
              </w:rPr>
              <w:t>4</w:t>
            </w:r>
          </w:p>
        </w:tc>
      </w:tr>
      <w:tr w:rsidR="00780291" w:rsidRPr="00CD3121" w14:paraId="75C5ED1E" w14:textId="77777777" w:rsidTr="00780291">
        <w:tc>
          <w:tcPr>
            <w:tcW w:w="6180" w:type="dxa"/>
          </w:tcPr>
          <w:p w14:paraId="27E0AA75" w14:textId="77777777" w:rsidR="00780291" w:rsidRPr="00CD3121" w:rsidRDefault="00780291" w:rsidP="00AA1FA7">
            <w:pPr>
              <w:pStyle w:val="NoSpacing"/>
              <w:rPr>
                <w:rFonts w:ascii="Calibri" w:hAnsi="Calibri" w:cs="Calibri"/>
              </w:rPr>
            </w:pPr>
            <w:r w:rsidRPr="00CD3121">
              <w:rPr>
                <w:rFonts w:ascii="Calibri" w:hAnsi="Calibri" w:cs="Calibri"/>
              </w:rPr>
              <w:t>Work begins for a limited duration, decided in contract negotiations.</w:t>
            </w:r>
          </w:p>
        </w:tc>
        <w:tc>
          <w:tcPr>
            <w:tcW w:w="3170" w:type="dxa"/>
          </w:tcPr>
          <w:p w14:paraId="70F80432" w14:textId="2AE6BE50" w:rsidR="00780291" w:rsidRPr="00CD3121" w:rsidRDefault="009F0231" w:rsidP="00780291">
            <w:pPr>
              <w:pStyle w:val="NoSpacing"/>
              <w:jc w:val="both"/>
              <w:rPr>
                <w:rFonts w:ascii="Calibri" w:hAnsi="Calibri" w:cs="Calibri"/>
              </w:rPr>
            </w:pPr>
            <w:r>
              <w:rPr>
                <w:rFonts w:ascii="Calibri" w:hAnsi="Calibri" w:cs="Calibri"/>
              </w:rPr>
              <w:t xml:space="preserve">June </w:t>
            </w:r>
            <w:r w:rsidR="001348C5">
              <w:rPr>
                <w:rFonts w:ascii="Calibri" w:hAnsi="Calibri" w:cs="Calibri"/>
              </w:rPr>
              <w:t>1</w:t>
            </w:r>
            <w:r w:rsidR="00780291" w:rsidRPr="00CD3121">
              <w:rPr>
                <w:rFonts w:ascii="Calibri" w:hAnsi="Calibri" w:cs="Calibri"/>
              </w:rPr>
              <w:t>, 202</w:t>
            </w:r>
            <w:r w:rsidR="001A3EA5" w:rsidRPr="00CD3121">
              <w:rPr>
                <w:rFonts w:ascii="Calibri" w:hAnsi="Calibri" w:cs="Calibri"/>
              </w:rPr>
              <w:t>4</w:t>
            </w:r>
          </w:p>
        </w:tc>
      </w:tr>
    </w:tbl>
    <w:p w14:paraId="45269AF3" w14:textId="77777777" w:rsidR="00447F30" w:rsidRPr="00CD3121" w:rsidRDefault="00447F30" w:rsidP="00447F30">
      <w:pPr>
        <w:pStyle w:val="NoSpacing"/>
        <w:jc w:val="both"/>
        <w:rPr>
          <w:rFonts w:ascii="Calibri" w:hAnsi="Calibri" w:cs="Calibri"/>
        </w:rPr>
      </w:pPr>
    </w:p>
    <w:p w14:paraId="16B74807" w14:textId="77777777" w:rsidR="008A57F4" w:rsidRPr="00CD3121" w:rsidRDefault="008A57F4">
      <w:pPr>
        <w:rPr>
          <w:rFonts w:ascii="Calibri" w:hAnsi="Calibri" w:cs="Calibri"/>
          <w:b/>
          <w:color w:val="09768F"/>
          <w:sz w:val="22"/>
          <w:szCs w:val="22"/>
          <w:u w:val="single"/>
        </w:rPr>
      </w:pPr>
      <w:r w:rsidRPr="00CD3121">
        <w:rPr>
          <w:rFonts w:ascii="Calibri" w:hAnsi="Calibri" w:cs="Calibri"/>
          <w:b/>
          <w:color w:val="09768F"/>
          <w:sz w:val="22"/>
          <w:szCs w:val="22"/>
          <w:u w:val="single"/>
        </w:rPr>
        <w:br w:type="page"/>
      </w:r>
    </w:p>
    <w:p w14:paraId="75132A46" w14:textId="20592398" w:rsidR="00447F30" w:rsidRPr="0068075C" w:rsidRDefault="00447F30" w:rsidP="008A57F4">
      <w:pPr>
        <w:pStyle w:val="NoSpacing"/>
        <w:jc w:val="both"/>
        <w:rPr>
          <w:rFonts w:ascii="Calibri" w:hAnsi="Calibri" w:cs="Calibri"/>
          <w:b/>
          <w:color w:val="2F5496" w:themeColor="accent1" w:themeShade="BF"/>
          <w:u w:val="single"/>
        </w:rPr>
      </w:pPr>
      <w:r w:rsidRPr="0068075C">
        <w:rPr>
          <w:rFonts w:ascii="Calibri" w:hAnsi="Calibri" w:cs="Calibri"/>
          <w:b/>
          <w:color w:val="2F5496" w:themeColor="accent1" w:themeShade="BF"/>
          <w:u w:val="single"/>
        </w:rPr>
        <w:lastRenderedPageBreak/>
        <w:t>SUBMITTAL REQUIREMENTS &amp; DELIVERABLES</w:t>
      </w:r>
    </w:p>
    <w:p w14:paraId="7B49C300" w14:textId="77777777" w:rsidR="00447F30" w:rsidRPr="00CD3121" w:rsidRDefault="00447F30" w:rsidP="008A57F4">
      <w:pPr>
        <w:jc w:val="both"/>
        <w:rPr>
          <w:rFonts w:ascii="Calibri" w:hAnsi="Calibri" w:cs="Calibri"/>
          <w:sz w:val="22"/>
          <w:szCs w:val="22"/>
        </w:rPr>
      </w:pPr>
      <w:r w:rsidRPr="00CD3121">
        <w:rPr>
          <w:rFonts w:ascii="Calibri" w:hAnsi="Calibri" w:cs="Calibri"/>
          <w:sz w:val="22"/>
          <w:szCs w:val="22"/>
        </w:rPr>
        <w:t>Your response to this RFP must be submitted in the following format and labeled accordingly:</w:t>
      </w:r>
    </w:p>
    <w:p w14:paraId="46A1F9E7" w14:textId="77777777" w:rsidR="008A57F4" w:rsidRPr="00CD3121" w:rsidRDefault="008A57F4" w:rsidP="008A57F4">
      <w:pPr>
        <w:jc w:val="both"/>
        <w:rPr>
          <w:rFonts w:ascii="Calibri" w:hAnsi="Calibri" w:cs="Calibri"/>
          <w:sz w:val="22"/>
          <w:szCs w:val="22"/>
        </w:rPr>
      </w:pPr>
    </w:p>
    <w:p w14:paraId="57CAD5B4" w14:textId="2D6EB46A" w:rsidR="00447F30" w:rsidRPr="00CD3121" w:rsidRDefault="00447F30" w:rsidP="008A57F4">
      <w:pPr>
        <w:pStyle w:val="ListParagraph"/>
        <w:numPr>
          <w:ilvl w:val="0"/>
          <w:numId w:val="2"/>
        </w:numPr>
        <w:jc w:val="both"/>
        <w:rPr>
          <w:rFonts w:ascii="Calibri" w:hAnsi="Calibri" w:cs="Calibri"/>
          <w:sz w:val="22"/>
          <w:szCs w:val="22"/>
        </w:rPr>
      </w:pPr>
      <w:r w:rsidRPr="00CD3121">
        <w:rPr>
          <w:rFonts w:ascii="Calibri" w:hAnsi="Calibri" w:cs="Calibri"/>
          <w:b/>
          <w:bCs/>
          <w:sz w:val="22"/>
          <w:szCs w:val="22"/>
        </w:rPr>
        <w:t xml:space="preserve">Statement of </w:t>
      </w:r>
      <w:r w:rsidR="0043033B" w:rsidRPr="00CD3121">
        <w:rPr>
          <w:rFonts w:ascii="Calibri" w:hAnsi="Calibri" w:cs="Calibri"/>
          <w:b/>
          <w:bCs/>
          <w:sz w:val="22"/>
          <w:szCs w:val="22"/>
        </w:rPr>
        <w:t>Qualifications</w:t>
      </w:r>
      <w:r w:rsidRPr="00CD3121">
        <w:rPr>
          <w:rFonts w:ascii="Calibri" w:hAnsi="Calibri" w:cs="Calibri"/>
          <w:sz w:val="22"/>
          <w:szCs w:val="22"/>
        </w:rPr>
        <w:t xml:space="preserve"> – Provide a written statement of your firm’s </w:t>
      </w:r>
      <w:r w:rsidR="008A57F4" w:rsidRPr="00CD3121">
        <w:rPr>
          <w:rFonts w:ascii="Calibri" w:hAnsi="Calibri" w:cs="Calibri"/>
          <w:sz w:val="22"/>
          <w:szCs w:val="22"/>
        </w:rPr>
        <w:t>ability</w:t>
      </w:r>
      <w:r w:rsidRPr="00CD3121">
        <w:rPr>
          <w:rFonts w:ascii="Calibri" w:hAnsi="Calibri" w:cs="Calibri"/>
          <w:sz w:val="22"/>
          <w:szCs w:val="22"/>
        </w:rPr>
        <w:t xml:space="preserve"> </w:t>
      </w:r>
      <w:r w:rsidR="008A57F4" w:rsidRPr="00CD3121">
        <w:rPr>
          <w:rFonts w:ascii="Calibri" w:hAnsi="Calibri" w:cs="Calibri"/>
          <w:sz w:val="22"/>
          <w:szCs w:val="22"/>
        </w:rPr>
        <w:t xml:space="preserve">to meet the </w:t>
      </w:r>
      <w:r w:rsidRPr="00CD3121">
        <w:rPr>
          <w:rFonts w:ascii="Calibri" w:hAnsi="Calibri" w:cs="Calibri"/>
          <w:sz w:val="22"/>
          <w:szCs w:val="22"/>
        </w:rPr>
        <w:t>Scope of Work.</w:t>
      </w:r>
    </w:p>
    <w:p w14:paraId="7B860DF7" w14:textId="77777777" w:rsidR="008A57F4" w:rsidRPr="00CD3121" w:rsidRDefault="008A57F4" w:rsidP="008A57F4">
      <w:pPr>
        <w:pStyle w:val="ListParagraph"/>
        <w:jc w:val="both"/>
        <w:rPr>
          <w:rFonts w:ascii="Calibri" w:hAnsi="Calibri" w:cs="Calibri"/>
          <w:sz w:val="22"/>
          <w:szCs w:val="22"/>
        </w:rPr>
      </w:pPr>
    </w:p>
    <w:p w14:paraId="1B753A3A" w14:textId="27F18D1C" w:rsidR="00447F30" w:rsidRPr="00CD3121" w:rsidRDefault="00447F30" w:rsidP="008A57F4">
      <w:pPr>
        <w:pStyle w:val="ListParagraph"/>
        <w:numPr>
          <w:ilvl w:val="0"/>
          <w:numId w:val="2"/>
        </w:numPr>
        <w:jc w:val="both"/>
        <w:rPr>
          <w:rFonts w:ascii="Calibri" w:hAnsi="Calibri" w:cs="Calibri"/>
          <w:sz w:val="22"/>
          <w:szCs w:val="22"/>
        </w:rPr>
      </w:pPr>
      <w:r w:rsidRPr="00CD3121">
        <w:rPr>
          <w:rFonts w:ascii="Calibri" w:hAnsi="Calibri" w:cs="Calibri"/>
          <w:b/>
          <w:bCs/>
          <w:sz w:val="22"/>
          <w:szCs w:val="22"/>
        </w:rPr>
        <w:t>Tourism Experience</w:t>
      </w:r>
      <w:r w:rsidRPr="00CD3121">
        <w:rPr>
          <w:rFonts w:ascii="Calibri" w:hAnsi="Calibri" w:cs="Calibri"/>
          <w:sz w:val="22"/>
          <w:szCs w:val="22"/>
        </w:rPr>
        <w:t xml:space="preserve"> – </w:t>
      </w:r>
      <w:r w:rsidR="008A57F4" w:rsidRPr="00CD3121">
        <w:rPr>
          <w:rFonts w:ascii="Calibri" w:hAnsi="Calibri" w:cs="Calibri"/>
          <w:sz w:val="22"/>
          <w:szCs w:val="22"/>
        </w:rPr>
        <w:t>Detail your</w:t>
      </w:r>
      <w:r w:rsidRPr="00CD3121">
        <w:rPr>
          <w:rFonts w:ascii="Calibri" w:hAnsi="Calibri" w:cs="Calibri"/>
          <w:sz w:val="22"/>
          <w:szCs w:val="22"/>
        </w:rPr>
        <w:t xml:space="preserve"> involvement in the tourism industry, specifically with DMO clients, industry memberships and resources.</w:t>
      </w:r>
    </w:p>
    <w:p w14:paraId="6390D2AC" w14:textId="77777777" w:rsidR="008A57F4" w:rsidRPr="00CD3121" w:rsidRDefault="008A57F4" w:rsidP="008A57F4">
      <w:pPr>
        <w:pStyle w:val="ListParagraph"/>
        <w:jc w:val="both"/>
        <w:rPr>
          <w:rFonts w:ascii="Calibri" w:hAnsi="Calibri" w:cs="Calibri"/>
          <w:sz w:val="22"/>
          <w:szCs w:val="22"/>
        </w:rPr>
      </w:pPr>
    </w:p>
    <w:p w14:paraId="7B4782C2" w14:textId="77777777" w:rsidR="00447F30" w:rsidRPr="00CD3121" w:rsidRDefault="00447F30" w:rsidP="008A57F4">
      <w:pPr>
        <w:pStyle w:val="ListParagraph"/>
        <w:numPr>
          <w:ilvl w:val="0"/>
          <w:numId w:val="2"/>
        </w:numPr>
        <w:jc w:val="both"/>
        <w:rPr>
          <w:rFonts w:ascii="Calibri" w:hAnsi="Calibri" w:cs="Calibri"/>
          <w:b/>
          <w:bCs/>
          <w:sz w:val="22"/>
          <w:szCs w:val="22"/>
        </w:rPr>
      </w:pPr>
      <w:r w:rsidRPr="00CD3121">
        <w:rPr>
          <w:rFonts w:ascii="Calibri" w:hAnsi="Calibri" w:cs="Calibri"/>
          <w:b/>
          <w:bCs/>
          <w:sz w:val="22"/>
          <w:szCs w:val="22"/>
        </w:rPr>
        <w:t>Organization, Ownership and Management</w:t>
      </w:r>
    </w:p>
    <w:p w14:paraId="01703575" w14:textId="43A1825E" w:rsidR="0043033B" w:rsidRPr="00CD3121" w:rsidRDefault="00AA1FA7" w:rsidP="008A57F4">
      <w:pPr>
        <w:pStyle w:val="ListParagraph"/>
        <w:numPr>
          <w:ilvl w:val="1"/>
          <w:numId w:val="2"/>
        </w:numPr>
        <w:jc w:val="both"/>
        <w:rPr>
          <w:rFonts w:ascii="Calibri" w:hAnsi="Calibri" w:cs="Calibri"/>
          <w:sz w:val="22"/>
          <w:szCs w:val="22"/>
        </w:rPr>
      </w:pPr>
      <w:r w:rsidRPr="00CD3121">
        <w:rPr>
          <w:rFonts w:ascii="Calibri" w:hAnsi="Calibri" w:cs="Calibri"/>
          <w:sz w:val="22"/>
          <w:szCs w:val="22"/>
        </w:rPr>
        <w:t>E</w:t>
      </w:r>
      <w:r w:rsidR="0043033B" w:rsidRPr="00CD3121">
        <w:rPr>
          <w:rFonts w:ascii="Calibri" w:hAnsi="Calibri" w:cs="Calibri"/>
          <w:sz w:val="22"/>
          <w:szCs w:val="22"/>
        </w:rPr>
        <w:t>ntity</w:t>
      </w:r>
      <w:r w:rsidRPr="00CD3121">
        <w:rPr>
          <w:rFonts w:ascii="Calibri" w:hAnsi="Calibri" w:cs="Calibri"/>
          <w:sz w:val="22"/>
          <w:szCs w:val="22"/>
        </w:rPr>
        <w:t xml:space="preserve"> details </w:t>
      </w:r>
      <w:r w:rsidR="0043033B" w:rsidRPr="00CD3121">
        <w:rPr>
          <w:rFonts w:ascii="Calibri" w:hAnsi="Calibri" w:cs="Calibri"/>
          <w:sz w:val="22"/>
          <w:szCs w:val="22"/>
        </w:rPr>
        <w:t>and all trade names.</w:t>
      </w:r>
    </w:p>
    <w:p w14:paraId="48BF690C" w14:textId="5319771E" w:rsidR="0043033B" w:rsidRPr="00CD3121" w:rsidRDefault="0043033B" w:rsidP="008A57F4">
      <w:pPr>
        <w:pStyle w:val="ListParagraph"/>
        <w:numPr>
          <w:ilvl w:val="1"/>
          <w:numId w:val="2"/>
        </w:numPr>
        <w:jc w:val="both"/>
        <w:rPr>
          <w:rFonts w:ascii="Calibri" w:hAnsi="Calibri" w:cs="Calibri"/>
          <w:sz w:val="22"/>
          <w:szCs w:val="22"/>
        </w:rPr>
      </w:pPr>
      <w:r w:rsidRPr="00CD3121">
        <w:rPr>
          <w:rFonts w:ascii="Calibri" w:hAnsi="Calibri" w:cs="Calibri"/>
          <w:sz w:val="22"/>
          <w:szCs w:val="22"/>
        </w:rPr>
        <w:t>Name</w:t>
      </w:r>
      <w:r w:rsidR="008A57F4" w:rsidRPr="00CD3121">
        <w:rPr>
          <w:rFonts w:ascii="Calibri" w:hAnsi="Calibri" w:cs="Calibri"/>
          <w:sz w:val="22"/>
          <w:szCs w:val="22"/>
        </w:rPr>
        <w:t xml:space="preserve"> </w:t>
      </w:r>
      <w:r w:rsidRPr="00CD3121">
        <w:rPr>
          <w:rFonts w:ascii="Calibri" w:hAnsi="Calibri" w:cs="Calibri"/>
          <w:sz w:val="22"/>
          <w:szCs w:val="22"/>
        </w:rPr>
        <w:t>of the organization’s principal officers and other owners.</w:t>
      </w:r>
    </w:p>
    <w:p w14:paraId="244EA949" w14:textId="77777777" w:rsidR="008A57F4" w:rsidRPr="00CD3121" w:rsidRDefault="008A57F4" w:rsidP="008A57F4">
      <w:pPr>
        <w:pStyle w:val="ListParagraph"/>
        <w:ind w:left="1440"/>
        <w:jc w:val="both"/>
        <w:rPr>
          <w:rFonts w:ascii="Calibri" w:hAnsi="Calibri" w:cs="Calibri"/>
          <w:sz w:val="22"/>
          <w:szCs w:val="22"/>
        </w:rPr>
      </w:pPr>
    </w:p>
    <w:p w14:paraId="722DDD41" w14:textId="77777777" w:rsidR="0043033B" w:rsidRPr="00CD3121" w:rsidRDefault="0043033B" w:rsidP="008A57F4">
      <w:pPr>
        <w:pStyle w:val="ListParagraph"/>
        <w:numPr>
          <w:ilvl w:val="0"/>
          <w:numId w:val="2"/>
        </w:numPr>
        <w:jc w:val="both"/>
        <w:rPr>
          <w:rFonts w:ascii="Calibri" w:hAnsi="Calibri" w:cs="Calibri"/>
          <w:b/>
          <w:bCs/>
          <w:sz w:val="22"/>
          <w:szCs w:val="22"/>
        </w:rPr>
      </w:pPr>
      <w:r w:rsidRPr="00CD3121">
        <w:rPr>
          <w:rFonts w:ascii="Calibri" w:hAnsi="Calibri" w:cs="Calibri"/>
          <w:b/>
          <w:bCs/>
          <w:sz w:val="22"/>
          <w:szCs w:val="22"/>
        </w:rPr>
        <w:t>Organization’s Structure and Experience</w:t>
      </w:r>
    </w:p>
    <w:p w14:paraId="5D487EBC" w14:textId="77777777" w:rsidR="008A57F4" w:rsidRPr="00CD3121" w:rsidRDefault="008A57F4" w:rsidP="008A57F4">
      <w:pPr>
        <w:pStyle w:val="NoSpacing"/>
        <w:numPr>
          <w:ilvl w:val="1"/>
          <w:numId w:val="2"/>
        </w:numPr>
        <w:tabs>
          <w:tab w:val="left" w:pos="720"/>
        </w:tabs>
        <w:ind w:right="540"/>
        <w:jc w:val="both"/>
        <w:rPr>
          <w:rFonts w:ascii="Calibri" w:hAnsi="Calibri" w:cs="Calibri"/>
        </w:rPr>
      </w:pPr>
      <w:r w:rsidRPr="00CD3121">
        <w:rPr>
          <w:rFonts w:ascii="Calibri" w:hAnsi="Calibri" w:cs="Calibri"/>
        </w:rPr>
        <w:t>An organizational chart.</w:t>
      </w:r>
    </w:p>
    <w:p w14:paraId="4132DA5F" w14:textId="77777777" w:rsidR="008A57F4" w:rsidRPr="00CD3121" w:rsidRDefault="008A57F4" w:rsidP="008A57F4">
      <w:pPr>
        <w:pStyle w:val="NoSpacing"/>
        <w:numPr>
          <w:ilvl w:val="1"/>
          <w:numId w:val="2"/>
        </w:numPr>
        <w:tabs>
          <w:tab w:val="left" w:pos="720"/>
        </w:tabs>
        <w:ind w:right="540"/>
        <w:jc w:val="both"/>
        <w:rPr>
          <w:rFonts w:ascii="Calibri" w:hAnsi="Calibri" w:cs="Calibri"/>
        </w:rPr>
      </w:pPr>
      <w:r w:rsidRPr="00CD3121">
        <w:rPr>
          <w:rFonts w:ascii="Calibri" w:hAnsi="Calibri" w:cs="Calibri"/>
        </w:rPr>
        <w:t>Employee count, including the breakdown of full-time, part-time, and contract workers.</w:t>
      </w:r>
    </w:p>
    <w:p w14:paraId="56F053D0" w14:textId="77777777" w:rsidR="008A57F4" w:rsidRPr="00CD3121" w:rsidRDefault="008A57F4" w:rsidP="008A57F4">
      <w:pPr>
        <w:pStyle w:val="NoSpacing"/>
        <w:numPr>
          <w:ilvl w:val="1"/>
          <w:numId w:val="2"/>
        </w:numPr>
        <w:tabs>
          <w:tab w:val="left" w:pos="720"/>
        </w:tabs>
        <w:ind w:right="540"/>
        <w:jc w:val="both"/>
        <w:rPr>
          <w:rFonts w:ascii="Calibri" w:hAnsi="Calibri" w:cs="Calibri"/>
        </w:rPr>
      </w:pPr>
      <w:r w:rsidRPr="00CD3121">
        <w:rPr>
          <w:rFonts w:ascii="Calibri" w:hAnsi="Calibri" w:cs="Calibri"/>
        </w:rPr>
        <w:t>Brief history of the company, especially as it relates to work in the tourism sector.</w:t>
      </w:r>
    </w:p>
    <w:p w14:paraId="232316D0" w14:textId="0433B1F2" w:rsidR="008A57F4" w:rsidRPr="00CD3121" w:rsidRDefault="008A57F4" w:rsidP="008A57F4">
      <w:pPr>
        <w:pStyle w:val="NoSpacing"/>
        <w:numPr>
          <w:ilvl w:val="1"/>
          <w:numId w:val="2"/>
        </w:numPr>
        <w:tabs>
          <w:tab w:val="left" w:pos="720"/>
        </w:tabs>
        <w:ind w:right="540"/>
        <w:jc w:val="both"/>
        <w:rPr>
          <w:rFonts w:ascii="Calibri" w:hAnsi="Calibri" w:cs="Calibri"/>
        </w:rPr>
      </w:pPr>
      <w:r w:rsidRPr="00CD3121">
        <w:rPr>
          <w:rFonts w:ascii="Calibri" w:hAnsi="Calibri" w:cs="Calibri"/>
        </w:rPr>
        <w:t>Summary of employees who will work on the account, including their name, title, a summary of qualifications, and their main role working with Visi</w:t>
      </w:r>
      <w:r w:rsidR="00702A74">
        <w:rPr>
          <w:rFonts w:ascii="Calibri" w:hAnsi="Calibri" w:cs="Calibri"/>
        </w:rPr>
        <w:t>t Corinth</w:t>
      </w:r>
      <w:r w:rsidRPr="00CD3121">
        <w:rPr>
          <w:rFonts w:ascii="Calibri" w:hAnsi="Calibri" w:cs="Calibri"/>
        </w:rPr>
        <w:t>.</w:t>
      </w:r>
    </w:p>
    <w:p w14:paraId="7F1B9128" w14:textId="77777777" w:rsidR="008A57F4" w:rsidRPr="00CD3121" w:rsidRDefault="007E456F" w:rsidP="008A57F4">
      <w:pPr>
        <w:pStyle w:val="ListParagraph"/>
        <w:numPr>
          <w:ilvl w:val="1"/>
          <w:numId w:val="2"/>
        </w:numPr>
        <w:jc w:val="both"/>
        <w:rPr>
          <w:rFonts w:ascii="Calibri" w:hAnsi="Calibri" w:cs="Calibri"/>
          <w:sz w:val="22"/>
          <w:szCs w:val="22"/>
        </w:rPr>
      </w:pPr>
      <w:r w:rsidRPr="00CD3121">
        <w:rPr>
          <w:rFonts w:ascii="Calibri" w:hAnsi="Calibri" w:cs="Calibri"/>
          <w:sz w:val="22"/>
          <w:szCs w:val="22"/>
        </w:rPr>
        <w:t xml:space="preserve">Experience as it relates to </w:t>
      </w:r>
      <w:r w:rsidR="00965991" w:rsidRPr="00CD3121">
        <w:rPr>
          <w:rFonts w:ascii="Calibri" w:hAnsi="Calibri" w:cs="Calibri"/>
          <w:sz w:val="22"/>
          <w:szCs w:val="22"/>
        </w:rPr>
        <w:t xml:space="preserve">knowledge of existing tourism and state association trends and key goals and ability to present findings in a useful manner. </w:t>
      </w:r>
      <w:r w:rsidRPr="00CD3121">
        <w:rPr>
          <w:rFonts w:ascii="Calibri" w:hAnsi="Calibri" w:cs="Calibri"/>
          <w:sz w:val="22"/>
          <w:szCs w:val="22"/>
        </w:rPr>
        <w:t xml:space="preserve">No more than three relevant case studies should be provided, including project goals with measurable KPIs and results. </w:t>
      </w:r>
    </w:p>
    <w:p w14:paraId="0EB2997E" w14:textId="77777777" w:rsidR="008A57F4" w:rsidRPr="00CD3121" w:rsidRDefault="008A57F4" w:rsidP="008A57F4">
      <w:pPr>
        <w:pStyle w:val="ListParagraph"/>
        <w:ind w:left="1440"/>
        <w:jc w:val="both"/>
        <w:rPr>
          <w:rFonts w:ascii="Calibri" w:hAnsi="Calibri" w:cs="Calibri"/>
          <w:sz w:val="22"/>
          <w:szCs w:val="22"/>
        </w:rPr>
      </w:pPr>
    </w:p>
    <w:p w14:paraId="3D30F450" w14:textId="77777777" w:rsidR="008A57F4" w:rsidRPr="00CD3121" w:rsidRDefault="007E456F" w:rsidP="008A57F4">
      <w:pPr>
        <w:pStyle w:val="ListParagraph"/>
        <w:numPr>
          <w:ilvl w:val="0"/>
          <w:numId w:val="2"/>
        </w:numPr>
        <w:jc w:val="both"/>
        <w:rPr>
          <w:rFonts w:ascii="Calibri" w:hAnsi="Calibri" w:cs="Calibri"/>
          <w:sz w:val="22"/>
          <w:szCs w:val="22"/>
        </w:rPr>
      </w:pPr>
      <w:r w:rsidRPr="00CD3121">
        <w:rPr>
          <w:rFonts w:ascii="Calibri" w:hAnsi="Calibri" w:cs="Calibri"/>
          <w:b/>
          <w:bCs/>
          <w:sz w:val="22"/>
          <w:szCs w:val="22"/>
        </w:rPr>
        <w:t>Client Information</w:t>
      </w:r>
      <w:r w:rsidR="008A57F4" w:rsidRPr="00CD3121">
        <w:rPr>
          <w:rFonts w:ascii="Calibri" w:hAnsi="Calibri" w:cs="Calibri"/>
          <w:b/>
          <w:bCs/>
          <w:sz w:val="22"/>
          <w:szCs w:val="22"/>
        </w:rPr>
        <w:t xml:space="preserve"> </w:t>
      </w:r>
      <w:r w:rsidR="008A57F4" w:rsidRPr="00CD3121">
        <w:rPr>
          <w:rFonts w:ascii="Calibri" w:hAnsi="Calibri" w:cs="Calibri"/>
          <w:sz w:val="22"/>
          <w:szCs w:val="22"/>
        </w:rPr>
        <w:t>–</w:t>
      </w:r>
      <w:r w:rsidR="008A57F4" w:rsidRPr="00CD3121">
        <w:rPr>
          <w:rFonts w:ascii="Calibri" w:hAnsi="Calibri" w:cs="Calibri"/>
          <w:b/>
          <w:bCs/>
          <w:sz w:val="22"/>
          <w:szCs w:val="22"/>
        </w:rPr>
        <w:t xml:space="preserve"> </w:t>
      </w:r>
      <w:r w:rsidR="008A57F4" w:rsidRPr="00CD3121">
        <w:rPr>
          <w:rFonts w:ascii="Calibri" w:hAnsi="Calibri" w:cs="Calibri"/>
          <w:sz w:val="22"/>
          <w:szCs w:val="22"/>
        </w:rPr>
        <w:t>Clientele summary and creative samples. Notate any travel/tourism clients.</w:t>
      </w:r>
    </w:p>
    <w:p w14:paraId="443E70EA" w14:textId="77777777" w:rsidR="008A57F4" w:rsidRPr="00CD3121" w:rsidRDefault="008A57F4" w:rsidP="008A57F4">
      <w:pPr>
        <w:pStyle w:val="ListParagraph"/>
        <w:jc w:val="both"/>
        <w:rPr>
          <w:rFonts w:ascii="Calibri" w:hAnsi="Calibri" w:cs="Calibri"/>
          <w:sz w:val="22"/>
          <w:szCs w:val="22"/>
        </w:rPr>
      </w:pPr>
    </w:p>
    <w:p w14:paraId="345FE890" w14:textId="03C52534" w:rsidR="008A57F4" w:rsidRPr="00CD3121" w:rsidRDefault="008A57F4" w:rsidP="008A57F4">
      <w:pPr>
        <w:pStyle w:val="ListParagraph"/>
        <w:numPr>
          <w:ilvl w:val="0"/>
          <w:numId w:val="2"/>
        </w:numPr>
        <w:jc w:val="both"/>
        <w:rPr>
          <w:rFonts w:ascii="Calibri" w:hAnsi="Calibri" w:cs="Calibri"/>
          <w:sz w:val="22"/>
          <w:szCs w:val="22"/>
        </w:rPr>
      </w:pPr>
      <w:r w:rsidRPr="00CD3121">
        <w:rPr>
          <w:rFonts w:ascii="Calibri" w:hAnsi="Calibri" w:cs="Calibri"/>
          <w:b/>
          <w:sz w:val="22"/>
          <w:szCs w:val="22"/>
        </w:rPr>
        <w:t xml:space="preserve">References </w:t>
      </w:r>
      <w:r w:rsidRPr="00CD3121">
        <w:rPr>
          <w:rFonts w:ascii="Calibri" w:hAnsi="Calibri" w:cs="Calibri"/>
          <w:bCs/>
          <w:sz w:val="22"/>
          <w:szCs w:val="22"/>
        </w:rPr>
        <w:t>–</w:t>
      </w:r>
      <w:r w:rsidRPr="00CD3121">
        <w:rPr>
          <w:rFonts w:ascii="Calibri" w:hAnsi="Calibri" w:cs="Calibri"/>
          <w:b/>
          <w:sz w:val="22"/>
          <w:szCs w:val="22"/>
        </w:rPr>
        <w:t xml:space="preserve"> </w:t>
      </w:r>
      <w:r w:rsidRPr="00CD3121">
        <w:rPr>
          <w:rFonts w:ascii="Calibri" w:hAnsi="Calibri" w:cs="Calibri"/>
          <w:sz w:val="22"/>
          <w:szCs w:val="22"/>
        </w:rPr>
        <w:t>Three current account references with contact names, email, and phone numbers.</w:t>
      </w:r>
    </w:p>
    <w:p w14:paraId="7F45EFE8" w14:textId="77777777" w:rsidR="008A57F4" w:rsidRPr="00CD3121" w:rsidRDefault="008A57F4" w:rsidP="008A57F4">
      <w:pPr>
        <w:jc w:val="both"/>
        <w:rPr>
          <w:rFonts w:ascii="Calibri" w:hAnsi="Calibri" w:cs="Calibri"/>
          <w:sz w:val="22"/>
          <w:szCs w:val="22"/>
        </w:rPr>
      </w:pPr>
    </w:p>
    <w:p w14:paraId="143F38BA" w14:textId="02B65BB0" w:rsidR="008A57F4" w:rsidRPr="00CD3121" w:rsidRDefault="008A57F4" w:rsidP="008A57F4">
      <w:pPr>
        <w:pStyle w:val="NoSpacing"/>
        <w:numPr>
          <w:ilvl w:val="0"/>
          <w:numId w:val="2"/>
        </w:numPr>
        <w:tabs>
          <w:tab w:val="left" w:pos="720"/>
        </w:tabs>
        <w:jc w:val="both"/>
        <w:rPr>
          <w:rFonts w:ascii="Calibri" w:hAnsi="Calibri" w:cs="Calibri"/>
        </w:rPr>
      </w:pPr>
      <w:r w:rsidRPr="00CD3121">
        <w:rPr>
          <w:rFonts w:ascii="Calibri" w:hAnsi="Calibri" w:cs="Calibri"/>
          <w:b/>
        </w:rPr>
        <w:t>Conflict(s) of Interest</w:t>
      </w:r>
      <w:r w:rsidRPr="00CD3121">
        <w:rPr>
          <w:rFonts w:ascii="Calibri" w:hAnsi="Calibri" w:cs="Calibri"/>
          <w:bCs/>
        </w:rPr>
        <w:t xml:space="preserve"> –</w:t>
      </w:r>
      <w:r w:rsidRPr="00CD3121">
        <w:rPr>
          <w:rFonts w:ascii="Calibri" w:hAnsi="Calibri" w:cs="Calibri"/>
        </w:rPr>
        <w:t xml:space="preserve"> Declare and provide details of any actual, potential, or perceived conflict(s) of interest. If there are none, clearly state this in the proposal. </w:t>
      </w:r>
    </w:p>
    <w:p w14:paraId="587001D3" w14:textId="77777777" w:rsidR="008A57F4" w:rsidRPr="00CD3121" w:rsidRDefault="008A57F4" w:rsidP="008A57F4">
      <w:pPr>
        <w:pStyle w:val="NoSpacing"/>
        <w:tabs>
          <w:tab w:val="left" w:pos="720"/>
        </w:tabs>
        <w:ind w:left="720"/>
        <w:jc w:val="both"/>
        <w:rPr>
          <w:rFonts w:ascii="Calibri" w:hAnsi="Calibri" w:cs="Calibri"/>
          <w:bCs/>
        </w:rPr>
      </w:pPr>
    </w:p>
    <w:p w14:paraId="55645129" w14:textId="4BCAF950" w:rsidR="00965991" w:rsidRPr="00CD3121" w:rsidRDefault="00965991" w:rsidP="00CD3121">
      <w:pPr>
        <w:pStyle w:val="ListParagraph"/>
        <w:numPr>
          <w:ilvl w:val="0"/>
          <w:numId w:val="2"/>
        </w:numPr>
        <w:jc w:val="both"/>
        <w:rPr>
          <w:rFonts w:ascii="Calibri" w:hAnsi="Calibri" w:cs="Calibri"/>
          <w:sz w:val="22"/>
          <w:szCs w:val="22"/>
        </w:rPr>
      </w:pPr>
      <w:r w:rsidRPr="00CD3121">
        <w:rPr>
          <w:rFonts w:ascii="Calibri" w:hAnsi="Calibri" w:cs="Calibri"/>
          <w:b/>
          <w:bCs/>
          <w:sz w:val="22"/>
          <w:szCs w:val="22"/>
        </w:rPr>
        <w:t>Budget</w:t>
      </w:r>
      <w:r w:rsidRPr="00CD3121">
        <w:rPr>
          <w:rFonts w:ascii="Calibri" w:hAnsi="Calibri" w:cs="Calibri"/>
          <w:sz w:val="22"/>
          <w:szCs w:val="22"/>
        </w:rPr>
        <w:t xml:space="preserve"> – Please provide a proposal budget based on the project’s full scope of work. This budget should include strategy execution, account management, out-of-pocket expenses and any costs related to traveling to </w:t>
      </w:r>
      <w:r w:rsidR="00702A74">
        <w:rPr>
          <w:rFonts w:ascii="Calibri" w:hAnsi="Calibri" w:cs="Calibri"/>
          <w:sz w:val="22"/>
          <w:szCs w:val="22"/>
        </w:rPr>
        <w:t>Corinth</w:t>
      </w:r>
      <w:r w:rsidRPr="00CD3121">
        <w:rPr>
          <w:rFonts w:ascii="Calibri" w:hAnsi="Calibri" w:cs="Calibri"/>
          <w:sz w:val="22"/>
          <w:szCs w:val="22"/>
        </w:rPr>
        <w:t>.</w:t>
      </w:r>
    </w:p>
    <w:p w14:paraId="1F9C7471" w14:textId="77777777" w:rsidR="00CD3121" w:rsidRPr="00CD3121" w:rsidRDefault="00CD3121" w:rsidP="00965991">
      <w:pPr>
        <w:pStyle w:val="ListParagraph"/>
        <w:rPr>
          <w:rFonts w:ascii="Calibri" w:hAnsi="Calibri" w:cs="Calibri"/>
          <w:sz w:val="22"/>
          <w:szCs w:val="22"/>
        </w:rPr>
      </w:pPr>
    </w:p>
    <w:p w14:paraId="048A80CB" w14:textId="77777777" w:rsidR="007E456F" w:rsidRPr="0068075C" w:rsidRDefault="00997E2C" w:rsidP="00B05DC1">
      <w:pPr>
        <w:pStyle w:val="NoSpacing"/>
        <w:jc w:val="both"/>
        <w:rPr>
          <w:rFonts w:ascii="Calibri" w:hAnsi="Calibri" w:cs="Calibri"/>
          <w:b/>
          <w:color w:val="2F5496" w:themeColor="accent1" w:themeShade="BF"/>
          <w:u w:val="single"/>
        </w:rPr>
      </w:pPr>
      <w:r w:rsidRPr="0068075C">
        <w:rPr>
          <w:rFonts w:ascii="Calibri" w:hAnsi="Calibri" w:cs="Calibri"/>
          <w:b/>
          <w:color w:val="2F5496" w:themeColor="accent1" w:themeShade="BF"/>
          <w:u w:val="single"/>
        </w:rPr>
        <w:t>CONDITIONS OF PARTICIPATION</w:t>
      </w:r>
    </w:p>
    <w:p w14:paraId="507B98A1" w14:textId="3F85957C" w:rsidR="007E456F" w:rsidRPr="00CD3121" w:rsidRDefault="007E456F" w:rsidP="007E456F">
      <w:pPr>
        <w:pStyle w:val="NoSpacing"/>
        <w:numPr>
          <w:ilvl w:val="0"/>
          <w:numId w:val="4"/>
        </w:numPr>
        <w:jc w:val="both"/>
        <w:rPr>
          <w:rFonts w:ascii="Calibri" w:hAnsi="Calibri" w:cs="Calibri"/>
        </w:rPr>
      </w:pPr>
      <w:r w:rsidRPr="00CD3121">
        <w:rPr>
          <w:rFonts w:ascii="Calibri" w:hAnsi="Calibri" w:cs="Calibri"/>
        </w:rPr>
        <w:t xml:space="preserve">Submittals in response to this request and respondents' participation in the process shall be at no cost or obligation to </w:t>
      </w:r>
      <w:r w:rsidR="00B05DC1" w:rsidRPr="00CD3121">
        <w:rPr>
          <w:rFonts w:ascii="Calibri" w:hAnsi="Calibri" w:cs="Calibri"/>
        </w:rPr>
        <w:t>Visit</w:t>
      </w:r>
      <w:r w:rsidR="00702A74">
        <w:rPr>
          <w:rFonts w:ascii="Calibri" w:hAnsi="Calibri" w:cs="Calibri"/>
        </w:rPr>
        <w:t xml:space="preserve"> Corinth</w:t>
      </w:r>
      <w:r w:rsidRPr="00CD3121">
        <w:rPr>
          <w:rFonts w:ascii="Calibri" w:hAnsi="Calibri" w:cs="Calibri"/>
        </w:rPr>
        <w:t xml:space="preserve">. </w:t>
      </w:r>
      <w:r w:rsidR="00B05DC1" w:rsidRPr="00CD3121">
        <w:rPr>
          <w:rFonts w:ascii="Calibri" w:hAnsi="Calibri" w:cs="Calibri"/>
        </w:rPr>
        <w:t>Visit</w:t>
      </w:r>
      <w:r w:rsidR="00702A74">
        <w:rPr>
          <w:rFonts w:ascii="Calibri" w:hAnsi="Calibri" w:cs="Calibri"/>
        </w:rPr>
        <w:t xml:space="preserve"> Corinth</w:t>
      </w:r>
      <w:r w:rsidRPr="00CD3121">
        <w:rPr>
          <w:rFonts w:ascii="Calibri" w:hAnsi="Calibri" w:cs="Calibri"/>
        </w:rPr>
        <w:t xml:space="preserve"> reserves the right to, at any time, abandon or terminate its efforts to contract for any or </w:t>
      </w:r>
      <w:proofErr w:type="gramStart"/>
      <w:r w:rsidRPr="00CD3121">
        <w:rPr>
          <w:rFonts w:ascii="Calibri" w:hAnsi="Calibri" w:cs="Calibri"/>
        </w:rPr>
        <w:t>all</w:t>
      </w:r>
      <w:r w:rsidR="00426490">
        <w:rPr>
          <w:rFonts w:ascii="Calibri" w:hAnsi="Calibri" w:cs="Calibri"/>
        </w:rPr>
        <w:t xml:space="preserve"> </w:t>
      </w:r>
      <w:r w:rsidRPr="00CD3121">
        <w:rPr>
          <w:rFonts w:ascii="Calibri" w:hAnsi="Calibri" w:cs="Calibri"/>
        </w:rPr>
        <w:t>of</w:t>
      </w:r>
      <w:proofErr w:type="gramEnd"/>
      <w:r w:rsidRPr="00CD3121">
        <w:rPr>
          <w:rFonts w:ascii="Calibri" w:hAnsi="Calibri" w:cs="Calibri"/>
        </w:rPr>
        <w:t xml:space="preserve"> said services without any obligation to any respondent.</w:t>
      </w:r>
    </w:p>
    <w:p w14:paraId="309B2AC3" w14:textId="4C801B23" w:rsidR="007E456F" w:rsidRPr="00CD3121" w:rsidRDefault="007E456F" w:rsidP="007E456F">
      <w:pPr>
        <w:pStyle w:val="NoSpacing"/>
        <w:numPr>
          <w:ilvl w:val="0"/>
          <w:numId w:val="4"/>
        </w:numPr>
        <w:jc w:val="both"/>
        <w:rPr>
          <w:rFonts w:ascii="Calibri" w:hAnsi="Calibri" w:cs="Calibri"/>
        </w:rPr>
      </w:pPr>
      <w:r w:rsidRPr="00CD3121">
        <w:rPr>
          <w:rFonts w:ascii="Calibri" w:hAnsi="Calibri" w:cs="Calibri"/>
        </w:rPr>
        <w:t xml:space="preserve">Responses to this request and other materials submitted shall become the property of </w:t>
      </w:r>
      <w:r w:rsidR="00B05DC1" w:rsidRPr="00CD3121">
        <w:rPr>
          <w:rFonts w:ascii="Calibri" w:hAnsi="Calibri" w:cs="Calibri"/>
        </w:rPr>
        <w:t>Visit</w:t>
      </w:r>
      <w:r w:rsidR="00702A74">
        <w:rPr>
          <w:rFonts w:ascii="Calibri" w:hAnsi="Calibri" w:cs="Calibri"/>
        </w:rPr>
        <w:t xml:space="preserve"> Corinth</w:t>
      </w:r>
      <w:r w:rsidRPr="00CD3121">
        <w:rPr>
          <w:rFonts w:ascii="Calibri" w:hAnsi="Calibri" w:cs="Calibri"/>
        </w:rPr>
        <w:t xml:space="preserve"> and will not be returned.</w:t>
      </w:r>
    </w:p>
    <w:p w14:paraId="4BC43F40" w14:textId="02C494C3" w:rsidR="007E456F" w:rsidRPr="00CD3121" w:rsidRDefault="007E456F" w:rsidP="007E456F">
      <w:pPr>
        <w:pStyle w:val="NoSpacing"/>
        <w:numPr>
          <w:ilvl w:val="0"/>
          <w:numId w:val="4"/>
        </w:numPr>
        <w:jc w:val="both"/>
        <w:rPr>
          <w:rFonts w:ascii="Calibri" w:hAnsi="Calibri" w:cs="Calibri"/>
        </w:rPr>
      </w:pPr>
      <w:r w:rsidRPr="00CD3121">
        <w:rPr>
          <w:rFonts w:ascii="Calibri" w:hAnsi="Calibri" w:cs="Calibri"/>
        </w:rPr>
        <w:t xml:space="preserve">Respondent shall not contact any </w:t>
      </w:r>
      <w:r w:rsidR="00B05DC1" w:rsidRPr="00CD3121">
        <w:rPr>
          <w:rFonts w:ascii="Calibri" w:hAnsi="Calibri" w:cs="Calibri"/>
        </w:rPr>
        <w:t>Visit</w:t>
      </w:r>
      <w:r w:rsidR="00702A74">
        <w:rPr>
          <w:rFonts w:ascii="Calibri" w:hAnsi="Calibri" w:cs="Calibri"/>
        </w:rPr>
        <w:t xml:space="preserve"> Corinth </w:t>
      </w:r>
      <w:r w:rsidRPr="00CD3121">
        <w:rPr>
          <w:rFonts w:ascii="Calibri" w:hAnsi="Calibri" w:cs="Calibri"/>
        </w:rPr>
        <w:t xml:space="preserve">personnel or staff after this request has been advertised, except </w:t>
      </w:r>
      <w:r w:rsidR="008A57F4" w:rsidRPr="00CD3121">
        <w:rPr>
          <w:rFonts w:ascii="Calibri" w:hAnsi="Calibri" w:cs="Calibri"/>
        </w:rPr>
        <w:t>for the identified staff below</w:t>
      </w:r>
      <w:r w:rsidRPr="00CD3121">
        <w:rPr>
          <w:rFonts w:ascii="Calibri" w:hAnsi="Calibri" w:cs="Calibri"/>
        </w:rPr>
        <w:t>. Such contact will be considered cause for disqualification.</w:t>
      </w:r>
    </w:p>
    <w:p w14:paraId="42BB4DDF" w14:textId="505E0EE6" w:rsidR="007E456F" w:rsidRPr="00CD3121" w:rsidRDefault="00B05DC1" w:rsidP="007E456F">
      <w:pPr>
        <w:pStyle w:val="NoSpacing"/>
        <w:numPr>
          <w:ilvl w:val="0"/>
          <w:numId w:val="4"/>
        </w:numPr>
        <w:jc w:val="both"/>
        <w:rPr>
          <w:rFonts w:ascii="Calibri" w:hAnsi="Calibri" w:cs="Calibri"/>
        </w:rPr>
      </w:pPr>
      <w:r w:rsidRPr="00CD3121">
        <w:rPr>
          <w:rFonts w:ascii="Calibri" w:hAnsi="Calibri" w:cs="Calibri"/>
        </w:rPr>
        <w:t>Visit</w:t>
      </w:r>
      <w:r w:rsidR="00702A74">
        <w:rPr>
          <w:rFonts w:ascii="Calibri" w:hAnsi="Calibri" w:cs="Calibri"/>
        </w:rPr>
        <w:t xml:space="preserve"> Corinth </w:t>
      </w:r>
      <w:r w:rsidR="007E456F" w:rsidRPr="00CD3121">
        <w:rPr>
          <w:rFonts w:ascii="Calibri" w:hAnsi="Calibri" w:cs="Calibri"/>
        </w:rPr>
        <w:t xml:space="preserve">may waive any informalities or minor defects or reject </w:t>
      </w:r>
      <w:proofErr w:type="gramStart"/>
      <w:r w:rsidR="007E456F" w:rsidRPr="00CD3121">
        <w:rPr>
          <w:rFonts w:ascii="Calibri" w:hAnsi="Calibri" w:cs="Calibri"/>
        </w:rPr>
        <w:t>any and all</w:t>
      </w:r>
      <w:proofErr w:type="gramEnd"/>
      <w:r w:rsidR="007E456F" w:rsidRPr="00CD3121">
        <w:rPr>
          <w:rFonts w:ascii="Calibri" w:hAnsi="Calibri" w:cs="Calibri"/>
        </w:rPr>
        <w:t xml:space="preserve"> submittals. </w:t>
      </w:r>
    </w:p>
    <w:p w14:paraId="26A732C3" w14:textId="2E6A5BF2" w:rsidR="007E456F" w:rsidRPr="00CD3121" w:rsidRDefault="00B05DC1" w:rsidP="007E456F">
      <w:pPr>
        <w:pStyle w:val="NoSpacing"/>
        <w:numPr>
          <w:ilvl w:val="0"/>
          <w:numId w:val="4"/>
        </w:numPr>
        <w:jc w:val="both"/>
        <w:rPr>
          <w:rFonts w:ascii="Calibri" w:hAnsi="Calibri" w:cs="Calibri"/>
        </w:rPr>
      </w:pPr>
      <w:r w:rsidRPr="00CD3121">
        <w:rPr>
          <w:rFonts w:ascii="Calibri" w:hAnsi="Calibri" w:cs="Calibri"/>
        </w:rPr>
        <w:t>Visit</w:t>
      </w:r>
      <w:r w:rsidR="00702A74">
        <w:rPr>
          <w:rFonts w:ascii="Calibri" w:hAnsi="Calibri" w:cs="Calibri"/>
        </w:rPr>
        <w:t xml:space="preserve"> Corinth</w:t>
      </w:r>
      <w:r w:rsidR="00C24C7E" w:rsidRPr="00CD3121">
        <w:rPr>
          <w:rFonts w:ascii="Calibri" w:hAnsi="Calibri" w:cs="Calibri"/>
        </w:rPr>
        <w:t xml:space="preserve"> </w:t>
      </w:r>
      <w:r w:rsidR="007E456F" w:rsidRPr="00CD3121">
        <w:rPr>
          <w:rFonts w:ascii="Calibri" w:hAnsi="Calibri" w:cs="Calibri"/>
        </w:rPr>
        <w:t xml:space="preserve">reserves the right to reject any submittal if the evidence submitted by, or investigation of, such respondent demonstrates that such respondent or its subcontractors, in </w:t>
      </w:r>
      <w:r w:rsidRPr="00CD3121">
        <w:rPr>
          <w:rFonts w:ascii="Calibri" w:hAnsi="Calibri" w:cs="Calibri"/>
        </w:rPr>
        <w:t>Visit</w:t>
      </w:r>
      <w:r w:rsidR="00702A74">
        <w:rPr>
          <w:rFonts w:ascii="Calibri" w:hAnsi="Calibri" w:cs="Calibri"/>
        </w:rPr>
        <w:t xml:space="preserve"> Corinth</w:t>
      </w:r>
      <w:r w:rsidR="007E456F" w:rsidRPr="00CD3121">
        <w:rPr>
          <w:rFonts w:ascii="Calibri" w:hAnsi="Calibri" w:cs="Calibri"/>
        </w:rPr>
        <w:t>'s opinion, is not properly qualified to carry out the obligations of the Contract or to complete the Work contemplated therein.</w:t>
      </w:r>
    </w:p>
    <w:p w14:paraId="77533901" w14:textId="77777777" w:rsidR="007E456F" w:rsidRPr="00CD3121" w:rsidRDefault="007E456F" w:rsidP="007E456F">
      <w:pPr>
        <w:pStyle w:val="NoSpacing"/>
        <w:numPr>
          <w:ilvl w:val="0"/>
          <w:numId w:val="4"/>
        </w:numPr>
        <w:jc w:val="both"/>
        <w:rPr>
          <w:rFonts w:ascii="Calibri" w:hAnsi="Calibri" w:cs="Calibri"/>
        </w:rPr>
      </w:pPr>
      <w:r w:rsidRPr="00CD3121">
        <w:rPr>
          <w:rFonts w:ascii="Calibri" w:hAnsi="Calibri" w:cs="Calibri"/>
        </w:rPr>
        <w:lastRenderedPageBreak/>
        <w:t>All applicable laws, ordinances, and the rules and regulations of all governmental authorities having jurisdiction shall apply to the Contract throughout.</w:t>
      </w:r>
    </w:p>
    <w:p w14:paraId="4EBED738" w14:textId="4EBD4B48" w:rsidR="007E456F" w:rsidRPr="00CD3121" w:rsidRDefault="007E456F" w:rsidP="007E456F">
      <w:pPr>
        <w:pStyle w:val="NoSpacing"/>
        <w:numPr>
          <w:ilvl w:val="0"/>
          <w:numId w:val="4"/>
        </w:numPr>
        <w:jc w:val="both"/>
        <w:rPr>
          <w:rFonts w:ascii="Calibri" w:hAnsi="Calibri" w:cs="Calibri"/>
        </w:rPr>
      </w:pPr>
      <w:r w:rsidRPr="00CD3121">
        <w:rPr>
          <w:rFonts w:ascii="Calibri" w:hAnsi="Calibri" w:cs="Calibri"/>
        </w:rPr>
        <w:t xml:space="preserve">This Contract is being funded through a grant provided to </w:t>
      </w:r>
      <w:r w:rsidR="00B05DC1" w:rsidRPr="00CD3121">
        <w:rPr>
          <w:rFonts w:ascii="Calibri" w:hAnsi="Calibri" w:cs="Calibri"/>
        </w:rPr>
        <w:t>Visit</w:t>
      </w:r>
      <w:r w:rsidR="00702A74">
        <w:rPr>
          <w:rFonts w:ascii="Calibri" w:hAnsi="Calibri" w:cs="Calibri"/>
        </w:rPr>
        <w:t xml:space="preserve"> Corinth</w:t>
      </w:r>
      <w:r w:rsidRPr="00CD3121">
        <w:rPr>
          <w:rFonts w:ascii="Calibri" w:hAnsi="Calibri" w:cs="Calibri"/>
        </w:rPr>
        <w:t xml:space="preserve"> by the State of Mississippi as part its ARPA State and Local Fiscal Relief Fund (SLFRF) allocation received from the U.S. Treasury Department. The SLFRF program places numerous obligations on recipients and subrecipients, which flow down to successful respondent. Each respondent is cautioned to review the Supplemental Terms and Conditions which are a part of the sample contract and to ensure that all responsibilities and obligations are properly addressed.</w:t>
      </w:r>
      <w:r w:rsidR="008A57F4" w:rsidRPr="00CD3121">
        <w:rPr>
          <w:rFonts w:ascii="Calibri" w:hAnsi="Calibri" w:cs="Calibri"/>
        </w:rPr>
        <w:t xml:space="preserve"> </w:t>
      </w:r>
    </w:p>
    <w:p w14:paraId="0A5362ED" w14:textId="3985F2B2" w:rsidR="007E456F" w:rsidRPr="00CD3121" w:rsidRDefault="007E456F" w:rsidP="007E456F">
      <w:pPr>
        <w:pStyle w:val="NoSpacing"/>
        <w:numPr>
          <w:ilvl w:val="0"/>
          <w:numId w:val="4"/>
        </w:numPr>
        <w:jc w:val="both"/>
        <w:rPr>
          <w:rFonts w:ascii="Calibri" w:hAnsi="Calibri" w:cs="Calibri"/>
        </w:rPr>
      </w:pPr>
      <w:r w:rsidRPr="00CD3121">
        <w:rPr>
          <w:rFonts w:ascii="Calibri" w:hAnsi="Calibri" w:cs="Calibri"/>
        </w:rPr>
        <w:t xml:space="preserve">By </w:t>
      </w:r>
      <w:r w:rsidR="008A57F4" w:rsidRPr="00CD3121">
        <w:rPr>
          <w:rFonts w:ascii="Calibri" w:hAnsi="Calibri" w:cs="Calibri"/>
        </w:rPr>
        <w:t>submitting a response to this RFP</w:t>
      </w:r>
      <w:r w:rsidRPr="00CD3121">
        <w:rPr>
          <w:rFonts w:ascii="Calibri" w:hAnsi="Calibri" w:cs="Calibri"/>
        </w:rPr>
        <w:t>, respondent certifies that:</w:t>
      </w:r>
    </w:p>
    <w:p w14:paraId="3C06E0EF" w14:textId="77777777" w:rsidR="007E456F" w:rsidRPr="00CD3121" w:rsidRDefault="007E456F" w:rsidP="007E456F">
      <w:pPr>
        <w:pStyle w:val="NoSpacing"/>
        <w:numPr>
          <w:ilvl w:val="1"/>
          <w:numId w:val="4"/>
        </w:numPr>
        <w:ind w:left="1350"/>
        <w:jc w:val="both"/>
        <w:rPr>
          <w:rFonts w:ascii="Calibri" w:hAnsi="Calibri" w:cs="Calibri"/>
        </w:rPr>
      </w:pPr>
      <w:r w:rsidRPr="00CD3121">
        <w:rPr>
          <w:rFonts w:ascii="Calibri" w:hAnsi="Calibri" w:cs="Calibri"/>
        </w:rPr>
        <w:t xml:space="preserve">Neither the respondent, nor any of its team members, is currently debarred from submitting proposals or </w:t>
      </w:r>
      <w:proofErr w:type="gramStart"/>
      <w:r w:rsidRPr="00CD3121">
        <w:rPr>
          <w:rFonts w:ascii="Calibri" w:hAnsi="Calibri" w:cs="Calibri"/>
        </w:rPr>
        <w:t>entering into</w:t>
      </w:r>
      <w:proofErr w:type="gramEnd"/>
      <w:r w:rsidRPr="00CD3121">
        <w:rPr>
          <w:rFonts w:ascii="Calibri" w:hAnsi="Calibri" w:cs="Calibri"/>
        </w:rPr>
        <w:t xml:space="preserve"> contracts issued by any political subdivision or agency of the State of Mississippi or the Federal Government.</w:t>
      </w:r>
    </w:p>
    <w:p w14:paraId="6EF00B8F" w14:textId="77777777" w:rsidR="007E456F" w:rsidRPr="00CD3121" w:rsidRDefault="007E456F" w:rsidP="007E456F">
      <w:pPr>
        <w:pStyle w:val="NoSpacing"/>
        <w:numPr>
          <w:ilvl w:val="1"/>
          <w:numId w:val="4"/>
        </w:numPr>
        <w:ind w:left="1350"/>
        <w:jc w:val="both"/>
        <w:rPr>
          <w:rFonts w:ascii="Calibri" w:hAnsi="Calibri" w:cs="Calibri"/>
        </w:rPr>
      </w:pPr>
      <w:r w:rsidRPr="00CD3121">
        <w:rPr>
          <w:rFonts w:ascii="Calibri" w:hAnsi="Calibri" w:cs="Calibri"/>
        </w:rPr>
        <w:t>No Federally appropriated funds have been paid or will be paid, by or on behalf of the respondent,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9F86BE2" w14:textId="77777777" w:rsidR="007E456F" w:rsidRPr="00CD3121" w:rsidRDefault="007E456F" w:rsidP="005C0C24">
      <w:pPr>
        <w:pStyle w:val="NoSpacing"/>
        <w:numPr>
          <w:ilvl w:val="1"/>
          <w:numId w:val="4"/>
        </w:numPr>
        <w:ind w:left="1350"/>
        <w:jc w:val="both"/>
        <w:rPr>
          <w:rFonts w:ascii="Calibri" w:hAnsi="Calibri" w:cs="Calibri"/>
        </w:rPr>
      </w:pPr>
      <w:r w:rsidRPr="00CD3121">
        <w:rPr>
          <w:rFonts w:ascii="Calibri" w:hAnsi="Calibri" w:cs="Calibri"/>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respondent shall complete and submit Standard Form LLL, "Disclosure Form to Report Lobbying," in accordance with its instructions.</w:t>
      </w:r>
    </w:p>
    <w:p w14:paraId="64131E65" w14:textId="77777777" w:rsidR="00CD3121" w:rsidRPr="00CD3121" w:rsidRDefault="00CD3121" w:rsidP="004538EA">
      <w:pPr>
        <w:jc w:val="both"/>
        <w:textAlignment w:val="baseline"/>
        <w:outlineLvl w:val="2"/>
        <w:rPr>
          <w:rFonts w:ascii="Calibri" w:hAnsi="Calibri" w:cs="Calibri"/>
          <w:b/>
          <w:color w:val="8EB7EA"/>
          <w:sz w:val="22"/>
          <w:szCs w:val="22"/>
          <w:u w:val="single"/>
        </w:rPr>
      </w:pPr>
    </w:p>
    <w:p w14:paraId="4E24B4D9" w14:textId="77777777" w:rsidR="00CD3121" w:rsidRPr="0068075C" w:rsidRDefault="00CD3121" w:rsidP="00CD3121">
      <w:pPr>
        <w:pStyle w:val="NoSpacing"/>
        <w:jc w:val="both"/>
        <w:rPr>
          <w:rFonts w:ascii="Calibri" w:hAnsi="Calibri" w:cs="Calibri"/>
          <w:b/>
          <w:color w:val="2F5496" w:themeColor="accent1" w:themeShade="BF"/>
          <w:u w:val="single"/>
        </w:rPr>
      </w:pPr>
      <w:r w:rsidRPr="0068075C">
        <w:rPr>
          <w:rFonts w:ascii="Calibri" w:hAnsi="Calibri" w:cs="Calibri"/>
          <w:b/>
          <w:color w:val="2F5496" w:themeColor="accent1" w:themeShade="BF"/>
          <w:u w:val="single"/>
        </w:rPr>
        <w:t>SMALL, MINORITY &amp; WOMEN-OWNED BUSINESSES:</w:t>
      </w:r>
    </w:p>
    <w:p w14:paraId="713ACD4F" w14:textId="29359389" w:rsidR="00CD3121" w:rsidRPr="00CD3121" w:rsidRDefault="00CD3121" w:rsidP="00CD3121">
      <w:pPr>
        <w:pStyle w:val="NoSpacing"/>
        <w:jc w:val="both"/>
        <w:rPr>
          <w:rFonts w:ascii="Calibri" w:hAnsi="Calibri" w:cs="Calibri"/>
        </w:rPr>
      </w:pPr>
      <w:r w:rsidRPr="00CD3121">
        <w:rPr>
          <w:rFonts w:ascii="Calibri" w:hAnsi="Calibri" w:cs="Calibri"/>
        </w:rPr>
        <w:t>In compliance with federal and state statutes, Visit</w:t>
      </w:r>
      <w:r w:rsidR="00702A74">
        <w:rPr>
          <w:rFonts w:ascii="Calibri" w:hAnsi="Calibri" w:cs="Calibri"/>
        </w:rPr>
        <w:t xml:space="preserve"> Corinth </w:t>
      </w:r>
      <w:r w:rsidRPr="00CD3121">
        <w:rPr>
          <w:rFonts w:ascii="Calibri" w:hAnsi="Calibri" w:cs="Calibri"/>
        </w:rPr>
        <w:t>encourages small, minority and women-owned businesses to respond to this RFP. As such, this RFP will also be placed on MS PTAP at the time of publication to ensure equal opportunity for all to respond.</w:t>
      </w:r>
    </w:p>
    <w:p w14:paraId="2E5AC764" w14:textId="77777777" w:rsidR="00CD3121" w:rsidRPr="00CD3121" w:rsidRDefault="00CD3121" w:rsidP="005C0C24">
      <w:pPr>
        <w:pStyle w:val="NoSpacing"/>
        <w:jc w:val="both"/>
        <w:rPr>
          <w:rFonts w:ascii="Calibri" w:hAnsi="Calibri" w:cs="Calibri"/>
        </w:rPr>
      </w:pPr>
    </w:p>
    <w:p w14:paraId="513C1492" w14:textId="77777777" w:rsidR="005C0C24" w:rsidRPr="0068075C" w:rsidRDefault="00997E2C" w:rsidP="00B05DC1">
      <w:pPr>
        <w:pStyle w:val="NoSpacing"/>
        <w:jc w:val="both"/>
        <w:rPr>
          <w:rFonts w:ascii="Calibri" w:hAnsi="Calibri" w:cs="Calibri"/>
          <w:b/>
          <w:color w:val="2F5496" w:themeColor="accent1" w:themeShade="BF"/>
          <w:u w:val="single"/>
        </w:rPr>
      </w:pPr>
      <w:r w:rsidRPr="0068075C">
        <w:rPr>
          <w:rFonts w:ascii="Calibri" w:hAnsi="Calibri" w:cs="Calibri"/>
          <w:b/>
          <w:color w:val="2F5496" w:themeColor="accent1" w:themeShade="BF"/>
          <w:u w:val="single"/>
        </w:rPr>
        <w:t>EVALUATION &amp; SELECTION</w:t>
      </w:r>
    </w:p>
    <w:p w14:paraId="08EE0853" w14:textId="6F4CA04F" w:rsidR="005C0C24" w:rsidRPr="00CD3121" w:rsidRDefault="00B05DC1" w:rsidP="00AA1FA7">
      <w:pPr>
        <w:jc w:val="both"/>
        <w:rPr>
          <w:rFonts w:ascii="Calibri" w:hAnsi="Calibri" w:cs="Calibri"/>
          <w:sz w:val="22"/>
          <w:szCs w:val="22"/>
        </w:rPr>
      </w:pPr>
      <w:r w:rsidRPr="00CD3121">
        <w:rPr>
          <w:rFonts w:ascii="Calibri" w:hAnsi="Calibri" w:cs="Calibri"/>
          <w:sz w:val="22"/>
          <w:szCs w:val="22"/>
        </w:rPr>
        <w:t>Visit</w:t>
      </w:r>
      <w:r w:rsidR="00702A74">
        <w:rPr>
          <w:rFonts w:ascii="Calibri" w:hAnsi="Calibri" w:cs="Calibri"/>
          <w:sz w:val="22"/>
          <w:szCs w:val="22"/>
        </w:rPr>
        <w:t xml:space="preserve"> Corinth</w:t>
      </w:r>
      <w:r w:rsidR="005C0C24" w:rsidRPr="00CD3121">
        <w:rPr>
          <w:rFonts w:ascii="Calibri" w:hAnsi="Calibri" w:cs="Calibri"/>
          <w:sz w:val="22"/>
          <w:szCs w:val="22"/>
        </w:rPr>
        <w:t xml:space="preserve"> will establish a committee to evaluat</w:t>
      </w:r>
      <w:r w:rsidR="00D108A4" w:rsidRPr="00CD3121">
        <w:rPr>
          <w:rFonts w:ascii="Calibri" w:hAnsi="Calibri" w:cs="Calibri"/>
          <w:sz w:val="22"/>
          <w:szCs w:val="22"/>
        </w:rPr>
        <w:t>e</w:t>
      </w:r>
      <w:r w:rsidR="005C0C24" w:rsidRPr="00CD3121">
        <w:rPr>
          <w:rFonts w:ascii="Calibri" w:hAnsi="Calibri" w:cs="Calibri"/>
          <w:sz w:val="22"/>
          <w:szCs w:val="22"/>
        </w:rPr>
        <w:t xml:space="preserve"> and rate all proposals based on the criteria prescribed</w:t>
      </w:r>
      <w:r w:rsidR="00563B79" w:rsidRPr="00CD3121">
        <w:rPr>
          <w:rFonts w:ascii="Calibri" w:hAnsi="Calibri" w:cs="Calibri"/>
          <w:sz w:val="22"/>
          <w:szCs w:val="22"/>
        </w:rPr>
        <w:t>.</w:t>
      </w:r>
      <w:r w:rsidR="005C0C24" w:rsidRPr="00CD3121">
        <w:rPr>
          <w:rFonts w:ascii="Calibri" w:hAnsi="Calibri" w:cs="Calibri"/>
          <w:sz w:val="22"/>
          <w:szCs w:val="22"/>
        </w:rPr>
        <w:t xml:space="preserve"> </w:t>
      </w:r>
    </w:p>
    <w:p w14:paraId="2EC1FF1E" w14:textId="77777777" w:rsidR="005C0C24" w:rsidRPr="00CD3121" w:rsidRDefault="005C0C24" w:rsidP="005C0C24">
      <w:pPr>
        <w:rPr>
          <w:rFonts w:ascii="Calibri" w:hAnsi="Calibri" w:cs="Calibri"/>
          <w:sz w:val="22"/>
          <w:szCs w:val="22"/>
        </w:rPr>
      </w:pPr>
    </w:p>
    <w:p w14:paraId="6364E6C1" w14:textId="77777777" w:rsidR="005C0C24" w:rsidRPr="00CD3121" w:rsidRDefault="005C0C24" w:rsidP="005C0C24">
      <w:pPr>
        <w:rPr>
          <w:rFonts w:ascii="Calibri" w:hAnsi="Calibri" w:cs="Calibri"/>
          <w:b/>
          <w:bCs/>
          <w:sz w:val="22"/>
          <w:szCs w:val="22"/>
        </w:rPr>
      </w:pPr>
      <w:r w:rsidRPr="00CD3121">
        <w:rPr>
          <w:rFonts w:ascii="Calibri" w:hAnsi="Calibri" w:cs="Calibri"/>
          <w:b/>
          <w:bCs/>
          <w:sz w:val="22"/>
          <w:szCs w:val="22"/>
        </w:rPr>
        <w:t>Selection Process – Step 1</w:t>
      </w:r>
    </w:p>
    <w:p w14:paraId="30F5778B" w14:textId="7B1C9FD0" w:rsidR="005C0C24" w:rsidRPr="00CD3121" w:rsidRDefault="005C0C24" w:rsidP="00AA1FA7">
      <w:pPr>
        <w:jc w:val="both"/>
        <w:rPr>
          <w:rFonts w:ascii="Calibri" w:hAnsi="Calibri" w:cs="Calibri"/>
          <w:sz w:val="22"/>
          <w:szCs w:val="22"/>
        </w:rPr>
      </w:pPr>
      <w:r w:rsidRPr="00CD3121">
        <w:rPr>
          <w:rFonts w:ascii="Calibri" w:hAnsi="Calibri" w:cs="Calibri"/>
          <w:sz w:val="22"/>
          <w:szCs w:val="22"/>
        </w:rPr>
        <w:t>Proposals meeting all requirements of the RFP will be evaluated by a review committee and ranked based on the following selection criteria.</w:t>
      </w:r>
    </w:p>
    <w:p w14:paraId="325DE8D7" w14:textId="77777777" w:rsidR="004664DF" w:rsidRPr="00CD3121" w:rsidRDefault="004664DF" w:rsidP="004664DF">
      <w:pPr>
        <w:rPr>
          <w:rFonts w:ascii="Calibri" w:hAnsi="Calibri" w:cs="Calibri"/>
          <w:sz w:val="22"/>
          <w:szCs w:val="22"/>
          <w:highlight w:val="yellow"/>
        </w:rPr>
      </w:pPr>
    </w:p>
    <w:p w14:paraId="15B628AC" w14:textId="127E6A6C" w:rsidR="009D4F56" w:rsidRPr="00CD3121" w:rsidRDefault="009D4F56" w:rsidP="009D4F56">
      <w:pPr>
        <w:pStyle w:val="ListParagraph"/>
        <w:numPr>
          <w:ilvl w:val="0"/>
          <w:numId w:val="5"/>
        </w:numPr>
        <w:rPr>
          <w:rFonts w:ascii="Calibri" w:hAnsi="Calibri" w:cs="Calibri"/>
          <w:sz w:val="22"/>
          <w:szCs w:val="22"/>
        </w:rPr>
      </w:pPr>
      <w:r w:rsidRPr="00CD3121">
        <w:rPr>
          <w:rFonts w:ascii="Calibri" w:hAnsi="Calibri" w:cs="Calibri"/>
          <w:sz w:val="22"/>
          <w:szCs w:val="22"/>
        </w:rPr>
        <w:t>Qualifications to execute scope of services and pricing</w:t>
      </w:r>
      <w:r w:rsidRPr="00CD3121">
        <w:rPr>
          <w:rFonts w:ascii="Calibri" w:hAnsi="Calibri" w:cs="Calibri"/>
          <w:sz w:val="22"/>
          <w:szCs w:val="22"/>
        </w:rPr>
        <w:tab/>
      </w:r>
      <w:r w:rsidRPr="00CD3121">
        <w:rPr>
          <w:rFonts w:ascii="Calibri" w:hAnsi="Calibri" w:cs="Calibri"/>
          <w:sz w:val="22"/>
          <w:szCs w:val="22"/>
        </w:rPr>
        <w:tab/>
      </w:r>
      <w:r w:rsidRPr="00CD3121">
        <w:rPr>
          <w:rFonts w:ascii="Calibri" w:hAnsi="Calibri" w:cs="Calibri"/>
          <w:sz w:val="22"/>
          <w:szCs w:val="22"/>
        </w:rPr>
        <w:tab/>
      </w:r>
      <w:r w:rsidRPr="00CD3121">
        <w:rPr>
          <w:rFonts w:ascii="Calibri" w:hAnsi="Calibri" w:cs="Calibri"/>
          <w:sz w:val="22"/>
          <w:szCs w:val="22"/>
        </w:rPr>
        <w:tab/>
      </w:r>
      <w:r w:rsidRPr="00CD3121">
        <w:rPr>
          <w:rFonts w:ascii="Calibri" w:hAnsi="Calibri" w:cs="Calibri"/>
          <w:sz w:val="22"/>
          <w:szCs w:val="22"/>
        </w:rPr>
        <w:tab/>
        <w:t>[</w:t>
      </w:r>
      <w:r w:rsidR="00CD3121" w:rsidRPr="00CD3121">
        <w:rPr>
          <w:rFonts w:ascii="Calibri" w:hAnsi="Calibri" w:cs="Calibri"/>
          <w:sz w:val="22"/>
          <w:szCs w:val="22"/>
        </w:rPr>
        <w:t>5</w:t>
      </w:r>
      <w:r w:rsidRPr="00CD3121">
        <w:rPr>
          <w:rFonts w:ascii="Calibri" w:hAnsi="Calibri" w:cs="Calibri"/>
          <w:sz w:val="22"/>
          <w:szCs w:val="22"/>
        </w:rPr>
        <w:t>0%]</w:t>
      </w:r>
    </w:p>
    <w:p w14:paraId="2216B63A" w14:textId="4A8BA0BB" w:rsidR="004664DF" w:rsidRPr="00CD3121" w:rsidRDefault="00D108A4" w:rsidP="00997E2C">
      <w:pPr>
        <w:pStyle w:val="ListParagraph"/>
        <w:numPr>
          <w:ilvl w:val="0"/>
          <w:numId w:val="5"/>
        </w:numPr>
        <w:rPr>
          <w:rFonts w:ascii="Calibri" w:hAnsi="Calibri" w:cs="Calibri"/>
          <w:sz w:val="22"/>
          <w:szCs w:val="22"/>
        </w:rPr>
      </w:pPr>
      <w:r w:rsidRPr="00CD3121">
        <w:rPr>
          <w:rFonts w:ascii="Calibri" w:hAnsi="Calibri" w:cs="Calibri"/>
          <w:sz w:val="22"/>
          <w:szCs w:val="22"/>
        </w:rPr>
        <w:t xml:space="preserve">Ability to provide thorough and practical recommendations for </w:t>
      </w:r>
      <w:r w:rsidR="009D6801" w:rsidRPr="00CD3121">
        <w:rPr>
          <w:rFonts w:ascii="Calibri" w:hAnsi="Calibri" w:cs="Calibri"/>
          <w:sz w:val="22"/>
          <w:szCs w:val="22"/>
        </w:rPr>
        <w:t>research since 2019</w:t>
      </w:r>
      <w:r w:rsidR="008A57F4" w:rsidRPr="00CD3121">
        <w:rPr>
          <w:rFonts w:ascii="Calibri" w:hAnsi="Calibri" w:cs="Calibri"/>
          <w:sz w:val="22"/>
          <w:szCs w:val="22"/>
        </w:rPr>
        <w:tab/>
      </w:r>
      <w:r w:rsidR="004664DF" w:rsidRPr="00CD3121">
        <w:rPr>
          <w:rFonts w:ascii="Calibri" w:hAnsi="Calibri" w:cs="Calibri"/>
          <w:sz w:val="22"/>
          <w:szCs w:val="22"/>
        </w:rPr>
        <w:t>[</w:t>
      </w:r>
      <w:r w:rsidR="009D6801" w:rsidRPr="00CD3121">
        <w:rPr>
          <w:rFonts w:ascii="Calibri" w:hAnsi="Calibri" w:cs="Calibri"/>
          <w:sz w:val="22"/>
          <w:szCs w:val="22"/>
        </w:rPr>
        <w:t>2</w:t>
      </w:r>
      <w:r w:rsidR="00CD3121" w:rsidRPr="00CD3121">
        <w:rPr>
          <w:rFonts w:ascii="Calibri" w:hAnsi="Calibri" w:cs="Calibri"/>
          <w:sz w:val="22"/>
          <w:szCs w:val="22"/>
        </w:rPr>
        <w:t>0</w:t>
      </w:r>
      <w:r w:rsidR="004664DF" w:rsidRPr="00CD3121">
        <w:rPr>
          <w:rFonts w:ascii="Calibri" w:hAnsi="Calibri" w:cs="Calibri"/>
          <w:sz w:val="22"/>
          <w:szCs w:val="22"/>
        </w:rPr>
        <w:t>%]</w:t>
      </w:r>
    </w:p>
    <w:p w14:paraId="5C599BB8" w14:textId="69A1FFFF" w:rsidR="004664DF" w:rsidRPr="00CD3121" w:rsidRDefault="004664DF" w:rsidP="00997E2C">
      <w:pPr>
        <w:pStyle w:val="ListParagraph"/>
        <w:numPr>
          <w:ilvl w:val="0"/>
          <w:numId w:val="5"/>
        </w:numPr>
        <w:rPr>
          <w:rFonts w:ascii="Calibri" w:hAnsi="Calibri" w:cs="Calibri"/>
          <w:sz w:val="22"/>
          <w:szCs w:val="22"/>
        </w:rPr>
      </w:pPr>
      <w:r w:rsidRPr="00CD3121">
        <w:rPr>
          <w:rFonts w:ascii="Calibri" w:hAnsi="Calibri" w:cs="Calibri"/>
          <w:sz w:val="22"/>
          <w:szCs w:val="22"/>
        </w:rPr>
        <w:t xml:space="preserve">Ability to </w:t>
      </w:r>
      <w:r w:rsidR="009D6801" w:rsidRPr="00CD3121">
        <w:rPr>
          <w:rFonts w:ascii="Calibri" w:hAnsi="Calibri" w:cs="Calibri"/>
          <w:sz w:val="22"/>
          <w:szCs w:val="22"/>
        </w:rPr>
        <w:t xml:space="preserve">provide an interactive dashboard </w:t>
      </w:r>
      <w:r w:rsidR="00D108A4" w:rsidRPr="00CD3121">
        <w:rPr>
          <w:rFonts w:ascii="Calibri" w:hAnsi="Calibri" w:cs="Calibri"/>
          <w:sz w:val="22"/>
          <w:szCs w:val="22"/>
        </w:rPr>
        <w:t>to accomplishing the goals of the project</w:t>
      </w:r>
      <w:r w:rsidR="008A57F4" w:rsidRPr="00CD3121">
        <w:rPr>
          <w:rFonts w:ascii="Calibri" w:hAnsi="Calibri" w:cs="Calibri"/>
          <w:sz w:val="22"/>
          <w:szCs w:val="22"/>
        </w:rPr>
        <w:tab/>
      </w:r>
      <w:r w:rsidRPr="00CD3121">
        <w:rPr>
          <w:rFonts w:ascii="Calibri" w:hAnsi="Calibri" w:cs="Calibri"/>
          <w:sz w:val="22"/>
          <w:szCs w:val="22"/>
        </w:rPr>
        <w:t>[</w:t>
      </w:r>
      <w:r w:rsidR="00CD3121" w:rsidRPr="00CD3121">
        <w:rPr>
          <w:rFonts w:ascii="Calibri" w:hAnsi="Calibri" w:cs="Calibri"/>
          <w:sz w:val="22"/>
          <w:szCs w:val="22"/>
        </w:rPr>
        <w:t>20</w:t>
      </w:r>
      <w:r w:rsidRPr="00CD3121">
        <w:rPr>
          <w:rFonts w:ascii="Calibri" w:hAnsi="Calibri" w:cs="Calibri"/>
          <w:sz w:val="22"/>
          <w:szCs w:val="22"/>
        </w:rPr>
        <w:t>%]</w:t>
      </w:r>
    </w:p>
    <w:p w14:paraId="7FD956BB" w14:textId="2708D74D" w:rsidR="009D4F56" w:rsidRPr="00CD3121" w:rsidRDefault="009D4F56" w:rsidP="009D4F56">
      <w:pPr>
        <w:pStyle w:val="ListParagraph"/>
        <w:numPr>
          <w:ilvl w:val="0"/>
          <w:numId w:val="5"/>
        </w:numPr>
        <w:rPr>
          <w:rFonts w:ascii="Calibri" w:hAnsi="Calibri" w:cs="Calibri"/>
          <w:sz w:val="22"/>
          <w:szCs w:val="22"/>
        </w:rPr>
      </w:pPr>
      <w:r w:rsidRPr="00CD3121">
        <w:rPr>
          <w:rFonts w:ascii="Calibri" w:hAnsi="Calibri" w:cs="Calibri"/>
          <w:sz w:val="22"/>
          <w:szCs w:val="22"/>
        </w:rPr>
        <w:t xml:space="preserve">Tourism Industry Experience </w:t>
      </w:r>
      <w:r w:rsidR="00CD3121" w:rsidRPr="00CD3121">
        <w:rPr>
          <w:rFonts w:ascii="Calibri" w:hAnsi="Calibri" w:cs="Calibri"/>
          <w:sz w:val="22"/>
          <w:szCs w:val="22"/>
        </w:rPr>
        <w:t>and references from past clients</w:t>
      </w:r>
      <w:r w:rsidRPr="00CD3121">
        <w:rPr>
          <w:rFonts w:ascii="Calibri" w:hAnsi="Calibri" w:cs="Calibri"/>
          <w:sz w:val="22"/>
          <w:szCs w:val="22"/>
        </w:rPr>
        <w:tab/>
      </w:r>
      <w:r w:rsidRPr="00CD3121">
        <w:rPr>
          <w:rFonts w:ascii="Calibri" w:hAnsi="Calibri" w:cs="Calibri"/>
          <w:sz w:val="22"/>
          <w:szCs w:val="22"/>
        </w:rPr>
        <w:tab/>
      </w:r>
      <w:r w:rsidRPr="00CD3121">
        <w:rPr>
          <w:rFonts w:ascii="Calibri" w:hAnsi="Calibri" w:cs="Calibri"/>
          <w:sz w:val="22"/>
          <w:szCs w:val="22"/>
        </w:rPr>
        <w:tab/>
      </w:r>
      <w:r w:rsidRPr="00CD3121">
        <w:rPr>
          <w:rFonts w:ascii="Calibri" w:hAnsi="Calibri" w:cs="Calibri"/>
          <w:sz w:val="22"/>
          <w:szCs w:val="22"/>
        </w:rPr>
        <w:tab/>
        <w:t>[10%]</w:t>
      </w:r>
    </w:p>
    <w:p w14:paraId="0F776C8B" w14:textId="77777777" w:rsidR="004664DF" w:rsidRPr="00CD3121" w:rsidRDefault="004664DF" w:rsidP="004664DF">
      <w:pPr>
        <w:rPr>
          <w:rFonts w:ascii="Calibri" w:hAnsi="Calibri" w:cs="Calibri"/>
          <w:sz w:val="22"/>
          <w:szCs w:val="22"/>
        </w:rPr>
      </w:pPr>
    </w:p>
    <w:p w14:paraId="3897B61A" w14:textId="77777777" w:rsidR="00CD3121" w:rsidRDefault="00CD3121" w:rsidP="004664DF">
      <w:pPr>
        <w:rPr>
          <w:rFonts w:ascii="Calibri" w:hAnsi="Calibri" w:cs="Calibri"/>
          <w:b/>
          <w:bCs/>
          <w:sz w:val="22"/>
          <w:szCs w:val="22"/>
        </w:rPr>
      </w:pPr>
    </w:p>
    <w:p w14:paraId="25C6D96B" w14:textId="77777777" w:rsidR="00CD3121" w:rsidRDefault="00CD3121" w:rsidP="004664DF">
      <w:pPr>
        <w:rPr>
          <w:rFonts w:ascii="Calibri" w:hAnsi="Calibri" w:cs="Calibri"/>
          <w:b/>
          <w:bCs/>
          <w:sz w:val="22"/>
          <w:szCs w:val="22"/>
        </w:rPr>
      </w:pPr>
    </w:p>
    <w:p w14:paraId="738BC2D8" w14:textId="2F31D50B" w:rsidR="004664DF" w:rsidRPr="00CD3121" w:rsidRDefault="004664DF" w:rsidP="004664DF">
      <w:pPr>
        <w:rPr>
          <w:rFonts w:ascii="Calibri" w:hAnsi="Calibri" w:cs="Calibri"/>
          <w:b/>
          <w:bCs/>
          <w:sz w:val="22"/>
          <w:szCs w:val="22"/>
        </w:rPr>
      </w:pPr>
      <w:r w:rsidRPr="00CD3121">
        <w:rPr>
          <w:rFonts w:ascii="Calibri" w:hAnsi="Calibri" w:cs="Calibri"/>
          <w:b/>
          <w:bCs/>
          <w:sz w:val="22"/>
          <w:szCs w:val="22"/>
        </w:rPr>
        <w:t xml:space="preserve">Selection Process – Step </w:t>
      </w:r>
      <w:r w:rsidR="009D4F56" w:rsidRPr="00CD3121">
        <w:rPr>
          <w:rFonts w:ascii="Calibri" w:hAnsi="Calibri" w:cs="Calibri"/>
          <w:b/>
          <w:bCs/>
          <w:sz w:val="22"/>
          <w:szCs w:val="22"/>
        </w:rPr>
        <w:t>2</w:t>
      </w:r>
    </w:p>
    <w:p w14:paraId="53BEDB11" w14:textId="155677B1" w:rsidR="004664DF" w:rsidRPr="00CD3121" w:rsidRDefault="004664DF" w:rsidP="00AA1FA7">
      <w:pPr>
        <w:jc w:val="both"/>
        <w:rPr>
          <w:rFonts w:ascii="Calibri" w:hAnsi="Calibri" w:cs="Calibri"/>
          <w:sz w:val="22"/>
          <w:szCs w:val="22"/>
        </w:rPr>
      </w:pPr>
      <w:r w:rsidRPr="00CD3121">
        <w:rPr>
          <w:rFonts w:ascii="Calibri" w:hAnsi="Calibri" w:cs="Calibri"/>
          <w:sz w:val="22"/>
          <w:szCs w:val="22"/>
        </w:rPr>
        <w:t xml:space="preserve">A contract will be awarded to the organization whose proposal is determined to be the most advantageous to </w:t>
      </w:r>
      <w:r w:rsidR="00B05DC1" w:rsidRPr="00CD3121">
        <w:rPr>
          <w:rFonts w:ascii="Calibri" w:hAnsi="Calibri" w:cs="Calibri"/>
          <w:sz w:val="22"/>
          <w:szCs w:val="22"/>
        </w:rPr>
        <w:t>Visit</w:t>
      </w:r>
      <w:r w:rsidR="00702A74">
        <w:rPr>
          <w:rFonts w:ascii="Calibri" w:hAnsi="Calibri" w:cs="Calibri"/>
          <w:sz w:val="22"/>
          <w:szCs w:val="22"/>
        </w:rPr>
        <w:t xml:space="preserve"> Corinth</w:t>
      </w:r>
      <w:r w:rsidRPr="00CD3121">
        <w:rPr>
          <w:rFonts w:ascii="Calibri" w:hAnsi="Calibri" w:cs="Calibri"/>
          <w:sz w:val="22"/>
          <w:szCs w:val="22"/>
        </w:rPr>
        <w:t xml:space="preserve">, taking into consideration the criteria set forth in this RFP. Upon completing </w:t>
      </w:r>
      <w:r w:rsidRPr="00CD3121">
        <w:rPr>
          <w:rFonts w:ascii="Calibri" w:hAnsi="Calibri" w:cs="Calibri"/>
          <w:sz w:val="22"/>
          <w:szCs w:val="22"/>
        </w:rPr>
        <w:lastRenderedPageBreak/>
        <w:t xml:space="preserve">the selection process under this RFP, </w:t>
      </w:r>
      <w:r w:rsidR="00B05DC1" w:rsidRPr="00CD3121">
        <w:rPr>
          <w:rFonts w:ascii="Calibri" w:hAnsi="Calibri" w:cs="Calibri"/>
          <w:sz w:val="22"/>
          <w:szCs w:val="22"/>
        </w:rPr>
        <w:t>Visit</w:t>
      </w:r>
      <w:r w:rsidR="00702A74">
        <w:rPr>
          <w:rFonts w:ascii="Calibri" w:hAnsi="Calibri" w:cs="Calibri"/>
          <w:sz w:val="22"/>
          <w:szCs w:val="22"/>
        </w:rPr>
        <w:t xml:space="preserve"> Corinth</w:t>
      </w:r>
      <w:r w:rsidRPr="00CD3121">
        <w:rPr>
          <w:rFonts w:ascii="Calibri" w:hAnsi="Calibri" w:cs="Calibri"/>
          <w:sz w:val="22"/>
          <w:szCs w:val="22"/>
        </w:rPr>
        <w:t xml:space="preserve"> will notify the winning proposer and all other proposers who were not selected. </w:t>
      </w:r>
      <w:r w:rsidR="00B05DC1" w:rsidRPr="00CD3121">
        <w:rPr>
          <w:rFonts w:ascii="Calibri" w:hAnsi="Calibri" w:cs="Calibri"/>
          <w:sz w:val="22"/>
          <w:szCs w:val="22"/>
        </w:rPr>
        <w:t>Visit</w:t>
      </w:r>
      <w:r w:rsidR="0068075C">
        <w:rPr>
          <w:rFonts w:ascii="Calibri" w:hAnsi="Calibri" w:cs="Calibri"/>
          <w:sz w:val="22"/>
          <w:szCs w:val="22"/>
        </w:rPr>
        <w:t xml:space="preserve"> Corinth’</w:t>
      </w:r>
      <w:r w:rsidRPr="00CD3121">
        <w:rPr>
          <w:rFonts w:ascii="Calibri" w:hAnsi="Calibri" w:cs="Calibri"/>
          <w:sz w:val="22"/>
          <w:szCs w:val="22"/>
        </w:rPr>
        <w:t xml:space="preserve">s evaluations of proposals are confidential and as such, </w:t>
      </w:r>
      <w:r w:rsidR="00B05DC1" w:rsidRPr="00CD3121">
        <w:rPr>
          <w:rFonts w:ascii="Calibri" w:hAnsi="Calibri" w:cs="Calibri"/>
          <w:sz w:val="22"/>
          <w:szCs w:val="22"/>
        </w:rPr>
        <w:t>Visit</w:t>
      </w:r>
      <w:r w:rsidR="0068075C">
        <w:rPr>
          <w:rFonts w:ascii="Calibri" w:hAnsi="Calibri" w:cs="Calibri"/>
          <w:sz w:val="22"/>
          <w:szCs w:val="22"/>
        </w:rPr>
        <w:t xml:space="preserve"> Corinth</w:t>
      </w:r>
      <w:r w:rsidRPr="00CD3121">
        <w:rPr>
          <w:rFonts w:ascii="Calibri" w:hAnsi="Calibri" w:cs="Calibri"/>
          <w:sz w:val="22"/>
          <w:szCs w:val="22"/>
        </w:rPr>
        <w:t xml:space="preserve"> is unable to respond to any questions and/or requests for information as to why a company was not selected.</w:t>
      </w:r>
    </w:p>
    <w:p w14:paraId="5BE70C17" w14:textId="77777777" w:rsidR="004664DF" w:rsidRPr="00CD3121" w:rsidRDefault="004664DF" w:rsidP="00AA1FA7">
      <w:pPr>
        <w:jc w:val="both"/>
        <w:rPr>
          <w:rFonts w:ascii="Calibri" w:hAnsi="Calibri" w:cs="Calibri"/>
          <w:sz w:val="22"/>
          <w:szCs w:val="22"/>
        </w:rPr>
      </w:pPr>
    </w:p>
    <w:p w14:paraId="49C7C44B" w14:textId="11160CA0" w:rsidR="004664DF" w:rsidRDefault="004664DF" w:rsidP="00AA1FA7">
      <w:pPr>
        <w:jc w:val="both"/>
        <w:rPr>
          <w:rFonts w:ascii="Calibri" w:hAnsi="Calibri" w:cs="Calibri"/>
          <w:sz w:val="22"/>
          <w:szCs w:val="22"/>
        </w:rPr>
      </w:pPr>
      <w:r w:rsidRPr="00CD3121">
        <w:rPr>
          <w:rFonts w:ascii="Calibri" w:hAnsi="Calibri" w:cs="Calibri"/>
          <w:sz w:val="22"/>
          <w:szCs w:val="22"/>
        </w:rPr>
        <w:t xml:space="preserve">After awarding the contract, the schedule will include a period of collaboration between </w:t>
      </w:r>
      <w:r w:rsidR="00B05DC1" w:rsidRPr="00CD3121">
        <w:rPr>
          <w:rFonts w:ascii="Calibri" w:hAnsi="Calibri" w:cs="Calibri"/>
          <w:sz w:val="22"/>
          <w:szCs w:val="22"/>
        </w:rPr>
        <w:t>Visit</w:t>
      </w:r>
      <w:r w:rsidR="0068075C">
        <w:rPr>
          <w:rFonts w:ascii="Calibri" w:hAnsi="Calibri" w:cs="Calibri"/>
          <w:sz w:val="22"/>
          <w:szCs w:val="22"/>
        </w:rPr>
        <w:t xml:space="preserve"> Corinth </w:t>
      </w:r>
      <w:r w:rsidRPr="00CD3121">
        <w:rPr>
          <w:rFonts w:ascii="Calibri" w:hAnsi="Calibri" w:cs="Calibri"/>
          <w:sz w:val="22"/>
          <w:szCs w:val="22"/>
        </w:rPr>
        <w:t xml:space="preserve">and the selected </w:t>
      </w:r>
      <w:r w:rsidR="00D108A4" w:rsidRPr="00CD3121">
        <w:rPr>
          <w:rFonts w:ascii="Calibri" w:hAnsi="Calibri" w:cs="Calibri"/>
          <w:sz w:val="22"/>
          <w:szCs w:val="22"/>
        </w:rPr>
        <w:t>firm</w:t>
      </w:r>
      <w:r w:rsidRPr="00CD3121">
        <w:rPr>
          <w:rFonts w:ascii="Calibri" w:hAnsi="Calibri" w:cs="Calibri"/>
          <w:sz w:val="22"/>
          <w:szCs w:val="22"/>
        </w:rPr>
        <w:t xml:space="preserve"> to better define, elaborate upon, and update the </w:t>
      </w:r>
      <w:r w:rsidR="00D108A4" w:rsidRPr="00CD3121">
        <w:rPr>
          <w:rFonts w:ascii="Calibri" w:hAnsi="Calibri" w:cs="Calibri"/>
          <w:sz w:val="22"/>
          <w:szCs w:val="22"/>
        </w:rPr>
        <w:t>firm</w:t>
      </w:r>
      <w:r w:rsidRPr="00CD3121">
        <w:rPr>
          <w:rFonts w:ascii="Calibri" w:hAnsi="Calibri" w:cs="Calibri"/>
          <w:sz w:val="22"/>
          <w:szCs w:val="22"/>
        </w:rPr>
        <w:t xml:space="preserve">’s final Scope of Work and general Terms and Conditions. For the selected </w:t>
      </w:r>
      <w:r w:rsidR="00D108A4" w:rsidRPr="00CD3121">
        <w:rPr>
          <w:rFonts w:ascii="Calibri" w:hAnsi="Calibri" w:cs="Calibri"/>
          <w:sz w:val="22"/>
          <w:szCs w:val="22"/>
        </w:rPr>
        <w:t>firm</w:t>
      </w:r>
      <w:r w:rsidRPr="00CD3121">
        <w:rPr>
          <w:rFonts w:ascii="Calibri" w:hAnsi="Calibri" w:cs="Calibri"/>
          <w:sz w:val="22"/>
          <w:szCs w:val="22"/>
        </w:rPr>
        <w:t xml:space="preserve">, an employee will be designated as your contact and will coordinate any materials needed or questions answered with all other </w:t>
      </w:r>
      <w:r w:rsidR="00B05DC1" w:rsidRPr="00CD3121">
        <w:rPr>
          <w:rFonts w:ascii="Calibri" w:hAnsi="Calibri" w:cs="Calibri"/>
          <w:sz w:val="22"/>
          <w:szCs w:val="22"/>
        </w:rPr>
        <w:t>Visit</w:t>
      </w:r>
      <w:r w:rsidR="0068075C">
        <w:rPr>
          <w:rFonts w:ascii="Calibri" w:hAnsi="Calibri" w:cs="Calibri"/>
          <w:sz w:val="22"/>
          <w:szCs w:val="22"/>
        </w:rPr>
        <w:t xml:space="preserve"> Corinth</w:t>
      </w:r>
      <w:r w:rsidRPr="00CD3121">
        <w:rPr>
          <w:rFonts w:ascii="Calibri" w:hAnsi="Calibri" w:cs="Calibri"/>
          <w:sz w:val="22"/>
          <w:szCs w:val="22"/>
        </w:rPr>
        <w:t xml:space="preserve"> employees.</w:t>
      </w:r>
    </w:p>
    <w:p w14:paraId="1B681FB9" w14:textId="77777777" w:rsidR="00CD3121" w:rsidRPr="00CD3121" w:rsidRDefault="00CD3121" w:rsidP="00AA1FA7">
      <w:pPr>
        <w:jc w:val="both"/>
        <w:rPr>
          <w:rFonts w:ascii="Calibri" w:hAnsi="Calibri" w:cs="Calibri"/>
          <w:sz w:val="22"/>
          <w:szCs w:val="22"/>
        </w:rPr>
      </w:pPr>
    </w:p>
    <w:p w14:paraId="2B37A322" w14:textId="77777777" w:rsidR="004664DF" w:rsidRPr="0068075C" w:rsidRDefault="00997E2C" w:rsidP="00B05DC1">
      <w:pPr>
        <w:pStyle w:val="NoSpacing"/>
        <w:jc w:val="both"/>
        <w:rPr>
          <w:rFonts w:ascii="Calibri" w:hAnsi="Calibri" w:cs="Calibri"/>
          <w:b/>
          <w:color w:val="2F5496" w:themeColor="accent1" w:themeShade="BF"/>
          <w:u w:val="single"/>
        </w:rPr>
      </w:pPr>
      <w:r w:rsidRPr="0068075C">
        <w:rPr>
          <w:rFonts w:ascii="Calibri" w:hAnsi="Calibri" w:cs="Calibri"/>
          <w:b/>
          <w:color w:val="2F5496" w:themeColor="accent1" w:themeShade="BF"/>
          <w:u w:val="single"/>
        </w:rPr>
        <w:t>DELIVERY REQUIREMENTS</w:t>
      </w:r>
    </w:p>
    <w:p w14:paraId="107A109E" w14:textId="490ABC10" w:rsidR="004664DF" w:rsidRPr="00CD3121" w:rsidRDefault="004664DF" w:rsidP="00AA1FA7">
      <w:pPr>
        <w:pStyle w:val="NoSpacing"/>
        <w:jc w:val="both"/>
        <w:rPr>
          <w:rFonts w:ascii="Calibri" w:hAnsi="Calibri" w:cs="Calibri"/>
        </w:rPr>
      </w:pPr>
      <w:r w:rsidRPr="00CD3121">
        <w:rPr>
          <w:rFonts w:ascii="Calibri" w:hAnsi="Calibri" w:cs="Calibri"/>
        </w:rPr>
        <w:t xml:space="preserve">Please submit your responses in electronic format. All proposals should include a clear, concise narrative. Proposal format is open to presentation style but must include the aforementioned items. </w:t>
      </w:r>
    </w:p>
    <w:p w14:paraId="2C161EA7" w14:textId="77777777" w:rsidR="004664DF" w:rsidRPr="00CD3121" w:rsidRDefault="004664DF" w:rsidP="00AA1FA7">
      <w:pPr>
        <w:pStyle w:val="NoSpacing"/>
        <w:jc w:val="both"/>
        <w:rPr>
          <w:rFonts w:ascii="Calibri" w:hAnsi="Calibri" w:cs="Calibri"/>
        </w:rPr>
      </w:pPr>
    </w:p>
    <w:p w14:paraId="67A2AD8E" w14:textId="05C03696" w:rsidR="004664DF" w:rsidRPr="00CD3121" w:rsidRDefault="00B05DC1" w:rsidP="00AA1FA7">
      <w:pPr>
        <w:pStyle w:val="NoSpacing"/>
        <w:jc w:val="both"/>
        <w:rPr>
          <w:rFonts w:ascii="Calibri" w:hAnsi="Calibri" w:cs="Calibri"/>
        </w:rPr>
      </w:pPr>
      <w:r w:rsidRPr="00CD3121">
        <w:rPr>
          <w:rFonts w:ascii="Calibri" w:hAnsi="Calibri" w:cs="Calibri"/>
          <w:bCs/>
        </w:rPr>
        <w:t xml:space="preserve">Electronic submissions should be provided in PDF format and sent to </w:t>
      </w:r>
      <w:hyperlink r:id="rId10" w:history="1">
        <w:r w:rsidR="0068075C" w:rsidRPr="00D52C11">
          <w:rPr>
            <w:rStyle w:val="Hyperlink"/>
          </w:rPr>
          <w:t>emily@corinth.net</w:t>
        </w:r>
      </w:hyperlink>
      <w:r w:rsidR="0068075C">
        <w:t xml:space="preserve"> </w:t>
      </w:r>
      <w:r w:rsidRPr="00CD3121">
        <w:rPr>
          <w:rFonts w:ascii="Calibri" w:hAnsi="Calibri" w:cs="Calibri"/>
          <w:bCs/>
        </w:rPr>
        <w:t xml:space="preserve">with the subject line: </w:t>
      </w:r>
      <w:r w:rsidR="009D6801" w:rsidRPr="00CD3121">
        <w:rPr>
          <w:rFonts w:ascii="Calibri" w:hAnsi="Calibri" w:cs="Calibri"/>
        </w:rPr>
        <w:t>"RFP: Economic Impact Study and Monitoring</w:t>
      </w:r>
      <w:r w:rsidR="00D108A4" w:rsidRPr="00CD3121">
        <w:rPr>
          <w:rFonts w:ascii="Calibri" w:hAnsi="Calibri" w:cs="Calibri"/>
        </w:rPr>
        <w:t xml:space="preserve">.”  </w:t>
      </w:r>
      <w:r w:rsidR="004664DF" w:rsidRPr="00CD3121">
        <w:rPr>
          <w:rFonts w:ascii="Calibri" w:hAnsi="Calibri" w:cs="Calibri"/>
        </w:rPr>
        <w:t xml:space="preserve">Proposals may not be faxed. </w:t>
      </w:r>
    </w:p>
    <w:p w14:paraId="66E905F6" w14:textId="77777777" w:rsidR="004664DF" w:rsidRPr="00CD3121" w:rsidRDefault="004664DF" w:rsidP="00AA1FA7">
      <w:pPr>
        <w:jc w:val="both"/>
        <w:rPr>
          <w:rFonts w:ascii="Calibri" w:hAnsi="Calibri" w:cs="Calibri"/>
          <w:sz w:val="22"/>
          <w:szCs w:val="22"/>
        </w:rPr>
      </w:pPr>
    </w:p>
    <w:p w14:paraId="1496A55B" w14:textId="06EBC1A0" w:rsidR="004664DF" w:rsidRPr="00CD3121" w:rsidRDefault="004664DF" w:rsidP="00AA1FA7">
      <w:pPr>
        <w:pStyle w:val="NoSpacing"/>
        <w:jc w:val="both"/>
        <w:rPr>
          <w:rFonts w:ascii="Calibri" w:hAnsi="Calibri" w:cs="Calibri"/>
        </w:rPr>
      </w:pPr>
      <w:r w:rsidRPr="00CD3121">
        <w:rPr>
          <w:rFonts w:ascii="Calibri" w:hAnsi="Calibri" w:cs="Calibri"/>
        </w:rPr>
        <w:t xml:space="preserve">Submittals received in any manner not specifically set forth above shall not be accepted or considered. Submittals received after the deadline will not be considered. It is the responsibility of the respondent to ensure that the submittal is received by the specified deadline. The delivery date and time will be recorded upon receipt. </w:t>
      </w:r>
      <w:r w:rsidR="00B05DC1" w:rsidRPr="00CD3121">
        <w:rPr>
          <w:rFonts w:ascii="Calibri" w:hAnsi="Calibri" w:cs="Calibri"/>
        </w:rPr>
        <w:t>Visi</w:t>
      </w:r>
      <w:r w:rsidR="0068075C">
        <w:rPr>
          <w:rFonts w:ascii="Calibri" w:hAnsi="Calibri" w:cs="Calibri"/>
        </w:rPr>
        <w:t>t Corinth</w:t>
      </w:r>
      <w:r w:rsidRPr="00CD3121">
        <w:rPr>
          <w:rFonts w:ascii="Calibri" w:hAnsi="Calibri" w:cs="Calibri"/>
        </w:rPr>
        <w:t xml:space="preserve"> will not be responsible for late or incomplete responses due to mistakes or delays of the respondent or carrier used by the respondent</w:t>
      </w:r>
      <w:r w:rsidR="00B05DC1" w:rsidRPr="00CD3121">
        <w:rPr>
          <w:rFonts w:ascii="Calibri" w:hAnsi="Calibri" w:cs="Calibri"/>
        </w:rPr>
        <w:t>.</w:t>
      </w:r>
    </w:p>
    <w:p w14:paraId="74E6B12D" w14:textId="77777777" w:rsidR="00CD3121" w:rsidRPr="00CD3121" w:rsidRDefault="00CD3121" w:rsidP="004664DF">
      <w:pPr>
        <w:rPr>
          <w:rFonts w:ascii="Calibri" w:hAnsi="Calibri" w:cs="Calibri"/>
          <w:sz w:val="22"/>
          <w:szCs w:val="22"/>
        </w:rPr>
      </w:pPr>
    </w:p>
    <w:p w14:paraId="5C1E86F4" w14:textId="77777777" w:rsidR="00563B79" w:rsidRPr="0068075C" w:rsidRDefault="00563B79" w:rsidP="00B05DC1">
      <w:pPr>
        <w:pStyle w:val="NoSpacing"/>
        <w:jc w:val="both"/>
        <w:rPr>
          <w:rFonts w:ascii="Calibri" w:hAnsi="Calibri" w:cs="Calibri"/>
          <w:b/>
          <w:color w:val="2F5496" w:themeColor="accent1" w:themeShade="BF"/>
          <w:u w:val="single"/>
        </w:rPr>
      </w:pPr>
      <w:r w:rsidRPr="0068075C">
        <w:rPr>
          <w:rFonts w:ascii="Calibri" w:hAnsi="Calibri" w:cs="Calibri"/>
          <w:b/>
          <w:color w:val="2F5496" w:themeColor="accent1" w:themeShade="BF"/>
          <w:u w:val="single"/>
        </w:rPr>
        <w:t>QUESTIONS</w:t>
      </w:r>
    </w:p>
    <w:p w14:paraId="0528A4AE" w14:textId="19E5A7C3" w:rsidR="00563B79" w:rsidRPr="00CD3121" w:rsidRDefault="00DF0D72" w:rsidP="00563B79">
      <w:pPr>
        <w:pStyle w:val="NoSpacing"/>
        <w:jc w:val="both"/>
        <w:rPr>
          <w:rFonts w:ascii="Calibri" w:hAnsi="Calibri" w:cs="Calibri"/>
        </w:rPr>
      </w:pPr>
      <w:r w:rsidRPr="00CD3121">
        <w:rPr>
          <w:rFonts w:ascii="Calibri" w:hAnsi="Calibri" w:cs="Calibri"/>
        </w:rPr>
        <w:t xml:space="preserve">Email </w:t>
      </w:r>
      <w:r>
        <w:rPr>
          <w:rFonts w:ascii="Calibri" w:hAnsi="Calibri" w:cs="Calibri"/>
        </w:rPr>
        <w:t>Emily</w:t>
      </w:r>
      <w:r w:rsidR="0068075C">
        <w:rPr>
          <w:rFonts w:ascii="Calibri" w:hAnsi="Calibri" w:cs="Calibri"/>
        </w:rPr>
        <w:t xml:space="preserve"> Steen </w:t>
      </w:r>
      <w:r w:rsidR="00563B79" w:rsidRPr="00CD3121">
        <w:rPr>
          <w:rFonts w:ascii="Calibri" w:hAnsi="Calibri" w:cs="Calibri"/>
        </w:rPr>
        <w:t xml:space="preserve">with any questions </w:t>
      </w:r>
      <w:r w:rsidR="00B05DC1" w:rsidRPr="00CD3121">
        <w:rPr>
          <w:rFonts w:ascii="Calibri" w:hAnsi="Calibri" w:cs="Calibri"/>
        </w:rPr>
        <w:t>a</w:t>
      </w:r>
      <w:r w:rsidR="0068075C">
        <w:rPr>
          <w:rFonts w:ascii="Calibri" w:hAnsi="Calibri" w:cs="Calibri"/>
        </w:rPr>
        <w:t xml:space="preserve">t </w:t>
      </w:r>
      <w:hyperlink r:id="rId11" w:history="1">
        <w:r w:rsidR="0068075C" w:rsidRPr="00D52C11">
          <w:rPr>
            <w:rStyle w:val="Hyperlink"/>
            <w:rFonts w:ascii="Calibri" w:hAnsi="Calibri" w:cs="Calibri"/>
          </w:rPr>
          <w:t>emily@corinth.net</w:t>
        </w:r>
      </w:hyperlink>
      <w:r w:rsidR="0068075C">
        <w:rPr>
          <w:rFonts w:ascii="Calibri" w:hAnsi="Calibri" w:cs="Calibri"/>
        </w:rPr>
        <w:t xml:space="preserve">. </w:t>
      </w:r>
      <w:r w:rsidR="00563B79" w:rsidRPr="00CD3121">
        <w:rPr>
          <w:rFonts w:ascii="Calibri" w:hAnsi="Calibri" w:cs="Calibri"/>
        </w:rPr>
        <w:t xml:space="preserve">No calls, please. </w:t>
      </w:r>
    </w:p>
    <w:p w14:paraId="03426182" w14:textId="77777777" w:rsidR="004664DF" w:rsidRPr="008A57F4" w:rsidRDefault="004664DF" w:rsidP="004664DF">
      <w:pPr>
        <w:rPr>
          <w:rFonts w:ascii="Calibri" w:hAnsi="Calibri" w:cs="Calibri"/>
          <w:sz w:val="21"/>
          <w:szCs w:val="21"/>
        </w:rPr>
      </w:pPr>
    </w:p>
    <w:p w14:paraId="24A377D8" w14:textId="77777777" w:rsidR="004664DF" w:rsidRPr="008A57F4" w:rsidRDefault="004664DF" w:rsidP="004664DF">
      <w:pPr>
        <w:rPr>
          <w:rFonts w:ascii="Calibri" w:hAnsi="Calibri" w:cs="Calibri"/>
          <w:sz w:val="21"/>
          <w:szCs w:val="21"/>
        </w:rPr>
      </w:pPr>
    </w:p>
    <w:sectPr w:rsidR="004664DF" w:rsidRPr="008A57F4" w:rsidSect="00491F1C">
      <w:footerReference w:type="even" r:id="rId12"/>
      <w:footerReference w:type="default" r:id="rId13"/>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467D" w14:textId="77777777" w:rsidR="00491F1C" w:rsidRDefault="00491F1C" w:rsidP="009D4F56">
      <w:r>
        <w:separator/>
      </w:r>
    </w:p>
  </w:endnote>
  <w:endnote w:type="continuationSeparator" w:id="0">
    <w:p w14:paraId="42D78D6E" w14:textId="77777777" w:rsidR="00491F1C" w:rsidRDefault="00491F1C" w:rsidP="009D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35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410779"/>
      <w:docPartObj>
        <w:docPartGallery w:val="Page Numbers (Bottom of Page)"/>
        <w:docPartUnique/>
      </w:docPartObj>
    </w:sdtPr>
    <w:sdtEndPr>
      <w:rPr>
        <w:rStyle w:val="PageNumber"/>
      </w:rPr>
    </w:sdtEndPr>
    <w:sdtContent>
      <w:p w14:paraId="1DA4F013" w14:textId="5D250549" w:rsidR="009D4F56" w:rsidRDefault="009D4F56" w:rsidP="00DE59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20145F" w14:textId="77777777" w:rsidR="009D4F56" w:rsidRDefault="009D4F56" w:rsidP="009D4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3705022"/>
      <w:docPartObj>
        <w:docPartGallery w:val="Page Numbers (Bottom of Page)"/>
        <w:docPartUnique/>
      </w:docPartObj>
    </w:sdtPr>
    <w:sdtEndPr>
      <w:rPr>
        <w:rStyle w:val="PageNumber"/>
      </w:rPr>
    </w:sdtEndPr>
    <w:sdtContent>
      <w:p w14:paraId="3B6DDCD4" w14:textId="6C6F0D23" w:rsidR="009D4F56" w:rsidRDefault="009D4F56" w:rsidP="009D4F56">
        <w:pPr>
          <w:pStyle w:val="Footer"/>
          <w:framePr w:wrap="none" w:vAnchor="text" w:hAnchor="page" w:x="10617" w:y="1"/>
          <w:rPr>
            <w:rStyle w:val="PageNumber"/>
          </w:rPr>
        </w:pPr>
        <w:r w:rsidRPr="009D4F56">
          <w:rPr>
            <w:rStyle w:val="PageNumber"/>
            <w:rFonts w:ascii="Calibri" w:hAnsi="Calibri" w:cs="Calibri"/>
            <w:b/>
            <w:bCs/>
            <w:sz w:val="16"/>
            <w:szCs w:val="16"/>
          </w:rPr>
          <w:fldChar w:fldCharType="begin"/>
        </w:r>
        <w:r w:rsidRPr="009D4F56">
          <w:rPr>
            <w:rStyle w:val="PageNumber"/>
            <w:rFonts w:ascii="Calibri" w:hAnsi="Calibri" w:cs="Calibri"/>
            <w:b/>
            <w:bCs/>
            <w:sz w:val="16"/>
            <w:szCs w:val="16"/>
          </w:rPr>
          <w:instrText xml:space="preserve"> PAGE </w:instrText>
        </w:r>
        <w:r w:rsidRPr="009D4F56">
          <w:rPr>
            <w:rStyle w:val="PageNumber"/>
            <w:rFonts w:ascii="Calibri" w:hAnsi="Calibri" w:cs="Calibri"/>
            <w:b/>
            <w:bCs/>
            <w:sz w:val="16"/>
            <w:szCs w:val="16"/>
          </w:rPr>
          <w:fldChar w:fldCharType="separate"/>
        </w:r>
        <w:r w:rsidRPr="009D4F56">
          <w:rPr>
            <w:rStyle w:val="PageNumber"/>
            <w:rFonts w:ascii="Calibri" w:hAnsi="Calibri" w:cs="Calibri"/>
            <w:b/>
            <w:bCs/>
            <w:noProof/>
            <w:sz w:val="16"/>
            <w:szCs w:val="16"/>
          </w:rPr>
          <w:t>1</w:t>
        </w:r>
        <w:r w:rsidRPr="009D4F56">
          <w:rPr>
            <w:rStyle w:val="PageNumber"/>
            <w:rFonts w:ascii="Calibri" w:hAnsi="Calibri" w:cs="Calibri"/>
            <w:b/>
            <w:bCs/>
            <w:sz w:val="16"/>
            <w:szCs w:val="16"/>
          </w:rPr>
          <w:fldChar w:fldCharType="end"/>
        </w:r>
      </w:p>
    </w:sdtContent>
  </w:sdt>
  <w:p w14:paraId="21EE2567" w14:textId="3E0B0C76" w:rsidR="00DF0D72" w:rsidRPr="00DF0D72" w:rsidRDefault="009D4F56" w:rsidP="009D4F56">
    <w:pPr>
      <w:pStyle w:val="NoSpacing"/>
      <w:tabs>
        <w:tab w:val="right" w:pos="9900"/>
      </w:tabs>
      <w:ind w:right="360"/>
      <w:jc w:val="both"/>
      <w:rPr>
        <w:rFonts w:ascii="Calibri" w:hAnsi="Calibri" w:cs="Calibri"/>
        <w:b/>
        <w:bCs/>
        <w:sz w:val="16"/>
        <w:szCs w:val="16"/>
      </w:rPr>
    </w:pPr>
    <w:r w:rsidRPr="007E2FBE">
      <w:rPr>
        <w:rFonts w:ascii="Calibri" w:hAnsi="Calibri" w:cs="Calibri"/>
        <w:i/>
        <w:iCs/>
        <w:sz w:val="16"/>
        <w:szCs w:val="16"/>
      </w:rPr>
      <w:t>Visit</w:t>
    </w:r>
    <w:r w:rsidR="008D2548">
      <w:rPr>
        <w:rFonts w:ascii="Calibri" w:hAnsi="Calibri" w:cs="Calibri"/>
        <w:i/>
        <w:iCs/>
        <w:sz w:val="16"/>
        <w:szCs w:val="16"/>
      </w:rPr>
      <w:t xml:space="preserve"> Corinth</w:t>
    </w:r>
    <w:r w:rsidRPr="007E2FBE">
      <w:rPr>
        <w:rFonts w:ascii="Calibri" w:hAnsi="Calibri" w:cs="Calibri"/>
        <w:i/>
        <w:iCs/>
        <w:sz w:val="16"/>
        <w:szCs w:val="16"/>
      </w:rPr>
      <w:t xml:space="preserve"> reserves the right to reject any or all responses at its sole discretion.</w:t>
    </w:r>
    <w:r w:rsidRPr="007E2FBE">
      <w:rPr>
        <w:rFonts w:ascii="Calibri" w:hAnsi="Calibri" w:cs="Calibri"/>
        <w:i/>
        <w:iCs/>
        <w:sz w:val="16"/>
        <w:szCs w:val="16"/>
      </w:rPr>
      <w:tab/>
    </w:r>
    <w:r w:rsidRPr="007E2FBE">
      <w:rPr>
        <w:rFonts w:ascii="Calibri" w:hAnsi="Calibri" w:cs="Calibri"/>
        <w:b/>
        <w:bCs/>
        <w:i/>
        <w:iCs/>
        <w:sz w:val="16"/>
        <w:szCs w:val="16"/>
      </w:rPr>
      <w:t xml:space="preserve"> </w:t>
    </w:r>
    <w:r>
      <w:rPr>
        <w:rFonts w:ascii="Calibri" w:hAnsi="Calibri" w:cs="Calibri"/>
        <w:b/>
        <w:bCs/>
        <w:sz w:val="16"/>
        <w:szCs w:val="16"/>
      </w:rPr>
      <w:t>RF</w:t>
    </w:r>
    <w:r w:rsidR="00DF0D72">
      <w:rPr>
        <w:rFonts w:ascii="Calibri" w:hAnsi="Calibri" w:cs="Calibri"/>
        <w:b/>
        <w:bCs/>
        <w:sz w:val="16"/>
        <w:szCs w:val="16"/>
      </w:rPr>
      <w:t>P</w:t>
    </w:r>
    <w:r>
      <w:rPr>
        <w:rFonts w:ascii="Calibri" w:hAnsi="Calibri" w:cs="Calibri"/>
        <w:b/>
        <w:bCs/>
        <w:sz w:val="16"/>
        <w:szCs w:val="16"/>
      </w:rPr>
      <w:t xml:space="preserve"> – ECO</w:t>
    </w:r>
    <w:r w:rsidR="00DF0D72">
      <w:rPr>
        <w:rFonts w:ascii="Calibri" w:hAnsi="Calibri" w:cs="Calibri"/>
        <w:b/>
        <w:bCs/>
        <w:sz w:val="16"/>
        <w:szCs w:val="16"/>
      </w:rPr>
      <w:t>N</w:t>
    </w:r>
    <w:r>
      <w:rPr>
        <w:rFonts w:ascii="Calibri" w:hAnsi="Calibri" w:cs="Calibri"/>
        <w:b/>
        <w:bCs/>
        <w:sz w:val="16"/>
        <w:szCs w:val="16"/>
      </w:rPr>
      <w:t>O</w:t>
    </w:r>
    <w:r w:rsidR="00DF0D72">
      <w:rPr>
        <w:rFonts w:ascii="Calibri" w:hAnsi="Calibri" w:cs="Calibri"/>
        <w:b/>
        <w:bCs/>
        <w:sz w:val="16"/>
        <w:szCs w:val="16"/>
      </w:rPr>
      <w:t>M</w:t>
    </w:r>
    <w:r>
      <w:rPr>
        <w:rFonts w:ascii="Calibri" w:hAnsi="Calibri" w:cs="Calibri"/>
        <w:b/>
        <w:bCs/>
        <w:sz w:val="16"/>
        <w:szCs w:val="16"/>
      </w:rPr>
      <w:t>IC IMPACT STUDY</w:t>
    </w:r>
    <w:r w:rsidRPr="007E2FBE">
      <w:rPr>
        <w:rFonts w:ascii="Calibri" w:hAnsi="Calibri" w:cs="Calibri"/>
        <w:b/>
        <w:bCs/>
        <w:sz w:val="16"/>
        <w:szCs w:val="16"/>
      </w:rPr>
      <w:t xml:space="preserve"> -</w:t>
    </w:r>
    <w:r>
      <w:rPr>
        <w:rFonts w:ascii="Calibri" w:hAnsi="Calibri" w:cs="Calibri"/>
        <w:b/>
        <w:bCs/>
        <w:sz w:val="16"/>
        <w:szCs w:val="16"/>
      </w:rPr>
      <w:t xml:space="preserve"> </w:t>
    </w:r>
    <w:r w:rsidRPr="007E2FBE">
      <w:rPr>
        <w:rFonts w:ascii="Calibri" w:hAnsi="Calibri" w:cs="Calibri"/>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77AD" w14:textId="77777777" w:rsidR="00491F1C" w:rsidRDefault="00491F1C" w:rsidP="009D4F56">
      <w:r>
        <w:separator/>
      </w:r>
    </w:p>
  </w:footnote>
  <w:footnote w:type="continuationSeparator" w:id="0">
    <w:p w14:paraId="0E2622D8" w14:textId="77777777" w:rsidR="00491F1C" w:rsidRDefault="00491F1C" w:rsidP="009D4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2DD"/>
    <w:multiLevelType w:val="hybridMultilevel"/>
    <w:tmpl w:val="49FA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0488E"/>
    <w:multiLevelType w:val="hybridMultilevel"/>
    <w:tmpl w:val="7A383D9E"/>
    <w:lvl w:ilvl="0" w:tplc="8084C632">
      <w:start w:val="1"/>
      <w:numFmt w:val="decimal"/>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381D81"/>
    <w:multiLevelType w:val="hybridMultilevel"/>
    <w:tmpl w:val="53404B48"/>
    <w:lvl w:ilvl="0" w:tplc="4CFCEB42">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A4A0A"/>
    <w:multiLevelType w:val="hybridMultilevel"/>
    <w:tmpl w:val="B198BA00"/>
    <w:lvl w:ilvl="0" w:tplc="4CFCEB42">
      <w:start w:val="1"/>
      <w:numFmt w:val="bullet"/>
      <w:lvlText w:val=""/>
      <w:lvlJc w:val="left"/>
      <w:pPr>
        <w:ind w:left="720" w:hanging="360"/>
      </w:pPr>
      <w:rPr>
        <w:rFonts w:ascii="Symbol" w:hAnsi="Symbol" w:hint="default"/>
        <w:color w:val="auto"/>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20DA8"/>
    <w:multiLevelType w:val="hybridMultilevel"/>
    <w:tmpl w:val="86225ADA"/>
    <w:lvl w:ilvl="0" w:tplc="4CFCEB42">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E79DF"/>
    <w:multiLevelType w:val="hybridMultilevel"/>
    <w:tmpl w:val="08C0F86E"/>
    <w:lvl w:ilvl="0" w:tplc="4CFCEB42">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920BF"/>
    <w:multiLevelType w:val="hybridMultilevel"/>
    <w:tmpl w:val="E23A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70E85"/>
    <w:multiLevelType w:val="hybridMultilevel"/>
    <w:tmpl w:val="AB7C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9571B"/>
    <w:multiLevelType w:val="hybridMultilevel"/>
    <w:tmpl w:val="E968CF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A3C30"/>
    <w:multiLevelType w:val="hybridMultilevel"/>
    <w:tmpl w:val="F9E2EB2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F86001E"/>
    <w:multiLevelType w:val="multilevel"/>
    <w:tmpl w:val="C5B4024A"/>
    <w:lvl w:ilvl="0">
      <w:start w:val="1"/>
      <w:numFmt w:val="bullet"/>
      <w:lvlText w:val=""/>
      <w:lvlJc w:val="left"/>
      <w:pPr>
        <w:ind w:left="720" w:hanging="360"/>
      </w:pPr>
      <w:rPr>
        <w:rFonts w:ascii="Symbol" w:hAnsi="Symbol" w:hint="default"/>
        <w:color w:val="8EB7EA"/>
        <w:sz w:val="24"/>
      </w:rPr>
    </w:lvl>
    <w:lvl w:ilvl="1">
      <w:start w:val="1"/>
      <w:numFmt w:val="bullet"/>
      <w:lvlText w:val=""/>
      <w:lvlJc w:val="left"/>
      <w:pPr>
        <w:ind w:left="1440" w:hanging="360"/>
      </w:pPr>
      <w:rPr>
        <w:rFonts w:ascii="Symbol" w:hAnsi="Symbol" w:hint="default"/>
        <w:color w:val="A5A5A5" w:themeColor="accent3"/>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7276378">
    <w:abstractNumId w:val="10"/>
  </w:num>
  <w:num w:numId="2" w16cid:durableId="894658049">
    <w:abstractNumId w:val="8"/>
  </w:num>
  <w:num w:numId="3" w16cid:durableId="865944979">
    <w:abstractNumId w:val="7"/>
  </w:num>
  <w:num w:numId="4" w16cid:durableId="1535196799">
    <w:abstractNumId w:val="1"/>
  </w:num>
  <w:num w:numId="5" w16cid:durableId="638531041">
    <w:abstractNumId w:val="3"/>
  </w:num>
  <w:num w:numId="6" w16cid:durableId="725564141">
    <w:abstractNumId w:val="6"/>
  </w:num>
  <w:num w:numId="7" w16cid:durableId="1602572055">
    <w:abstractNumId w:val="5"/>
  </w:num>
  <w:num w:numId="8" w16cid:durableId="1961377233">
    <w:abstractNumId w:val="4"/>
  </w:num>
  <w:num w:numId="9" w16cid:durableId="1159922507">
    <w:abstractNumId w:val="2"/>
  </w:num>
  <w:num w:numId="10" w16cid:durableId="1373767550">
    <w:abstractNumId w:val="9"/>
  </w:num>
  <w:num w:numId="11" w16cid:durableId="1661928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2F"/>
    <w:rsid w:val="0000282D"/>
    <w:rsid w:val="0000745F"/>
    <w:rsid w:val="00007945"/>
    <w:rsid w:val="00042427"/>
    <w:rsid w:val="00045E68"/>
    <w:rsid w:val="00050B1F"/>
    <w:rsid w:val="00085241"/>
    <w:rsid w:val="000941DF"/>
    <w:rsid w:val="000E3BF6"/>
    <w:rsid w:val="00103C2A"/>
    <w:rsid w:val="00116F17"/>
    <w:rsid w:val="001303FC"/>
    <w:rsid w:val="001348C5"/>
    <w:rsid w:val="0016488E"/>
    <w:rsid w:val="001A3EA5"/>
    <w:rsid w:val="001C705B"/>
    <w:rsid w:val="00226224"/>
    <w:rsid w:val="002538A7"/>
    <w:rsid w:val="00256F13"/>
    <w:rsid w:val="00272F03"/>
    <w:rsid w:val="00283EA2"/>
    <w:rsid w:val="00296FA1"/>
    <w:rsid w:val="002A1ADB"/>
    <w:rsid w:val="002D2EC3"/>
    <w:rsid w:val="00313364"/>
    <w:rsid w:val="003C30EA"/>
    <w:rsid w:val="00426490"/>
    <w:rsid w:val="0043033B"/>
    <w:rsid w:val="004325AD"/>
    <w:rsid w:val="00445437"/>
    <w:rsid w:val="00447F30"/>
    <w:rsid w:val="004538EA"/>
    <w:rsid w:val="00457713"/>
    <w:rsid w:val="004664DF"/>
    <w:rsid w:val="00491F1C"/>
    <w:rsid w:val="004A0B60"/>
    <w:rsid w:val="004E1518"/>
    <w:rsid w:val="00511F1F"/>
    <w:rsid w:val="00557537"/>
    <w:rsid w:val="00563B79"/>
    <w:rsid w:val="005C0C24"/>
    <w:rsid w:val="00624B2E"/>
    <w:rsid w:val="00671D33"/>
    <w:rsid w:val="0068075C"/>
    <w:rsid w:val="00682457"/>
    <w:rsid w:val="006B1ADB"/>
    <w:rsid w:val="006F013C"/>
    <w:rsid w:val="006F75C9"/>
    <w:rsid w:val="00702A74"/>
    <w:rsid w:val="007376BA"/>
    <w:rsid w:val="00780291"/>
    <w:rsid w:val="007E456F"/>
    <w:rsid w:val="00807464"/>
    <w:rsid w:val="00820819"/>
    <w:rsid w:val="00825EAA"/>
    <w:rsid w:val="00893280"/>
    <w:rsid w:val="008A57F4"/>
    <w:rsid w:val="008C205E"/>
    <w:rsid w:val="008D2548"/>
    <w:rsid w:val="008E139F"/>
    <w:rsid w:val="00911933"/>
    <w:rsid w:val="0094030D"/>
    <w:rsid w:val="009435D5"/>
    <w:rsid w:val="009645F2"/>
    <w:rsid w:val="00965991"/>
    <w:rsid w:val="00966548"/>
    <w:rsid w:val="00997E2C"/>
    <w:rsid w:val="009C2310"/>
    <w:rsid w:val="009D4F56"/>
    <w:rsid w:val="009D6801"/>
    <w:rsid w:val="009F0231"/>
    <w:rsid w:val="00A16463"/>
    <w:rsid w:val="00A4270A"/>
    <w:rsid w:val="00A84D0F"/>
    <w:rsid w:val="00A93E85"/>
    <w:rsid w:val="00A94407"/>
    <w:rsid w:val="00AA1FA7"/>
    <w:rsid w:val="00AD23D2"/>
    <w:rsid w:val="00B05DC1"/>
    <w:rsid w:val="00B12971"/>
    <w:rsid w:val="00B53834"/>
    <w:rsid w:val="00BB5712"/>
    <w:rsid w:val="00BD4ED3"/>
    <w:rsid w:val="00BF272F"/>
    <w:rsid w:val="00C07540"/>
    <w:rsid w:val="00C24C7E"/>
    <w:rsid w:val="00C455AC"/>
    <w:rsid w:val="00C53442"/>
    <w:rsid w:val="00C72BFB"/>
    <w:rsid w:val="00CA1D2F"/>
    <w:rsid w:val="00CD3121"/>
    <w:rsid w:val="00CE039C"/>
    <w:rsid w:val="00CE12DA"/>
    <w:rsid w:val="00CE208B"/>
    <w:rsid w:val="00CF0CB6"/>
    <w:rsid w:val="00CF585E"/>
    <w:rsid w:val="00D108A4"/>
    <w:rsid w:val="00D6641B"/>
    <w:rsid w:val="00D8454C"/>
    <w:rsid w:val="00D90904"/>
    <w:rsid w:val="00D95A1C"/>
    <w:rsid w:val="00DB6C6F"/>
    <w:rsid w:val="00DF0D72"/>
    <w:rsid w:val="00DF57F4"/>
    <w:rsid w:val="00E37C3B"/>
    <w:rsid w:val="00E536C0"/>
    <w:rsid w:val="00E8218B"/>
    <w:rsid w:val="00E86564"/>
    <w:rsid w:val="00EA718C"/>
    <w:rsid w:val="00EF1650"/>
    <w:rsid w:val="00EF6D6B"/>
    <w:rsid w:val="00F1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5FBC"/>
  <w15:chartTrackingRefBased/>
  <w15:docId w15:val="{C30F97CA-7F72-B34F-85FF-DC9DB98F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D2F"/>
    <w:pPr>
      <w:spacing w:before="100" w:beforeAutospacing="1" w:after="100" w:afterAutospacing="1"/>
    </w:pPr>
    <w:rPr>
      <w:rFonts w:ascii="Times New Roman" w:eastAsiaTheme="minorEastAsia" w:hAnsi="Times New Roman" w:cs="Times New Roman"/>
      <w:sz w:val="20"/>
      <w:szCs w:val="20"/>
    </w:rPr>
  </w:style>
  <w:style w:type="paragraph" w:customStyle="1" w:styleId="Default">
    <w:name w:val="Default"/>
    <w:rsid w:val="00CA1D2F"/>
    <w:pPr>
      <w:autoSpaceDE w:val="0"/>
      <w:autoSpaceDN w:val="0"/>
      <w:adjustRightInd w:val="0"/>
    </w:pPr>
    <w:rPr>
      <w:rFonts w:ascii="Avenir LT 35 Light" w:hAnsi="Avenir LT 35 Light" w:cs="Avenir LT 35 Light"/>
      <w:color w:val="000000"/>
    </w:rPr>
  </w:style>
  <w:style w:type="paragraph" w:styleId="NoSpacing">
    <w:name w:val="No Spacing"/>
    <w:uiPriority w:val="1"/>
    <w:qFormat/>
    <w:rsid w:val="00624B2E"/>
    <w:rPr>
      <w:sz w:val="22"/>
      <w:szCs w:val="22"/>
    </w:rPr>
  </w:style>
  <w:style w:type="character" w:styleId="Hyperlink">
    <w:name w:val="Hyperlink"/>
    <w:basedOn w:val="DefaultParagraphFont"/>
    <w:uiPriority w:val="99"/>
    <w:unhideWhenUsed/>
    <w:rsid w:val="00A94407"/>
    <w:rPr>
      <w:color w:val="0563C1" w:themeColor="hyperlink"/>
      <w:u w:val="single"/>
    </w:rPr>
  </w:style>
  <w:style w:type="character" w:styleId="UnresolvedMention">
    <w:name w:val="Unresolved Mention"/>
    <w:basedOn w:val="DefaultParagraphFont"/>
    <w:uiPriority w:val="99"/>
    <w:semiHidden/>
    <w:unhideWhenUsed/>
    <w:rsid w:val="00A94407"/>
    <w:rPr>
      <w:color w:val="605E5C"/>
      <w:shd w:val="clear" w:color="auto" w:fill="E1DFDD"/>
    </w:rPr>
  </w:style>
  <w:style w:type="table" w:styleId="TableGrid">
    <w:name w:val="Table Grid"/>
    <w:basedOn w:val="TableNormal"/>
    <w:uiPriority w:val="39"/>
    <w:rsid w:val="0044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F30"/>
    <w:pPr>
      <w:ind w:left="720"/>
      <w:contextualSpacing/>
    </w:pPr>
  </w:style>
  <w:style w:type="paragraph" w:styleId="Header">
    <w:name w:val="header"/>
    <w:basedOn w:val="Normal"/>
    <w:link w:val="HeaderChar"/>
    <w:uiPriority w:val="99"/>
    <w:unhideWhenUsed/>
    <w:rsid w:val="009D4F56"/>
    <w:pPr>
      <w:tabs>
        <w:tab w:val="center" w:pos="4680"/>
        <w:tab w:val="right" w:pos="9360"/>
      </w:tabs>
    </w:pPr>
  </w:style>
  <w:style w:type="character" w:customStyle="1" w:styleId="HeaderChar">
    <w:name w:val="Header Char"/>
    <w:basedOn w:val="DefaultParagraphFont"/>
    <w:link w:val="Header"/>
    <w:uiPriority w:val="99"/>
    <w:rsid w:val="009D4F56"/>
  </w:style>
  <w:style w:type="paragraph" w:styleId="Footer">
    <w:name w:val="footer"/>
    <w:basedOn w:val="Normal"/>
    <w:link w:val="FooterChar"/>
    <w:uiPriority w:val="99"/>
    <w:unhideWhenUsed/>
    <w:rsid w:val="009D4F56"/>
    <w:pPr>
      <w:tabs>
        <w:tab w:val="center" w:pos="4680"/>
        <w:tab w:val="right" w:pos="9360"/>
      </w:tabs>
    </w:pPr>
  </w:style>
  <w:style w:type="character" w:customStyle="1" w:styleId="FooterChar">
    <w:name w:val="Footer Char"/>
    <w:basedOn w:val="DefaultParagraphFont"/>
    <w:link w:val="Footer"/>
    <w:uiPriority w:val="99"/>
    <w:rsid w:val="009D4F56"/>
  </w:style>
  <w:style w:type="character" w:styleId="PageNumber">
    <w:name w:val="page number"/>
    <w:basedOn w:val="DefaultParagraphFont"/>
    <w:uiPriority w:val="99"/>
    <w:semiHidden/>
    <w:unhideWhenUsed/>
    <w:rsid w:val="009D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corinth.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ily@corinth.net" TargetMode="External"/><Relationship Id="rId4" Type="http://schemas.openxmlformats.org/officeDocument/2006/relationships/settings" Target="settings.xml"/><Relationship Id="rId9" Type="http://schemas.openxmlformats.org/officeDocument/2006/relationships/hyperlink" Target="http://www.corinth.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7245E-74E7-6141-B57A-DC1CEE90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Thornton</dc:creator>
  <cp:keywords/>
  <dc:description/>
  <cp:lastModifiedBy>Cacynthia Patterson</cp:lastModifiedBy>
  <cp:revision>2</cp:revision>
  <cp:lastPrinted>2023-12-18T16:18:00Z</cp:lastPrinted>
  <dcterms:created xsi:type="dcterms:W3CDTF">2024-04-17T20:35:00Z</dcterms:created>
  <dcterms:modified xsi:type="dcterms:W3CDTF">2024-04-17T20:35:00Z</dcterms:modified>
</cp:coreProperties>
</file>