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731D" w:rsidRDefault="00141201" w:rsidP="00EE731D">
      <w:pPr>
        <w:widowControl w:val="0"/>
        <w:tabs>
          <w:tab w:val="center" w:pos="4680"/>
        </w:tabs>
        <w:jc w:val="center"/>
        <w:rPr>
          <w:rFonts w:ascii="Univers" w:hAnsi="Univers"/>
          <w:sz w:val="22"/>
        </w:rPr>
      </w:pPr>
      <w:r>
        <w:rPr>
          <w:rFonts w:ascii="Univers" w:hAnsi="Univers"/>
          <w:sz w:val="22"/>
        </w:rPr>
        <w:fldChar w:fldCharType="begin"/>
      </w:r>
      <w:r w:rsidR="00EE731D">
        <w:instrText xml:space="preserve"> SEQ CHAPTER \h \r 1</w:instrText>
      </w:r>
      <w:r>
        <w:fldChar w:fldCharType="end"/>
      </w:r>
      <w:r w:rsidR="00EE731D">
        <w:rPr>
          <w:rFonts w:ascii="Univers" w:hAnsi="Univers"/>
          <w:sz w:val="22"/>
        </w:rPr>
        <w:t>ADVERTISEMENT FOR BIDS</w:t>
      </w:r>
    </w:p>
    <w:p w:rsidR="00EE731D" w:rsidRDefault="00EE731D" w:rsidP="00EE731D">
      <w:pPr>
        <w:widowControl w:val="0"/>
        <w:tabs>
          <w:tab w:val="center" w:pos="4680"/>
        </w:tabs>
        <w:jc w:val="center"/>
        <w:rPr>
          <w:rFonts w:ascii="Univers" w:hAnsi="Univers"/>
          <w:sz w:val="22"/>
        </w:rPr>
      </w:pPr>
    </w:p>
    <w:p w:rsidR="00235872" w:rsidRDefault="00EE731D" w:rsidP="00235872">
      <w:pPr>
        <w:jc w:val="both"/>
        <w:rPr>
          <w:rFonts w:ascii="Univers" w:hAnsi="Univers" w:cs="Univers"/>
          <w:sz w:val="22"/>
          <w:szCs w:val="22"/>
        </w:rPr>
      </w:pPr>
      <w:r>
        <w:rPr>
          <w:rFonts w:ascii="Univers" w:hAnsi="Univers" w:cs="Univers"/>
          <w:sz w:val="22"/>
          <w:szCs w:val="22"/>
        </w:rPr>
        <w:t xml:space="preserve">Separate and sealed bids for the construction </w:t>
      </w:r>
      <w:r w:rsidR="00235872">
        <w:rPr>
          <w:rFonts w:ascii="Univers" w:hAnsi="Univers" w:cs="Univers"/>
          <w:sz w:val="22"/>
          <w:szCs w:val="22"/>
        </w:rPr>
        <w:t>of</w:t>
      </w:r>
      <w:r w:rsidR="00B41FD1">
        <w:rPr>
          <w:rFonts w:ascii="Univers" w:hAnsi="Univers" w:cs="Univers"/>
          <w:sz w:val="22"/>
          <w:szCs w:val="22"/>
        </w:rPr>
        <w:t xml:space="preserve"> </w:t>
      </w:r>
      <w:r w:rsidR="00E11344">
        <w:rPr>
          <w:rFonts w:ascii="Univers" w:hAnsi="Univers" w:cs="Univers"/>
          <w:b/>
          <w:i/>
          <w:sz w:val="22"/>
          <w:szCs w:val="22"/>
        </w:rPr>
        <w:t>WALKING TRACK IMPROVEMENTS</w:t>
      </w:r>
      <w:r>
        <w:rPr>
          <w:rFonts w:ascii="Univers" w:hAnsi="Univers" w:cs="Univers"/>
          <w:b/>
          <w:bCs/>
          <w:i/>
          <w:iCs/>
          <w:sz w:val="22"/>
          <w:szCs w:val="22"/>
        </w:rPr>
        <w:t>,</w:t>
      </w:r>
      <w:r w:rsidR="00C056C9">
        <w:rPr>
          <w:rFonts w:ascii="Univers" w:hAnsi="Univers" w:cs="Univers"/>
          <w:b/>
          <w:bCs/>
          <w:i/>
          <w:iCs/>
          <w:sz w:val="22"/>
          <w:szCs w:val="22"/>
        </w:rPr>
        <w:t xml:space="preserve"> RTP NO. 0285</w:t>
      </w:r>
      <w:r>
        <w:rPr>
          <w:rFonts w:ascii="Univers" w:hAnsi="Univers" w:cs="Univers"/>
          <w:b/>
          <w:bCs/>
          <w:i/>
          <w:iCs/>
          <w:sz w:val="22"/>
          <w:szCs w:val="22"/>
        </w:rPr>
        <w:t xml:space="preserve"> </w:t>
      </w:r>
      <w:r>
        <w:rPr>
          <w:rFonts w:ascii="Univers" w:hAnsi="Univers" w:cs="Univers"/>
          <w:sz w:val="22"/>
          <w:szCs w:val="22"/>
        </w:rPr>
        <w:t xml:space="preserve">will be received by </w:t>
      </w:r>
      <w:r w:rsidR="00235872">
        <w:rPr>
          <w:rFonts w:ascii="Univers" w:hAnsi="Univers" w:cs="Univers"/>
          <w:sz w:val="22"/>
          <w:szCs w:val="22"/>
        </w:rPr>
        <w:t xml:space="preserve">the </w:t>
      </w:r>
      <w:r w:rsidR="00E11344" w:rsidRPr="00401A83">
        <w:rPr>
          <w:rFonts w:ascii="Univers" w:hAnsi="Univers" w:cs="Univers"/>
          <w:b/>
          <w:i/>
          <w:sz w:val="22"/>
          <w:szCs w:val="22"/>
        </w:rPr>
        <w:t xml:space="preserve">TOWN OF </w:t>
      </w:r>
      <w:bookmarkStart w:id="0" w:name="_GoBack"/>
      <w:r w:rsidR="00E11344" w:rsidRPr="00401A83">
        <w:rPr>
          <w:rFonts w:ascii="Univers" w:hAnsi="Univers" w:cs="Univers"/>
          <w:b/>
          <w:i/>
          <w:sz w:val="22"/>
          <w:szCs w:val="22"/>
        </w:rPr>
        <w:t>MYRTLE</w:t>
      </w:r>
      <w:bookmarkEnd w:id="0"/>
      <w:r w:rsidR="00780749" w:rsidRPr="00401A83">
        <w:rPr>
          <w:rFonts w:ascii="Univers" w:hAnsi="Univers" w:cs="Univers"/>
          <w:b/>
          <w:bCs/>
          <w:i/>
          <w:iCs/>
          <w:sz w:val="22"/>
          <w:szCs w:val="22"/>
        </w:rPr>
        <w:t>,</w:t>
      </w:r>
      <w:r w:rsidR="00E11344" w:rsidRPr="00401A83">
        <w:rPr>
          <w:rFonts w:ascii="Univers" w:hAnsi="Univers" w:cs="Univers"/>
          <w:b/>
          <w:bCs/>
          <w:i/>
          <w:iCs/>
          <w:sz w:val="22"/>
          <w:szCs w:val="22"/>
        </w:rPr>
        <w:t>10</w:t>
      </w:r>
      <w:r w:rsidR="00E11344">
        <w:rPr>
          <w:rFonts w:ascii="Univers" w:hAnsi="Univers" w:cs="Univers"/>
          <w:b/>
          <w:bCs/>
          <w:i/>
          <w:iCs/>
          <w:sz w:val="22"/>
          <w:szCs w:val="22"/>
        </w:rPr>
        <w:t>25</w:t>
      </w:r>
      <w:r w:rsidR="00B41FD1">
        <w:rPr>
          <w:rFonts w:ascii="Univers" w:hAnsi="Univers" w:cs="Univers"/>
          <w:b/>
          <w:bCs/>
          <w:i/>
          <w:iCs/>
          <w:sz w:val="22"/>
          <w:szCs w:val="22"/>
        </w:rPr>
        <w:t xml:space="preserve"> </w:t>
      </w:r>
      <w:r w:rsidR="00E11344">
        <w:rPr>
          <w:rFonts w:ascii="Univers" w:hAnsi="Univers" w:cs="Univers"/>
          <w:b/>
          <w:bCs/>
          <w:i/>
          <w:iCs/>
          <w:sz w:val="22"/>
          <w:szCs w:val="22"/>
        </w:rPr>
        <w:t>CHURCH STREET</w:t>
      </w:r>
      <w:r w:rsidR="00B41FD1">
        <w:rPr>
          <w:rFonts w:ascii="Univers" w:hAnsi="Univers" w:cs="Univers"/>
          <w:b/>
          <w:bCs/>
          <w:i/>
          <w:iCs/>
          <w:sz w:val="22"/>
          <w:szCs w:val="22"/>
        </w:rPr>
        <w:t xml:space="preserve">, </w:t>
      </w:r>
      <w:r w:rsidR="00E11344">
        <w:rPr>
          <w:rFonts w:ascii="Univers" w:hAnsi="Univers" w:cs="Univers"/>
          <w:b/>
          <w:bCs/>
          <w:i/>
          <w:iCs/>
          <w:sz w:val="22"/>
          <w:szCs w:val="22"/>
        </w:rPr>
        <w:t>MYRTLE, MS 38650</w:t>
      </w:r>
      <w:r w:rsidR="00235872">
        <w:rPr>
          <w:rFonts w:ascii="Univers" w:hAnsi="Univers" w:cs="Univers"/>
          <w:b/>
          <w:bCs/>
          <w:i/>
          <w:iCs/>
          <w:sz w:val="22"/>
          <w:szCs w:val="22"/>
        </w:rPr>
        <w:t xml:space="preserve">, </w:t>
      </w:r>
      <w:r w:rsidR="00235872">
        <w:rPr>
          <w:rFonts w:ascii="Univers" w:hAnsi="Univers" w:cs="Univers"/>
          <w:sz w:val="22"/>
          <w:szCs w:val="22"/>
        </w:rPr>
        <w:t xml:space="preserve">until </w:t>
      </w:r>
      <w:r w:rsidR="00401A83" w:rsidRPr="00401A83">
        <w:rPr>
          <w:rFonts w:ascii="Univers" w:hAnsi="Univers" w:cs="Univers"/>
          <w:b/>
          <w:i/>
          <w:caps/>
          <w:sz w:val="22"/>
          <w:szCs w:val="22"/>
        </w:rPr>
        <w:t>6</w:t>
      </w:r>
      <w:r w:rsidR="00235872" w:rsidRPr="00401A83">
        <w:rPr>
          <w:rFonts w:ascii="Univers" w:hAnsi="Univers" w:cs="Univers"/>
          <w:b/>
          <w:i/>
          <w:caps/>
          <w:sz w:val="22"/>
          <w:szCs w:val="22"/>
        </w:rPr>
        <w:t xml:space="preserve">:00 </w:t>
      </w:r>
      <w:r w:rsidR="00401A83" w:rsidRPr="00401A83">
        <w:rPr>
          <w:rFonts w:ascii="Univers" w:hAnsi="Univers" w:cs="Univers"/>
          <w:b/>
          <w:i/>
          <w:caps/>
          <w:sz w:val="22"/>
          <w:szCs w:val="22"/>
        </w:rPr>
        <w:t>P</w:t>
      </w:r>
      <w:r w:rsidR="00235872" w:rsidRPr="00401A83">
        <w:rPr>
          <w:rFonts w:ascii="Univers" w:hAnsi="Univers" w:cs="Univers"/>
          <w:b/>
          <w:i/>
          <w:caps/>
          <w:sz w:val="22"/>
          <w:szCs w:val="22"/>
        </w:rPr>
        <w:t>.M.</w:t>
      </w:r>
      <w:r w:rsidR="00401A83">
        <w:rPr>
          <w:rFonts w:ascii="Univers" w:hAnsi="Univers" w:cs="Univers"/>
          <w:b/>
          <w:i/>
          <w:caps/>
          <w:sz w:val="22"/>
          <w:szCs w:val="22"/>
        </w:rPr>
        <w:t>, local time,</w:t>
      </w:r>
      <w:r w:rsidR="00235872" w:rsidRPr="00401A83">
        <w:rPr>
          <w:rFonts w:ascii="Univers" w:hAnsi="Univers" w:cs="Univers"/>
          <w:b/>
          <w:i/>
          <w:caps/>
          <w:sz w:val="22"/>
          <w:szCs w:val="22"/>
        </w:rPr>
        <w:t xml:space="preserve"> on the</w:t>
      </w:r>
      <w:r w:rsidR="00B41FD1" w:rsidRPr="00401A83">
        <w:rPr>
          <w:rFonts w:ascii="Univers" w:hAnsi="Univers" w:cs="Univers"/>
          <w:b/>
          <w:i/>
          <w:caps/>
          <w:sz w:val="22"/>
          <w:szCs w:val="22"/>
        </w:rPr>
        <w:t xml:space="preserve"> </w:t>
      </w:r>
      <w:r w:rsidR="00401A83" w:rsidRPr="00401A83">
        <w:rPr>
          <w:rFonts w:ascii="Univers" w:hAnsi="Univers" w:cs="Univers"/>
          <w:b/>
          <w:i/>
          <w:caps/>
          <w:sz w:val="22"/>
          <w:szCs w:val="22"/>
        </w:rPr>
        <w:t>7</w:t>
      </w:r>
      <w:r w:rsidR="00401A83" w:rsidRPr="00401A83">
        <w:rPr>
          <w:rFonts w:ascii="Univers" w:hAnsi="Univers" w:cs="Univers"/>
          <w:b/>
          <w:i/>
          <w:caps/>
          <w:sz w:val="22"/>
          <w:szCs w:val="22"/>
          <w:vertAlign w:val="superscript"/>
        </w:rPr>
        <w:t>th</w:t>
      </w:r>
      <w:r w:rsidR="00401A83">
        <w:rPr>
          <w:rFonts w:ascii="Univers" w:hAnsi="Univers" w:cs="Univers"/>
          <w:b/>
          <w:i/>
          <w:caps/>
          <w:sz w:val="22"/>
          <w:szCs w:val="22"/>
        </w:rPr>
        <w:t xml:space="preserve"> </w:t>
      </w:r>
      <w:r w:rsidR="00235872" w:rsidRPr="00401A83">
        <w:rPr>
          <w:rFonts w:ascii="Univers" w:hAnsi="Univers" w:cs="Univers"/>
          <w:b/>
          <w:i/>
          <w:caps/>
          <w:sz w:val="22"/>
          <w:szCs w:val="22"/>
        </w:rPr>
        <w:t xml:space="preserve">day of </w:t>
      </w:r>
      <w:r w:rsidR="00401A83" w:rsidRPr="00401A83">
        <w:rPr>
          <w:rFonts w:ascii="Univers" w:hAnsi="Univers" w:cs="Univers"/>
          <w:b/>
          <w:i/>
          <w:caps/>
          <w:sz w:val="22"/>
          <w:szCs w:val="22"/>
        </w:rPr>
        <w:t>June</w:t>
      </w:r>
      <w:r w:rsidR="00235872" w:rsidRPr="00401A83">
        <w:rPr>
          <w:rFonts w:ascii="Univers" w:hAnsi="Univers" w:cs="Univers"/>
          <w:b/>
          <w:i/>
          <w:caps/>
          <w:sz w:val="22"/>
          <w:szCs w:val="22"/>
        </w:rPr>
        <w:t>, 20</w:t>
      </w:r>
      <w:r w:rsidR="00401A83" w:rsidRPr="00401A83">
        <w:rPr>
          <w:rFonts w:ascii="Univers" w:hAnsi="Univers" w:cs="Univers"/>
          <w:b/>
          <w:i/>
          <w:caps/>
          <w:sz w:val="22"/>
          <w:szCs w:val="22"/>
        </w:rPr>
        <w:t>18</w:t>
      </w:r>
      <w:r w:rsidR="00235872" w:rsidRPr="009104FB">
        <w:rPr>
          <w:rFonts w:ascii="Univers" w:hAnsi="Univers" w:cs="Univers"/>
          <w:b/>
          <w:i/>
          <w:sz w:val="22"/>
          <w:szCs w:val="22"/>
        </w:rPr>
        <w:t> </w:t>
      </w:r>
      <w:r w:rsidR="00235872">
        <w:rPr>
          <w:rFonts w:ascii="Univers" w:hAnsi="Univers" w:cs="Univers"/>
          <w:sz w:val="22"/>
          <w:szCs w:val="22"/>
        </w:rPr>
        <w:t xml:space="preserve"> and then at said office publicly opened and read aloud.</w:t>
      </w:r>
    </w:p>
    <w:p w:rsidR="0041469C" w:rsidRDefault="0041469C" w:rsidP="0041469C">
      <w:pPr>
        <w:jc w:val="both"/>
        <w:rPr>
          <w:rFonts w:ascii="Univers" w:hAnsi="Univers" w:cs="Univers"/>
          <w:sz w:val="22"/>
          <w:szCs w:val="22"/>
        </w:rPr>
      </w:pPr>
    </w:p>
    <w:p w:rsidR="001E533E" w:rsidRPr="00474B92" w:rsidRDefault="001E533E" w:rsidP="001E533E">
      <w:pPr>
        <w:jc w:val="both"/>
        <w:rPr>
          <w:rFonts w:ascii="Univers" w:hAnsi="Univers" w:cs="Univers"/>
          <w:sz w:val="22"/>
          <w:szCs w:val="22"/>
        </w:rPr>
      </w:pPr>
      <w:r w:rsidRPr="00474B92">
        <w:rPr>
          <w:rFonts w:ascii="Univers" w:hAnsi="Univers" w:cs="Univers"/>
          <w:sz w:val="22"/>
          <w:szCs w:val="22"/>
        </w:rPr>
        <w:t>The Project consists of the following approximate quantities:</w:t>
      </w:r>
    </w:p>
    <w:p w:rsidR="001E533E" w:rsidRDefault="001E533E" w:rsidP="0041469C">
      <w:pPr>
        <w:jc w:val="both"/>
        <w:rPr>
          <w:rFonts w:ascii="Univers" w:hAnsi="Univers" w:cs="Univers"/>
          <w:sz w:val="22"/>
          <w:szCs w:val="22"/>
        </w:rPr>
      </w:pPr>
    </w:p>
    <w:tbl>
      <w:tblPr>
        <w:tblW w:w="5257" w:type="dxa"/>
        <w:tblLook w:val="04A0" w:firstRow="1" w:lastRow="0" w:firstColumn="1" w:lastColumn="0" w:noHBand="0" w:noVBand="1"/>
      </w:tblPr>
      <w:tblGrid>
        <w:gridCol w:w="3480"/>
        <w:gridCol w:w="1060"/>
        <w:gridCol w:w="717"/>
      </w:tblGrid>
      <w:tr w:rsidR="008D6987" w:rsidRPr="008D6987" w:rsidTr="00401A83">
        <w:trPr>
          <w:trHeight w:val="287"/>
        </w:trPr>
        <w:tc>
          <w:tcPr>
            <w:tcW w:w="3480" w:type="dxa"/>
            <w:shd w:val="clear" w:color="auto" w:fill="auto"/>
            <w:noWrap/>
            <w:vAlign w:val="bottom"/>
            <w:hideMark/>
          </w:tcPr>
          <w:p w:rsidR="008D6987" w:rsidRPr="008D6987" w:rsidRDefault="008D6987" w:rsidP="008D6987">
            <w:pPr>
              <w:autoSpaceDE/>
              <w:autoSpaceDN/>
              <w:adjustRightInd/>
              <w:rPr>
                <w:rFonts w:ascii="Arial" w:hAnsi="Arial" w:cs="Arial"/>
              </w:rPr>
            </w:pPr>
            <w:r w:rsidRPr="008D6987">
              <w:rPr>
                <w:rFonts w:ascii="Arial" w:hAnsi="Arial" w:cs="Arial"/>
              </w:rPr>
              <w:t xml:space="preserve">Mobilization </w:t>
            </w:r>
          </w:p>
        </w:tc>
        <w:tc>
          <w:tcPr>
            <w:tcW w:w="1060" w:type="dxa"/>
            <w:shd w:val="clear" w:color="auto" w:fill="auto"/>
            <w:noWrap/>
            <w:vAlign w:val="bottom"/>
            <w:hideMark/>
          </w:tcPr>
          <w:p w:rsidR="008D6987" w:rsidRPr="008D6987" w:rsidRDefault="008D6987" w:rsidP="008D6987">
            <w:pPr>
              <w:autoSpaceDE/>
              <w:autoSpaceDN/>
              <w:adjustRightInd/>
              <w:jc w:val="right"/>
              <w:rPr>
                <w:rFonts w:ascii="Arial" w:hAnsi="Arial" w:cs="Arial"/>
              </w:rPr>
            </w:pPr>
            <w:r w:rsidRPr="008D6987">
              <w:rPr>
                <w:rFonts w:ascii="Arial" w:hAnsi="Arial" w:cs="Arial"/>
              </w:rPr>
              <w:t>1</w:t>
            </w:r>
          </w:p>
        </w:tc>
        <w:tc>
          <w:tcPr>
            <w:tcW w:w="717" w:type="dxa"/>
            <w:shd w:val="clear" w:color="auto" w:fill="auto"/>
            <w:vAlign w:val="bottom"/>
            <w:hideMark/>
          </w:tcPr>
          <w:p w:rsidR="008D6987" w:rsidRPr="008D6987" w:rsidRDefault="008D6987" w:rsidP="008D6987">
            <w:pPr>
              <w:autoSpaceDE/>
              <w:autoSpaceDN/>
              <w:adjustRightInd/>
              <w:jc w:val="center"/>
              <w:rPr>
                <w:rFonts w:ascii="Arial" w:hAnsi="Arial" w:cs="Arial"/>
              </w:rPr>
            </w:pPr>
            <w:r w:rsidRPr="008D6987">
              <w:rPr>
                <w:rFonts w:ascii="Arial" w:hAnsi="Arial" w:cs="Arial"/>
              </w:rPr>
              <w:t>LS</w:t>
            </w:r>
          </w:p>
        </w:tc>
      </w:tr>
      <w:tr w:rsidR="008D6987" w:rsidRPr="008D6987" w:rsidTr="00401A83">
        <w:trPr>
          <w:trHeight w:val="188"/>
        </w:trPr>
        <w:tc>
          <w:tcPr>
            <w:tcW w:w="3480" w:type="dxa"/>
            <w:shd w:val="clear" w:color="auto" w:fill="auto"/>
            <w:noWrap/>
            <w:vAlign w:val="bottom"/>
            <w:hideMark/>
          </w:tcPr>
          <w:p w:rsidR="008D6987" w:rsidRPr="008D6987" w:rsidRDefault="008D6987" w:rsidP="008D6987">
            <w:pPr>
              <w:autoSpaceDE/>
              <w:autoSpaceDN/>
              <w:adjustRightInd/>
              <w:rPr>
                <w:rFonts w:ascii="Arial" w:hAnsi="Arial" w:cs="Arial"/>
              </w:rPr>
            </w:pPr>
            <w:r w:rsidRPr="008D6987">
              <w:rPr>
                <w:rFonts w:ascii="Arial" w:hAnsi="Arial" w:cs="Arial"/>
              </w:rPr>
              <w:t>Removal of Asphalt Pavement</w:t>
            </w:r>
          </w:p>
        </w:tc>
        <w:tc>
          <w:tcPr>
            <w:tcW w:w="1060" w:type="dxa"/>
            <w:shd w:val="clear" w:color="auto" w:fill="auto"/>
            <w:noWrap/>
            <w:vAlign w:val="bottom"/>
            <w:hideMark/>
          </w:tcPr>
          <w:p w:rsidR="008D6987" w:rsidRPr="008D6987" w:rsidRDefault="008D6987" w:rsidP="008D6987">
            <w:pPr>
              <w:autoSpaceDE/>
              <w:autoSpaceDN/>
              <w:adjustRightInd/>
              <w:jc w:val="right"/>
              <w:rPr>
                <w:rFonts w:ascii="Arial" w:hAnsi="Arial" w:cs="Arial"/>
              </w:rPr>
            </w:pPr>
            <w:r w:rsidRPr="008D6987">
              <w:rPr>
                <w:rFonts w:ascii="Arial" w:hAnsi="Arial" w:cs="Arial"/>
              </w:rPr>
              <w:t>516</w:t>
            </w:r>
          </w:p>
        </w:tc>
        <w:tc>
          <w:tcPr>
            <w:tcW w:w="717" w:type="dxa"/>
            <w:shd w:val="clear" w:color="auto" w:fill="auto"/>
            <w:vAlign w:val="bottom"/>
            <w:hideMark/>
          </w:tcPr>
          <w:p w:rsidR="008D6987" w:rsidRPr="008D6987" w:rsidRDefault="008D6987" w:rsidP="008D6987">
            <w:pPr>
              <w:autoSpaceDE/>
              <w:autoSpaceDN/>
              <w:adjustRightInd/>
              <w:jc w:val="center"/>
              <w:rPr>
                <w:rFonts w:ascii="Arial" w:hAnsi="Arial" w:cs="Arial"/>
              </w:rPr>
            </w:pPr>
            <w:r w:rsidRPr="008D6987">
              <w:rPr>
                <w:rFonts w:ascii="Arial" w:hAnsi="Arial" w:cs="Arial"/>
              </w:rPr>
              <w:t>SqYd</w:t>
            </w:r>
          </w:p>
        </w:tc>
      </w:tr>
      <w:tr w:rsidR="008D6987" w:rsidRPr="008D6987" w:rsidTr="00401A83">
        <w:trPr>
          <w:trHeight w:val="242"/>
        </w:trPr>
        <w:tc>
          <w:tcPr>
            <w:tcW w:w="3480" w:type="dxa"/>
            <w:shd w:val="clear" w:color="auto" w:fill="auto"/>
            <w:noWrap/>
            <w:vAlign w:val="bottom"/>
            <w:hideMark/>
          </w:tcPr>
          <w:p w:rsidR="008D6987" w:rsidRPr="008D6987" w:rsidRDefault="008D6987" w:rsidP="008D6987">
            <w:pPr>
              <w:autoSpaceDE/>
              <w:autoSpaceDN/>
              <w:adjustRightInd/>
              <w:rPr>
                <w:rFonts w:ascii="Arial" w:hAnsi="Arial" w:cs="Arial"/>
              </w:rPr>
            </w:pPr>
            <w:r w:rsidRPr="008D6987">
              <w:rPr>
                <w:rFonts w:ascii="Arial" w:hAnsi="Arial" w:cs="Arial"/>
              </w:rPr>
              <w:t>Unclassified Excavation</w:t>
            </w:r>
          </w:p>
        </w:tc>
        <w:tc>
          <w:tcPr>
            <w:tcW w:w="1060" w:type="dxa"/>
            <w:shd w:val="clear" w:color="auto" w:fill="auto"/>
            <w:noWrap/>
            <w:vAlign w:val="bottom"/>
            <w:hideMark/>
          </w:tcPr>
          <w:p w:rsidR="008D6987" w:rsidRPr="008D6987" w:rsidRDefault="008D6987" w:rsidP="008D6987">
            <w:pPr>
              <w:autoSpaceDE/>
              <w:autoSpaceDN/>
              <w:adjustRightInd/>
              <w:jc w:val="right"/>
              <w:rPr>
                <w:rFonts w:ascii="Arial" w:hAnsi="Arial" w:cs="Arial"/>
              </w:rPr>
            </w:pPr>
            <w:r w:rsidRPr="008D6987">
              <w:rPr>
                <w:rFonts w:ascii="Arial" w:hAnsi="Arial" w:cs="Arial"/>
              </w:rPr>
              <w:t>143</w:t>
            </w:r>
          </w:p>
        </w:tc>
        <w:tc>
          <w:tcPr>
            <w:tcW w:w="717" w:type="dxa"/>
            <w:shd w:val="clear" w:color="auto" w:fill="auto"/>
            <w:vAlign w:val="bottom"/>
            <w:hideMark/>
          </w:tcPr>
          <w:p w:rsidR="008D6987" w:rsidRPr="008D6987" w:rsidRDefault="008D6987" w:rsidP="008D6987">
            <w:pPr>
              <w:autoSpaceDE/>
              <w:autoSpaceDN/>
              <w:adjustRightInd/>
              <w:jc w:val="center"/>
              <w:rPr>
                <w:rFonts w:ascii="Arial" w:hAnsi="Arial" w:cs="Arial"/>
              </w:rPr>
            </w:pPr>
            <w:r w:rsidRPr="008D6987">
              <w:rPr>
                <w:rFonts w:ascii="Arial" w:hAnsi="Arial" w:cs="Arial"/>
              </w:rPr>
              <w:t>CuYd</w:t>
            </w:r>
          </w:p>
        </w:tc>
      </w:tr>
      <w:tr w:rsidR="008D6987" w:rsidRPr="008D6987" w:rsidTr="00401A83">
        <w:trPr>
          <w:trHeight w:val="188"/>
        </w:trPr>
        <w:tc>
          <w:tcPr>
            <w:tcW w:w="3480" w:type="dxa"/>
            <w:shd w:val="clear" w:color="auto" w:fill="auto"/>
            <w:noWrap/>
            <w:vAlign w:val="bottom"/>
            <w:hideMark/>
          </w:tcPr>
          <w:p w:rsidR="008D6987" w:rsidRPr="008D6987" w:rsidRDefault="008D6987" w:rsidP="008D6987">
            <w:pPr>
              <w:autoSpaceDE/>
              <w:autoSpaceDN/>
              <w:adjustRightInd/>
              <w:rPr>
                <w:rFonts w:ascii="Arial" w:hAnsi="Arial" w:cs="Arial"/>
              </w:rPr>
            </w:pPr>
            <w:r w:rsidRPr="008D6987">
              <w:rPr>
                <w:rFonts w:ascii="Arial" w:hAnsi="Arial" w:cs="Arial"/>
              </w:rPr>
              <w:t>Select Borrow Material</w:t>
            </w:r>
          </w:p>
        </w:tc>
        <w:tc>
          <w:tcPr>
            <w:tcW w:w="1060" w:type="dxa"/>
            <w:shd w:val="clear" w:color="auto" w:fill="auto"/>
            <w:noWrap/>
            <w:vAlign w:val="bottom"/>
            <w:hideMark/>
          </w:tcPr>
          <w:p w:rsidR="008D6987" w:rsidRPr="008D6987" w:rsidRDefault="008D6987" w:rsidP="008D6987">
            <w:pPr>
              <w:autoSpaceDE/>
              <w:autoSpaceDN/>
              <w:adjustRightInd/>
              <w:jc w:val="right"/>
              <w:rPr>
                <w:rFonts w:ascii="Arial" w:hAnsi="Arial" w:cs="Arial"/>
              </w:rPr>
            </w:pPr>
            <w:r w:rsidRPr="008D6987">
              <w:rPr>
                <w:rFonts w:ascii="Arial" w:hAnsi="Arial" w:cs="Arial"/>
              </w:rPr>
              <w:t>29</w:t>
            </w:r>
          </w:p>
        </w:tc>
        <w:tc>
          <w:tcPr>
            <w:tcW w:w="717" w:type="dxa"/>
            <w:shd w:val="clear" w:color="auto" w:fill="auto"/>
            <w:vAlign w:val="bottom"/>
            <w:hideMark/>
          </w:tcPr>
          <w:p w:rsidR="008D6987" w:rsidRPr="008D6987" w:rsidRDefault="008D6987" w:rsidP="008D6987">
            <w:pPr>
              <w:autoSpaceDE/>
              <w:autoSpaceDN/>
              <w:adjustRightInd/>
              <w:jc w:val="center"/>
              <w:rPr>
                <w:rFonts w:ascii="Arial" w:hAnsi="Arial" w:cs="Arial"/>
              </w:rPr>
            </w:pPr>
            <w:r w:rsidRPr="008D6987">
              <w:rPr>
                <w:rFonts w:ascii="Arial" w:hAnsi="Arial" w:cs="Arial"/>
              </w:rPr>
              <w:t>CuYd</w:t>
            </w:r>
          </w:p>
        </w:tc>
      </w:tr>
      <w:tr w:rsidR="008D6987" w:rsidRPr="008D6987" w:rsidTr="00401A83">
        <w:trPr>
          <w:trHeight w:val="242"/>
        </w:trPr>
        <w:tc>
          <w:tcPr>
            <w:tcW w:w="3480" w:type="dxa"/>
            <w:shd w:val="clear" w:color="auto" w:fill="auto"/>
            <w:noWrap/>
            <w:vAlign w:val="bottom"/>
            <w:hideMark/>
          </w:tcPr>
          <w:p w:rsidR="008D6987" w:rsidRPr="008D6987" w:rsidRDefault="008D6987" w:rsidP="008D6987">
            <w:pPr>
              <w:autoSpaceDE/>
              <w:autoSpaceDN/>
              <w:adjustRightInd/>
              <w:rPr>
                <w:rFonts w:ascii="Arial" w:hAnsi="Arial" w:cs="Arial"/>
              </w:rPr>
            </w:pPr>
            <w:r w:rsidRPr="008D6987">
              <w:rPr>
                <w:rFonts w:ascii="Arial" w:hAnsi="Arial" w:cs="Arial"/>
              </w:rPr>
              <w:t>Solid Sodding</w:t>
            </w:r>
          </w:p>
        </w:tc>
        <w:tc>
          <w:tcPr>
            <w:tcW w:w="1060" w:type="dxa"/>
            <w:shd w:val="clear" w:color="auto" w:fill="auto"/>
            <w:noWrap/>
            <w:vAlign w:val="bottom"/>
            <w:hideMark/>
          </w:tcPr>
          <w:p w:rsidR="008D6987" w:rsidRPr="008D6987" w:rsidRDefault="008D6987" w:rsidP="008D6987">
            <w:pPr>
              <w:autoSpaceDE/>
              <w:autoSpaceDN/>
              <w:adjustRightInd/>
              <w:jc w:val="right"/>
              <w:rPr>
                <w:rFonts w:ascii="Arial" w:hAnsi="Arial" w:cs="Arial"/>
              </w:rPr>
            </w:pPr>
            <w:r w:rsidRPr="008D6987">
              <w:rPr>
                <w:rFonts w:ascii="Arial" w:hAnsi="Arial" w:cs="Arial"/>
              </w:rPr>
              <w:t>100</w:t>
            </w:r>
          </w:p>
        </w:tc>
        <w:tc>
          <w:tcPr>
            <w:tcW w:w="717" w:type="dxa"/>
            <w:shd w:val="clear" w:color="auto" w:fill="auto"/>
            <w:vAlign w:val="bottom"/>
            <w:hideMark/>
          </w:tcPr>
          <w:p w:rsidR="008D6987" w:rsidRPr="008D6987" w:rsidRDefault="008D6987" w:rsidP="008D6987">
            <w:pPr>
              <w:autoSpaceDE/>
              <w:autoSpaceDN/>
              <w:adjustRightInd/>
              <w:jc w:val="center"/>
              <w:rPr>
                <w:rFonts w:ascii="Arial" w:hAnsi="Arial" w:cs="Arial"/>
              </w:rPr>
            </w:pPr>
            <w:r w:rsidRPr="008D6987">
              <w:rPr>
                <w:rFonts w:ascii="Arial" w:hAnsi="Arial" w:cs="Arial"/>
              </w:rPr>
              <w:t>SqYd</w:t>
            </w:r>
          </w:p>
        </w:tc>
      </w:tr>
      <w:tr w:rsidR="008D6987" w:rsidRPr="008D6987" w:rsidTr="00401A83">
        <w:trPr>
          <w:trHeight w:val="233"/>
        </w:trPr>
        <w:tc>
          <w:tcPr>
            <w:tcW w:w="3480" w:type="dxa"/>
            <w:shd w:val="clear" w:color="auto" w:fill="auto"/>
            <w:noWrap/>
            <w:vAlign w:val="bottom"/>
            <w:hideMark/>
          </w:tcPr>
          <w:p w:rsidR="008D6987" w:rsidRPr="008D6987" w:rsidRDefault="008D6987" w:rsidP="008D6987">
            <w:pPr>
              <w:autoSpaceDE/>
              <w:autoSpaceDN/>
              <w:adjustRightInd/>
              <w:rPr>
                <w:rFonts w:ascii="Arial" w:hAnsi="Arial" w:cs="Arial"/>
              </w:rPr>
            </w:pPr>
            <w:r w:rsidRPr="008D6987">
              <w:rPr>
                <w:rFonts w:ascii="Arial" w:hAnsi="Arial" w:cs="Arial"/>
              </w:rPr>
              <w:t>Crushed Limestone Base</w:t>
            </w:r>
          </w:p>
        </w:tc>
        <w:tc>
          <w:tcPr>
            <w:tcW w:w="1060" w:type="dxa"/>
            <w:shd w:val="clear" w:color="auto" w:fill="auto"/>
            <w:noWrap/>
            <w:vAlign w:val="bottom"/>
            <w:hideMark/>
          </w:tcPr>
          <w:p w:rsidR="008D6987" w:rsidRPr="008D6987" w:rsidRDefault="008D6987" w:rsidP="008D6987">
            <w:pPr>
              <w:autoSpaceDE/>
              <w:autoSpaceDN/>
              <w:adjustRightInd/>
              <w:jc w:val="right"/>
              <w:rPr>
                <w:rFonts w:ascii="Arial" w:hAnsi="Arial" w:cs="Arial"/>
              </w:rPr>
            </w:pPr>
            <w:r w:rsidRPr="008D6987">
              <w:rPr>
                <w:rFonts w:ascii="Arial" w:hAnsi="Arial" w:cs="Arial"/>
              </w:rPr>
              <w:t>261</w:t>
            </w:r>
          </w:p>
        </w:tc>
        <w:tc>
          <w:tcPr>
            <w:tcW w:w="717" w:type="dxa"/>
            <w:shd w:val="clear" w:color="auto" w:fill="auto"/>
            <w:vAlign w:val="bottom"/>
            <w:hideMark/>
          </w:tcPr>
          <w:p w:rsidR="008D6987" w:rsidRPr="008D6987" w:rsidRDefault="008D6987" w:rsidP="008D6987">
            <w:pPr>
              <w:autoSpaceDE/>
              <w:autoSpaceDN/>
              <w:adjustRightInd/>
              <w:jc w:val="center"/>
              <w:rPr>
                <w:rFonts w:ascii="Arial" w:hAnsi="Arial" w:cs="Arial"/>
              </w:rPr>
            </w:pPr>
            <w:r w:rsidRPr="008D6987">
              <w:rPr>
                <w:rFonts w:ascii="Arial" w:hAnsi="Arial" w:cs="Arial"/>
              </w:rPr>
              <w:t>CuYd</w:t>
            </w:r>
          </w:p>
        </w:tc>
      </w:tr>
      <w:tr w:rsidR="008D6987" w:rsidRPr="008D6987" w:rsidTr="00401A83">
        <w:trPr>
          <w:trHeight w:val="242"/>
        </w:trPr>
        <w:tc>
          <w:tcPr>
            <w:tcW w:w="3480" w:type="dxa"/>
            <w:shd w:val="clear" w:color="auto" w:fill="auto"/>
            <w:noWrap/>
            <w:vAlign w:val="bottom"/>
            <w:hideMark/>
          </w:tcPr>
          <w:p w:rsidR="008D6987" w:rsidRPr="008D6987" w:rsidRDefault="008D6987" w:rsidP="008D6987">
            <w:pPr>
              <w:autoSpaceDE/>
              <w:autoSpaceDN/>
              <w:adjustRightInd/>
              <w:rPr>
                <w:rFonts w:ascii="Arial" w:hAnsi="Arial" w:cs="Arial"/>
              </w:rPr>
            </w:pPr>
            <w:r w:rsidRPr="008D6987">
              <w:rPr>
                <w:rFonts w:ascii="Arial" w:hAnsi="Arial" w:cs="Arial"/>
              </w:rPr>
              <w:t>Geotextile Fabric</w:t>
            </w:r>
          </w:p>
        </w:tc>
        <w:tc>
          <w:tcPr>
            <w:tcW w:w="1060" w:type="dxa"/>
            <w:shd w:val="clear" w:color="auto" w:fill="auto"/>
            <w:noWrap/>
            <w:vAlign w:val="bottom"/>
            <w:hideMark/>
          </w:tcPr>
          <w:p w:rsidR="008D6987" w:rsidRPr="008D6987" w:rsidRDefault="008D6987" w:rsidP="008D6987">
            <w:pPr>
              <w:autoSpaceDE/>
              <w:autoSpaceDN/>
              <w:adjustRightInd/>
              <w:jc w:val="right"/>
              <w:rPr>
                <w:rFonts w:ascii="Arial" w:hAnsi="Arial" w:cs="Arial"/>
              </w:rPr>
            </w:pPr>
            <w:r w:rsidRPr="008D6987">
              <w:rPr>
                <w:rFonts w:ascii="Arial" w:hAnsi="Arial" w:cs="Arial"/>
              </w:rPr>
              <w:t>516</w:t>
            </w:r>
          </w:p>
        </w:tc>
        <w:tc>
          <w:tcPr>
            <w:tcW w:w="717" w:type="dxa"/>
            <w:shd w:val="clear" w:color="auto" w:fill="auto"/>
            <w:vAlign w:val="bottom"/>
            <w:hideMark/>
          </w:tcPr>
          <w:p w:rsidR="008D6987" w:rsidRPr="008D6987" w:rsidRDefault="008D6987" w:rsidP="008D6987">
            <w:pPr>
              <w:autoSpaceDE/>
              <w:autoSpaceDN/>
              <w:adjustRightInd/>
              <w:jc w:val="center"/>
              <w:rPr>
                <w:rFonts w:ascii="Arial" w:hAnsi="Arial" w:cs="Arial"/>
              </w:rPr>
            </w:pPr>
            <w:r w:rsidRPr="008D6987">
              <w:rPr>
                <w:rFonts w:ascii="Arial" w:hAnsi="Arial" w:cs="Arial"/>
              </w:rPr>
              <w:t>SqYd</w:t>
            </w:r>
          </w:p>
        </w:tc>
      </w:tr>
      <w:tr w:rsidR="008D6987" w:rsidRPr="008D6987" w:rsidTr="00401A83">
        <w:trPr>
          <w:trHeight w:val="188"/>
        </w:trPr>
        <w:tc>
          <w:tcPr>
            <w:tcW w:w="3480" w:type="dxa"/>
            <w:shd w:val="clear" w:color="auto" w:fill="auto"/>
            <w:noWrap/>
            <w:vAlign w:val="bottom"/>
            <w:hideMark/>
          </w:tcPr>
          <w:p w:rsidR="008D6987" w:rsidRPr="008D6987" w:rsidRDefault="008D6987" w:rsidP="008D6987">
            <w:pPr>
              <w:autoSpaceDE/>
              <w:autoSpaceDN/>
              <w:adjustRightInd/>
              <w:rPr>
                <w:rFonts w:ascii="Arial" w:hAnsi="Arial" w:cs="Arial"/>
              </w:rPr>
            </w:pPr>
            <w:r w:rsidRPr="008D6987">
              <w:rPr>
                <w:rFonts w:ascii="Arial" w:hAnsi="Arial" w:cs="Arial"/>
              </w:rPr>
              <w:t>Hot Mix Asphalt, ST, 12.5 mm</w:t>
            </w:r>
          </w:p>
        </w:tc>
        <w:tc>
          <w:tcPr>
            <w:tcW w:w="1060" w:type="dxa"/>
            <w:shd w:val="clear" w:color="auto" w:fill="auto"/>
            <w:noWrap/>
            <w:vAlign w:val="bottom"/>
            <w:hideMark/>
          </w:tcPr>
          <w:p w:rsidR="008D6987" w:rsidRPr="008D6987" w:rsidRDefault="008D6987" w:rsidP="008D6987">
            <w:pPr>
              <w:autoSpaceDE/>
              <w:autoSpaceDN/>
              <w:adjustRightInd/>
              <w:jc w:val="right"/>
              <w:rPr>
                <w:rFonts w:ascii="Arial" w:hAnsi="Arial" w:cs="Arial"/>
              </w:rPr>
            </w:pPr>
            <w:r w:rsidRPr="008D6987">
              <w:rPr>
                <w:rFonts w:ascii="Arial" w:hAnsi="Arial" w:cs="Arial"/>
              </w:rPr>
              <w:t>186</w:t>
            </w:r>
          </w:p>
        </w:tc>
        <w:tc>
          <w:tcPr>
            <w:tcW w:w="717" w:type="dxa"/>
            <w:shd w:val="clear" w:color="auto" w:fill="auto"/>
            <w:vAlign w:val="bottom"/>
            <w:hideMark/>
          </w:tcPr>
          <w:p w:rsidR="008D6987" w:rsidRPr="008D6987" w:rsidRDefault="008D6987" w:rsidP="008D6987">
            <w:pPr>
              <w:autoSpaceDE/>
              <w:autoSpaceDN/>
              <w:adjustRightInd/>
              <w:jc w:val="center"/>
              <w:rPr>
                <w:rFonts w:ascii="Arial" w:hAnsi="Arial" w:cs="Arial"/>
              </w:rPr>
            </w:pPr>
            <w:r w:rsidRPr="008D6987">
              <w:rPr>
                <w:rFonts w:ascii="Arial" w:hAnsi="Arial" w:cs="Arial"/>
              </w:rPr>
              <w:t>Ton</w:t>
            </w:r>
          </w:p>
        </w:tc>
      </w:tr>
    </w:tbl>
    <w:p w:rsidR="008D6987" w:rsidRDefault="008D6987" w:rsidP="00EE731D">
      <w:pPr>
        <w:tabs>
          <w:tab w:val="right" w:pos="8100"/>
          <w:tab w:val="left" w:pos="8460"/>
        </w:tabs>
        <w:jc w:val="both"/>
        <w:rPr>
          <w:rFonts w:ascii="Univers" w:hAnsi="Univers" w:cs="Univers"/>
          <w:sz w:val="22"/>
          <w:szCs w:val="22"/>
        </w:rPr>
      </w:pPr>
    </w:p>
    <w:p w:rsidR="00EE731D" w:rsidRDefault="00EE731D" w:rsidP="00EE731D">
      <w:pPr>
        <w:tabs>
          <w:tab w:val="right" w:pos="8100"/>
          <w:tab w:val="left" w:pos="8460"/>
        </w:tabs>
        <w:jc w:val="both"/>
        <w:rPr>
          <w:rFonts w:ascii="Univers" w:hAnsi="Univers" w:cs="Univers"/>
          <w:sz w:val="22"/>
          <w:szCs w:val="22"/>
        </w:rPr>
      </w:pPr>
      <w:r>
        <w:rPr>
          <w:rFonts w:ascii="Univers" w:hAnsi="Univers" w:cs="Univers"/>
          <w:sz w:val="22"/>
          <w:szCs w:val="22"/>
        </w:rPr>
        <w:t>The Contract Documents may be examin</w:t>
      </w:r>
      <w:r w:rsidR="00780749">
        <w:rPr>
          <w:rFonts w:ascii="Univers" w:hAnsi="Univers" w:cs="Univers"/>
          <w:sz w:val="22"/>
          <w:szCs w:val="22"/>
        </w:rPr>
        <w:t xml:space="preserve">ed at the following locations: </w:t>
      </w:r>
      <w:r w:rsidR="00157FEC" w:rsidRPr="00157FEC">
        <w:rPr>
          <w:rFonts w:ascii="Univers" w:hAnsi="Univers" w:cs="Univers"/>
          <w:b/>
          <w:i/>
          <w:sz w:val="22"/>
          <w:szCs w:val="22"/>
        </w:rPr>
        <w:t>TOWN OF MYRTLE, 1025 CHURCH STREET, MYRTLE, MS 38650</w:t>
      </w:r>
      <w:r w:rsidR="00157FEC">
        <w:rPr>
          <w:rFonts w:ascii="Univers" w:hAnsi="Univers" w:cs="Univers"/>
          <w:sz w:val="22"/>
          <w:szCs w:val="22"/>
        </w:rPr>
        <w:t xml:space="preserve"> </w:t>
      </w:r>
      <w:r>
        <w:rPr>
          <w:rFonts w:ascii="Univers" w:hAnsi="Univers" w:cs="Univers"/>
          <w:sz w:val="22"/>
          <w:szCs w:val="22"/>
        </w:rPr>
        <w:t>and Cook Coggin Engineers, Inc., 703 Crossover Road, Tupelo, Mississippi 38801</w:t>
      </w:r>
      <w:r w:rsidR="00632D75">
        <w:rPr>
          <w:rFonts w:ascii="Univers" w:hAnsi="Univers" w:cs="Univers"/>
          <w:sz w:val="22"/>
          <w:szCs w:val="22"/>
        </w:rPr>
        <w:t>.</w:t>
      </w:r>
    </w:p>
    <w:p w:rsidR="00EE731D" w:rsidRDefault="00EE731D" w:rsidP="00EE731D">
      <w:pPr>
        <w:jc w:val="both"/>
        <w:rPr>
          <w:rFonts w:ascii="Univers" w:hAnsi="Univers"/>
          <w:sz w:val="22"/>
          <w:szCs w:val="22"/>
          <w:lang w:val="en-CA"/>
        </w:rPr>
      </w:pPr>
    </w:p>
    <w:p w:rsidR="00646DC0" w:rsidRDefault="00646DC0" w:rsidP="00646DC0">
      <w:pPr>
        <w:tabs>
          <w:tab w:val="left" w:pos="-1440"/>
          <w:tab w:val="left" w:pos="-720"/>
          <w:tab w:val="right" w:pos="73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Univers" w:hAnsi="Univers" w:cs="Univers"/>
          <w:sz w:val="22"/>
          <w:szCs w:val="22"/>
        </w:rPr>
      </w:pPr>
      <w:r>
        <w:rPr>
          <w:rFonts w:ascii="Univers" w:hAnsi="Univers" w:cs="Univers"/>
          <w:sz w:val="22"/>
          <w:szCs w:val="22"/>
        </w:rPr>
        <w:t xml:space="preserve">Registering for a free account at </w:t>
      </w:r>
      <w:hyperlink r:id="rId7" w:history="1">
        <w:r>
          <w:rPr>
            <w:rStyle w:val="SYSHYPERTEXT"/>
            <w:rFonts w:ascii="Univers" w:hAnsi="Univers"/>
            <w:sz w:val="22"/>
            <w:szCs w:val="22"/>
          </w:rPr>
          <w:t>www.cceplanroom.com</w:t>
        </w:r>
      </w:hyperlink>
      <w:r>
        <w:rPr>
          <w:rFonts w:ascii="Univers" w:hAnsi="Univers" w:cs="Univers"/>
          <w:sz w:val="22"/>
          <w:szCs w:val="22"/>
        </w:rPr>
        <w:t xml:space="preserve"> will enable bidders to view and/or order Contract Documents online. The only requirement for account registration is a valid email address.  Questions regarding website registration and online orders shall be directed to Plan House Printing at (662) 407-0193.</w:t>
      </w:r>
    </w:p>
    <w:p w:rsidR="00646DC0" w:rsidRDefault="00646DC0" w:rsidP="00646DC0">
      <w:pPr>
        <w:jc w:val="both"/>
        <w:rPr>
          <w:rFonts w:ascii="Univers" w:hAnsi="Univers" w:cs="Univers"/>
          <w:sz w:val="22"/>
          <w:szCs w:val="22"/>
        </w:rPr>
      </w:pPr>
    </w:p>
    <w:p w:rsidR="00646DC0" w:rsidRDefault="00646DC0" w:rsidP="00646DC0">
      <w:pPr>
        <w:jc w:val="both"/>
        <w:rPr>
          <w:rFonts w:ascii="Univers" w:hAnsi="Univers" w:cs="Univers"/>
          <w:sz w:val="22"/>
          <w:szCs w:val="22"/>
        </w:rPr>
      </w:pPr>
      <w:r>
        <w:rPr>
          <w:rFonts w:ascii="Univers" w:hAnsi="Univers" w:cs="Univers"/>
          <w:sz w:val="22"/>
          <w:szCs w:val="22"/>
        </w:rPr>
        <w:t xml:space="preserve">Contract Documents are issued to potential Bidders only as paper copies from Plan House Printing and Graphics, 607 West Main Street, Tupelo, MS 38804.  The non-refundable cost of the Bid Documents is </w:t>
      </w:r>
      <w:r w:rsidRPr="0000605D">
        <w:rPr>
          <w:rFonts w:ascii="Univers" w:hAnsi="Univers" w:cs="Univers"/>
          <w:sz w:val="22"/>
          <w:szCs w:val="22"/>
        </w:rPr>
        <w:t>$</w:t>
      </w:r>
      <w:r w:rsidR="009E40FB" w:rsidRPr="0000605D">
        <w:rPr>
          <w:rFonts w:ascii="Univers" w:hAnsi="Univers" w:cs="Univers"/>
          <w:sz w:val="22"/>
          <w:szCs w:val="22"/>
        </w:rPr>
        <w:t>15</w:t>
      </w:r>
      <w:r w:rsidRPr="0000605D">
        <w:rPr>
          <w:rFonts w:ascii="Univers" w:hAnsi="Univers" w:cs="Univers"/>
          <w:sz w:val="22"/>
          <w:szCs w:val="22"/>
        </w:rPr>
        <w:t>0.00</w:t>
      </w:r>
      <w:r>
        <w:rPr>
          <w:rFonts w:ascii="Univers" w:hAnsi="Univers" w:cs="Univers"/>
          <w:sz w:val="22"/>
          <w:szCs w:val="22"/>
        </w:rPr>
        <w:t xml:space="preserve">.  </w:t>
      </w:r>
      <w:r w:rsidRPr="003B0463">
        <w:rPr>
          <w:rFonts w:ascii="Univers" w:hAnsi="Univers" w:cs="Univers"/>
          <w:sz w:val="22"/>
          <w:szCs w:val="22"/>
          <w:lang w:val="en-CA"/>
        </w:rPr>
        <w:t>Bi</w:t>
      </w:r>
      <w:r w:rsidRPr="003B0463">
        <w:rPr>
          <w:rFonts w:ascii="Univers" w:hAnsi="Univers" w:cs="Univers"/>
          <w:sz w:val="22"/>
          <w:szCs w:val="22"/>
        </w:rPr>
        <w:t xml:space="preserve">dders may </w:t>
      </w:r>
      <w:r>
        <w:rPr>
          <w:rFonts w:ascii="Univers" w:hAnsi="Univers" w:cs="Univers"/>
          <w:sz w:val="22"/>
          <w:szCs w:val="22"/>
        </w:rPr>
        <w:t>opt to</w:t>
      </w:r>
      <w:r w:rsidRPr="003B0463">
        <w:rPr>
          <w:rFonts w:ascii="Univers" w:hAnsi="Univers" w:cs="Univers"/>
          <w:sz w:val="22"/>
          <w:szCs w:val="22"/>
        </w:rPr>
        <w:t xml:space="preserve"> </w:t>
      </w:r>
      <w:r>
        <w:rPr>
          <w:rFonts w:ascii="Univers" w:hAnsi="Univers" w:cs="Univers"/>
          <w:sz w:val="22"/>
          <w:szCs w:val="22"/>
        </w:rPr>
        <w:t xml:space="preserve">purchase Contract Documents online </w:t>
      </w:r>
      <w:r w:rsidRPr="003B0463">
        <w:rPr>
          <w:rFonts w:ascii="Univers" w:hAnsi="Univers" w:cs="Univers"/>
          <w:sz w:val="22"/>
          <w:szCs w:val="22"/>
        </w:rPr>
        <w:t xml:space="preserve">at </w:t>
      </w:r>
      <w:hyperlink r:id="rId8" w:history="1">
        <w:r w:rsidRPr="003B0463">
          <w:rPr>
            <w:rStyle w:val="Hyperlink"/>
            <w:rFonts w:ascii="Univers" w:hAnsi="Univers" w:cs="Univers"/>
            <w:sz w:val="22"/>
            <w:szCs w:val="22"/>
          </w:rPr>
          <w:t>www.cceplanroom.com</w:t>
        </w:r>
      </w:hyperlink>
      <w:r w:rsidRPr="003B0463">
        <w:rPr>
          <w:rFonts w:ascii="Univers" w:hAnsi="Univers" w:cs="Univers"/>
          <w:sz w:val="22"/>
          <w:szCs w:val="22"/>
        </w:rPr>
        <w:t>.</w:t>
      </w:r>
      <w:r>
        <w:rPr>
          <w:rFonts w:ascii="Univers" w:hAnsi="Univers" w:cs="Univers"/>
          <w:sz w:val="22"/>
          <w:szCs w:val="22"/>
        </w:rPr>
        <w:t xml:space="preserve"> </w:t>
      </w:r>
      <w:r w:rsidRPr="003B0463">
        <w:rPr>
          <w:rFonts w:ascii="Univers" w:hAnsi="Univers" w:cs="Univers"/>
          <w:sz w:val="22"/>
          <w:szCs w:val="22"/>
        </w:rPr>
        <w:t xml:space="preserve"> </w:t>
      </w:r>
      <w:r>
        <w:rPr>
          <w:rFonts w:ascii="Univers" w:hAnsi="Univers" w:cs="Univers"/>
          <w:sz w:val="22"/>
          <w:szCs w:val="22"/>
        </w:rPr>
        <w:t>All payments for Bid Documents shall be made payable to Plan House Printing and Graphics, 607 West Main Street, Tupelo, MS 38804.</w:t>
      </w:r>
    </w:p>
    <w:p w:rsidR="00646DC0" w:rsidRDefault="00646DC0" w:rsidP="00646DC0">
      <w:pPr>
        <w:tabs>
          <w:tab w:val="left" w:pos="-1440"/>
          <w:tab w:val="left" w:pos="-720"/>
          <w:tab w:val="right" w:pos="73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Univers" w:hAnsi="Univers" w:cs="Univers"/>
          <w:sz w:val="22"/>
          <w:szCs w:val="22"/>
        </w:rPr>
      </w:pPr>
    </w:p>
    <w:p w:rsidR="00646DC0" w:rsidRPr="00940DF4" w:rsidRDefault="00646DC0" w:rsidP="00646DC0">
      <w:pPr>
        <w:jc w:val="both"/>
        <w:rPr>
          <w:rFonts w:ascii="Univers" w:hAnsi="Univers" w:cs="Univers"/>
          <w:b/>
          <w:sz w:val="22"/>
          <w:szCs w:val="22"/>
        </w:rPr>
      </w:pPr>
      <w:r w:rsidRPr="00940DF4">
        <w:rPr>
          <w:rFonts w:ascii="Univers" w:hAnsi="Univers" w:cs="Univers"/>
          <w:b/>
          <w:sz w:val="22"/>
          <w:szCs w:val="22"/>
        </w:rPr>
        <w:t>Bids will be accepted only under the name of the Bidder to whom contract documents have been issued by Plan House Printing, on behalf of the Engineer, and whose name appears on the official list of Planholders maintained by Plan House Printing.</w:t>
      </w:r>
    </w:p>
    <w:p w:rsidR="00EE731D" w:rsidRDefault="00EE731D" w:rsidP="00EE731D">
      <w:pPr>
        <w:tabs>
          <w:tab w:val="right" w:pos="8100"/>
          <w:tab w:val="left" w:pos="8460"/>
        </w:tabs>
        <w:jc w:val="both"/>
        <w:rPr>
          <w:rFonts w:ascii="Univers" w:hAnsi="Univers" w:cs="Univers"/>
          <w:sz w:val="22"/>
          <w:szCs w:val="22"/>
        </w:rPr>
      </w:pPr>
    </w:p>
    <w:p w:rsidR="00EE731D" w:rsidRDefault="00EE731D" w:rsidP="00EE731D">
      <w:pPr>
        <w:tabs>
          <w:tab w:val="right" w:pos="8100"/>
          <w:tab w:val="left" w:pos="8460"/>
        </w:tabs>
        <w:jc w:val="both"/>
        <w:rPr>
          <w:rFonts w:ascii="Univers" w:hAnsi="Univers" w:cs="Univers"/>
          <w:sz w:val="22"/>
          <w:szCs w:val="22"/>
        </w:rPr>
      </w:pPr>
      <w:r>
        <w:rPr>
          <w:rFonts w:ascii="Univers" w:hAnsi="Univers" w:cs="Univers"/>
          <w:sz w:val="22"/>
          <w:szCs w:val="22"/>
        </w:rPr>
        <w:t>Each bidder must deposit with this bid, security in the amount, form and subject to the conditions provided in the Information for Bidders.</w:t>
      </w:r>
    </w:p>
    <w:p w:rsidR="00EE731D" w:rsidRDefault="00EE731D" w:rsidP="00EE731D">
      <w:pPr>
        <w:tabs>
          <w:tab w:val="right" w:pos="8100"/>
          <w:tab w:val="left" w:pos="8460"/>
        </w:tabs>
        <w:jc w:val="both"/>
        <w:rPr>
          <w:rFonts w:ascii="Univers" w:hAnsi="Univers" w:cs="Univers"/>
          <w:sz w:val="22"/>
          <w:szCs w:val="22"/>
        </w:rPr>
      </w:pPr>
    </w:p>
    <w:p w:rsidR="00EE731D" w:rsidRDefault="00EE731D" w:rsidP="00EE731D">
      <w:pPr>
        <w:tabs>
          <w:tab w:val="right" w:pos="8100"/>
          <w:tab w:val="left" w:pos="8460"/>
        </w:tabs>
        <w:jc w:val="both"/>
        <w:rPr>
          <w:rFonts w:ascii="Univers" w:hAnsi="Univers" w:cs="Univers"/>
          <w:sz w:val="22"/>
          <w:szCs w:val="22"/>
        </w:rPr>
      </w:pPr>
      <w:r>
        <w:rPr>
          <w:rFonts w:ascii="Univers" w:hAnsi="Univers" w:cs="Univers"/>
          <w:sz w:val="22"/>
          <w:szCs w:val="22"/>
        </w:rPr>
        <w:t>No Bidder may withdraw his bid within 90 days after the actual date of the opening thereof.</w:t>
      </w:r>
    </w:p>
    <w:p w:rsidR="00EE731D" w:rsidRDefault="00EE731D" w:rsidP="00EE731D">
      <w:pPr>
        <w:tabs>
          <w:tab w:val="right" w:pos="8100"/>
          <w:tab w:val="left" w:pos="8460"/>
        </w:tabs>
        <w:jc w:val="both"/>
        <w:rPr>
          <w:rFonts w:ascii="Univers" w:hAnsi="Univers" w:cs="Univers"/>
          <w:sz w:val="22"/>
          <w:szCs w:val="22"/>
        </w:rPr>
      </w:pPr>
    </w:p>
    <w:p w:rsidR="00EE731D" w:rsidRDefault="00EE731D" w:rsidP="00EE731D">
      <w:pPr>
        <w:tabs>
          <w:tab w:val="right" w:pos="8100"/>
          <w:tab w:val="left" w:pos="8460"/>
        </w:tabs>
        <w:jc w:val="both"/>
        <w:rPr>
          <w:rFonts w:ascii="Univers" w:hAnsi="Univers" w:cs="Univers"/>
          <w:sz w:val="22"/>
          <w:szCs w:val="22"/>
        </w:rPr>
      </w:pPr>
      <w:r>
        <w:rPr>
          <w:rFonts w:ascii="Univers" w:hAnsi="Univers" w:cs="Univers"/>
          <w:sz w:val="22"/>
          <w:szCs w:val="22"/>
        </w:rPr>
        <w:t>Simultaneously with his delivery of the executed contract, the Contractor shall furnish surety bonds subject to the conditions provided in the Information for Bidders.</w:t>
      </w:r>
    </w:p>
    <w:p w:rsidR="00EE731D" w:rsidRDefault="00EE731D" w:rsidP="00EE731D">
      <w:pPr>
        <w:tabs>
          <w:tab w:val="right" w:pos="8100"/>
          <w:tab w:val="left" w:pos="8460"/>
        </w:tabs>
        <w:jc w:val="both"/>
        <w:rPr>
          <w:rFonts w:ascii="Univers" w:hAnsi="Univers" w:cs="Univers"/>
          <w:sz w:val="22"/>
          <w:szCs w:val="22"/>
        </w:rPr>
      </w:pPr>
    </w:p>
    <w:p w:rsidR="00EE731D" w:rsidRDefault="00EE731D" w:rsidP="00EE731D">
      <w:pPr>
        <w:tabs>
          <w:tab w:val="right" w:pos="8100"/>
          <w:tab w:val="left" w:pos="8460"/>
        </w:tabs>
        <w:jc w:val="both"/>
        <w:rPr>
          <w:rFonts w:ascii="Univers" w:hAnsi="Univers" w:cs="Univers"/>
          <w:sz w:val="22"/>
          <w:szCs w:val="22"/>
        </w:rPr>
      </w:pPr>
      <w:r>
        <w:rPr>
          <w:rFonts w:ascii="Univers" w:hAnsi="Univers" w:cs="Univers"/>
          <w:sz w:val="22"/>
          <w:szCs w:val="22"/>
        </w:rPr>
        <w:t>All applicable laws, ordinances and the rules and regulations of all authorities having jurisdiction over construction of the project shall apply to the contract throughout.</w:t>
      </w:r>
    </w:p>
    <w:p w:rsidR="00EE731D" w:rsidRDefault="00EE731D" w:rsidP="00EE731D">
      <w:pPr>
        <w:tabs>
          <w:tab w:val="right" w:pos="8100"/>
          <w:tab w:val="left" w:pos="8460"/>
        </w:tabs>
        <w:jc w:val="both"/>
        <w:rPr>
          <w:rFonts w:ascii="Univers" w:hAnsi="Univers" w:cs="Univers"/>
          <w:sz w:val="22"/>
          <w:szCs w:val="22"/>
        </w:rPr>
      </w:pPr>
    </w:p>
    <w:p w:rsidR="00EE731D" w:rsidRDefault="00EE731D" w:rsidP="00EE731D">
      <w:pPr>
        <w:tabs>
          <w:tab w:val="right" w:pos="8100"/>
          <w:tab w:val="left" w:pos="8460"/>
        </w:tabs>
        <w:jc w:val="both"/>
        <w:rPr>
          <w:rFonts w:ascii="Univers" w:hAnsi="Univers" w:cs="Univers"/>
          <w:sz w:val="22"/>
          <w:szCs w:val="22"/>
        </w:rPr>
      </w:pPr>
      <w:r>
        <w:rPr>
          <w:rFonts w:ascii="Univers" w:hAnsi="Univers" w:cs="Univers"/>
          <w:sz w:val="22"/>
          <w:szCs w:val="22"/>
        </w:rPr>
        <w:lastRenderedPageBreak/>
        <w:t>Each Bidder is responsible for inspecting the site and for reading and being thoroughly familiar with the Contract Documents.  The failure or omission of any Bidder to do any of the foregoing shall in no way relieve any Bidder from any obligation in respect to this Bid.</w:t>
      </w:r>
    </w:p>
    <w:p w:rsidR="00EE731D" w:rsidRDefault="00EE731D" w:rsidP="00EE731D">
      <w:pPr>
        <w:tabs>
          <w:tab w:val="right" w:pos="8100"/>
          <w:tab w:val="left" w:pos="8460"/>
        </w:tabs>
        <w:jc w:val="both"/>
        <w:rPr>
          <w:rFonts w:ascii="Univers" w:hAnsi="Univers" w:cs="Univers"/>
          <w:sz w:val="22"/>
          <w:szCs w:val="22"/>
        </w:rPr>
      </w:pPr>
    </w:p>
    <w:p w:rsidR="00EE731D" w:rsidRDefault="00EE731D" w:rsidP="00EE731D">
      <w:pPr>
        <w:tabs>
          <w:tab w:val="right" w:pos="8100"/>
          <w:tab w:val="left" w:pos="8460"/>
        </w:tabs>
        <w:jc w:val="both"/>
        <w:rPr>
          <w:rFonts w:ascii="Univers" w:hAnsi="Univers" w:cs="Univers"/>
          <w:sz w:val="22"/>
          <w:szCs w:val="22"/>
        </w:rPr>
      </w:pPr>
      <w:r>
        <w:rPr>
          <w:rFonts w:ascii="Univers" w:hAnsi="Univers" w:cs="Univers"/>
          <w:sz w:val="22"/>
          <w:szCs w:val="22"/>
        </w:rPr>
        <w:t>A conditional or qualified Bid will not be accepted.  Award will be made to the lowest responsible, responsive Bidder.</w:t>
      </w:r>
    </w:p>
    <w:p w:rsidR="00EE731D" w:rsidRDefault="00EE731D" w:rsidP="00EE731D">
      <w:pPr>
        <w:tabs>
          <w:tab w:val="right" w:pos="8100"/>
          <w:tab w:val="left" w:pos="8460"/>
        </w:tabs>
        <w:jc w:val="both"/>
        <w:rPr>
          <w:rFonts w:ascii="Univers" w:hAnsi="Univers" w:cs="Univers"/>
          <w:sz w:val="22"/>
          <w:szCs w:val="22"/>
        </w:rPr>
      </w:pPr>
    </w:p>
    <w:p w:rsidR="00EE731D" w:rsidRDefault="00EE731D" w:rsidP="00EE731D">
      <w:pPr>
        <w:tabs>
          <w:tab w:val="right" w:pos="8100"/>
          <w:tab w:val="left" w:pos="8460"/>
        </w:tabs>
        <w:jc w:val="both"/>
        <w:rPr>
          <w:rFonts w:ascii="Univers" w:hAnsi="Univers" w:cs="Univers"/>
          <w:sz w:val="22"/>
          <w:szCs w:val="22"/>
        </w:rPr>
      </w:pPr>
      <w:r>
        <w:rPr>
          <w:rFonts w:ascii="Univers" w:hAnsi="Univers" w:cs="Univers"/>
          <w:sz w:val="22"/>
          <w:szCs w:val="22"/>
        </w:rPr>
        <w:t>The Owner reserves the right to waive any informality or to reject any or all Bids.</w:t>
      </w:r>
    </w:p>
    <w:p w:rsidR="000D3A89" w:rsidRDefault="000D3A89" w:rsidP="00EE731D">
      <w:pPr>
        <w:tabs>
          <w:tab w:val="right" w:pos="8100"/>
          <w:tab w:val="left" w:pos="8460"/>
        </w:tabs>
        <w:rPr>
          <w:rFonts w:ascii="Univers" w:hAnsi="Univers" w:cs="Univers"/>
          <w:sz w:val="22"/>
          <w:szCs w:val="22"/>
          <w:highlight w:val="yellow"/>
        </w:rPr>
      </w:pPr>
    </w:p>
    <w:p w:rsidR="00F5423A" w:rsidRDefault="00157FEC" w:rsidP="00EE731D">
      <w:pPr>
        <w:tabs>
          <w:tab w:val="right" w:pos="8100"/>
          <w:tab w:val="left" w:pos="8460"/>
        </w:tabs>
        <w:rPr>
          <w:rFonts w:ascii="Univers" w:hAnsi="Univers" w:cs="Univers"/>
          <w:sz w:val="22"/>
          <w:szCs w:val="22"/>
        </w:rPr>
      </w:pPr>
      <w:r w:rsidRPr="00157FEC">
        <w:rPr>
          <w:rFonts w:ascii="Univers" w:hAnsi="Univers" w:cs="Univers"/>
          <w:sz w:val="22"/>
          <w:szCs w:val="22"/>
        </w:rPr>
        <w:t>Mayor Michael Canerdy</w:t>
      </w:r>
    </w:p>
    <w:p w:rsidR="00157FEC" w:rsidRDefault="00157FEC" w:rsidP="00EE731D">
      <w:pPr>
        <w:tabs>
          <w:tab w:val="right" w:pos="8100"/>
          <w:tab w:val="left" w:pos="8460"/>
        </w:tabs>
        <w:rPr>
          <w:rFonts w:ascii="Univers" w:hAnsi="Univers" w:cs="Univers"/>
          <w:sz w:val="22"/>
          <w:szCs w:val="22"/>
        </w:rPr>
      </w:pPr>
      <w:r>
        <w:rPr>
          <w:rFonts w:ascii="Univers" w:hAnsi="Univers" w:cs="Univers"/>
          <w:sz w:val="22"/>
          <w:szCs w:val="22"/>
        </w:rPr>
        <w:t>Town of Myrtle</w:t>
      </w:r>
    </w:p>
    <w:p w:rsidR="00F5423A" w:rsidRDefault="00F5423A" w:rsidP="00EE731D">
      <w:pPr>
        <w:tabs>
          <w:tab w:val="right" w:pos="8100"/>
          <w:tab w:val="left" w:pos="8460"/>
        </w:tabs>
        <w:rPr>
          <w:rFonts w:ascii="Univers" w:hAnsi="Univers" w:cs="Univers"/>
          <w:sz w:val="22"/>
          <w:szCs w:val="22"/>
        </w:rPr>
      </w:pPr>
    </w:p>
    <w:p w:rsidR="00EE731D" w:rsidRDefault="00EE731D" w:rsidP="00EE731D">
      <w:pPr>
        <w:tabs>
          <w:tab w:val="right" w:pos="8100"/>
          <w:tab w:val="left" w:pos="8460"/>
        </w:tabs>
        <w:rPr>
          <w:rFonts w:ascii="Univers" w:hAnsi="Univers" w:cs="Univers"/>
          <w:sz w:val="22"/>
          <w:szCs w:val="22"/>
        </w:rPr>
      </w:pPr>
      <w:r w:rsidRPr="00157FEC">
        <w:rPr>
          <w:rFonts w:ascii="Univers" w:hAnsi="Univers" w:cs="Univers"/>
          <w:sz w:val="22"/>
          <w:szCs w:val="22"/>
        </w:rPr>
        <w:t xml:space="preserve">Publish: </w:t>
      </w:r>
      <w:r w:rsidR="00401A83">
        <w:rPr>
          <w:rFonts w:ascii="Univers" w:hAnsi="Univers" w:cs="Univers"/>
          <w:sz w:val="22"/>
          <w:szCs w:val="22"/>
        </w:rPr>
        <w:t>April, 27, May 4, 2018</w:t>
      </w:r>
    </w:p>
    <w:p w:rsidR="00EE731D" w:rsidRDefault="00EE731D" w:rsidP="00EE731D"/>
    <w:sectPr w:rsidR="00EE731D" w:rsidSect="00614082">
      <w:footerReference w:type="default" r:id="rId9"/>
      <w:pgSz w:w="12240" w:h="15840"/>
      <w:pgMar w:top="1440" w:right="1440" w:bottom="1440" w:left="1440" w:header="144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5C80" w:rsidRDefault="007D5C80" w:rsidP="00EE731D">
      <w:r>
        <w:separator/>
      </w:r>
    </w:p>
  </w:endnote>
  <w:endnote w:type="continuationSeparator" w:id="0">
    <w:p w:rsidR="007D5C80" w:rsidRDefault="007D5C80" w:rsidP="00EE73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Univers">
    <w:altName w:val="Arial"/>
    <w:charset w:val="00"/>
    <w:family w:val="swiss"/>
    <w:pitch w:val="variable"/>
    <w:sig w:usb0="00000007" w:usb1="00000000" w:usb2="00000000" w:usb3="00000000" w:csb0="00000093"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4232"/>
      <w:gridCol w:w="1435"/>
      <w:gridCol w:w="3693"/>
    </w:tblGrid>
    <w:tr w:rsidR="00CC28BE" w:rsidTr="00860D6B">
      <w:tc>
        <w:tcPr>
          <w:tcW w:w="4338" w:type="dxa"/>
          <w:tcBorders>
            <w:top w:val="nil"/>
            <w:left w:val="nil"/>
            <w:bottom w:val="single" w:sz="8" w:space="0" w:color="auto"/>
            <w:right w:val="nil"/>
          </w:tcBorders>
        </w:tcPr>
        <w:p w:rsidR="00CC28BE" w:rsidRPr="008A740D" w:rsidRDefault="00CC28BE" w:rsidP="00CC28BE">
          <w:pPr>
            <w:pStyle w:val="Footer"/>
            <w:rPr>
              <w:rFonts w:ascii="Univers" w:hAnsi="Univers"/>
              <w:sz w:val="22"/>
              <w:szCs w:val="22"/>
            </w:rPr>
          </w:pPr>
        </w:p>
      </w:tc>
      <w:tc>
        <w:tcPr>
          <w:tcW w:w="1470" w:type="dxa"/>
          <w:tcBorders>
            <w:top w:val="nil"/>
            <w:left w:val="nil"/>
            <w:bottom w:val="single" w:sz="8" w:space="0" w:color="auto"/>
            <w:right w:val="nil"/>
          </w:tcBorders>
        </w:tcPr>
        <w:p w:rsidR="00CC28BE" w:rsidRPr="008A740D" w:rsidRDefault="00CC28BE" w:rsidP="00CC28BE">
          <w:pPr>
            <w:pStyle w:val="Footer"/>
            <w:rPr>
              <w:rFonts w:ascii="Univers" w:hAnsi="Univers"/>
              <w:sz w:val="22"/>
              <w:szCs w:val="22"/>
            </w:rPr>
          </w:pPr>
        </w:p>
      </w:tc>
      <w:tc>
        <w:tcPr>
          <w:tcW w:w="3768" w:type="dxa"/>
          <w:tcBorders>
            <w:top w:val="nil"/>
            <w:left w:val="nil"/>
            <w:bottom w:val="single" w:sz="8" w:space="0" w:color="auto"/>
            <w:right w:val="nil"/>
          </w:tcBorders>
        </w:tcPr>
        <w:p w:rsidR="00CC28BE" w:rsidRPr="008A740D" w:rsidRDefault="00CC28BE" w:rsidP="00CC28BE">
          <w:pPr>
            <w:pStyle w:val="Footer"/>
            <w:rPr>
              <w:rFonts w:ascii="Univers" w:hAnsi="Univers"/>
              <w:sz w:val="22"/>
              <w:szCs w:val="22"/>
            </w:rPr>
          </w:pPr>
        </w:p>
      </w:tc>
    </w:tr>
    <w:tr w:rsidR="00CC28BE" w:rsidTr="00860D6B">
      <w:tc>
        <w:tcPr>
          <w:tcW w:w="4338" w:type="dxa"/>
          <w:tcBorders>
            <w:top w:val="single" w:sz="8" w:space="0" w:color="auto"/>
            <w:left w:val="nil"/>
            <w:bottom w:val="nil"/>
            <w:right w:val="nil"/>
          </w:tcBorders>
          <w:hideMark/>
        </w:tcPr>
        <w:p w:rsidR="00CC28BE" w:rsidRPr="008A740D" w:rsidRDefault="00CC28BE" w:rsidP="00CC28BE">
          <w:pPr>
            <w:pStyle w:val="Footer"/>
            <w:rPr>
              <w:rFonts w:ascii="Univers" w:hAnsi="Univers"/>
              <w:sz w:val="22"/>
              <w:szCs w:val="22"/>
            </w:rPr>
          </w:pPr>
          <w:r>
            <w:rPr>
              <w:rFonts w:ascii="Univers" w:hAnsi="Univers"/>
              <w:sz w:val="22"/>
              <w:szCs w:val="22"/>
            </w:rPr>
            <w:t>09405</w:t>
          </w:r>
        </w:p>
      </w:tc>
      <w:tc>
        <w:tcPr>
          <w:tcW w:w="1470" w:type="dxa"/>
          <w:tcBorders>
            <w:top w:val="single" w:sz="8" w:space="0" w:color="auto"/>
            <w:left w:val="nil"/>
            <w:bottom w:val="nil"/>
            <w:right w:val="nil"/>
          </w:tcBorders>
          <w:hideMark/>
        </w:tcPr>
        <w:p w:rsidR="00CC28BE" w:rsidRPr="008A740D" w:rsidRDefault="00CC28BE" w:rsidP="00CC28BE">
          <w:pPr>
            <w:pStyle w:val="Footer"/>
            <w:jc w:val="center"/>
            <w:rPr>
              <w:rFonts w:ascii="Univers" w:hAnsi="Univers"/>
              <w:sz w:val="22"/>
              <w:szCs w:val="22"/>
            </w:rPr>
          </w:pPr>
          <w:r w:rsidRPr="008A740D">
            <w:rPr>
              <w:rFonts w:ascii="Univers" w:hAnsi="Univers"/>
              <w:sz w:val="22"/>
              <w:szCs w:val="22"/>
            </w:rPr>
            <w:t>00 11 13</w:t>
          </w:r>
        </w:p>
      </w:tc>
      <w:tc>
        <w:tcPr>
          <w:tcW w:w="3768" w:type="dxa"/>
          <w:tcBorders>
            <w:top w:val="single" w:sz="8" w:space="0" w:color="auto"/>
            <w:left w:val="nil"/>
            <w:bottom w:val="nil"/>
            <w:right w:val="nil"/>
          </w:tcBorders>
          <w:hideMark/>
        </w:tcPr>
        <w:p w:rsidR="00CC28BE" w:rsidRPr="008A740D" w:rsidRDefault="00CC28BE" w:rsidP="00CC28BE">
          <w:pPr>
            <w:pStyle w:val="Footer"/>
            <w:jc w:val="right"/>
            <w:rPr>
              <w:rFonts w:ascii="Univers" w:hAnsi="Univers"/>
              <w:sz w:val="22"/>
              <w:szCs w:val="22"/>
            </w:rPr>
          </w:pPr>
          <w:r w:rsidRPr="008A740D">
            <w:rPr>
              <w:rFonts w:ascii="Univers" w:hAnsi="Univers"/>
              <w:sz w:val="22"/>
              <w:szCs w:val="22"/>
            </w:rPr>
            <w:t>Advertisement for Bids</w:t>
          </w:r>
        </w:p>
      </w:tc>
    </w:tr>
    <w:tr w:rsidR="00CC28BE" w:rsidTr="00860D6B">
      <w:tc>
        <w:tcPr>
          <w:tcW w:w="4338" w:type="dxa"/>
          <w:hideMark/>
        </w:tcPr>
        <w:p w:rsidR="00CC28BE" w:rsidRPr="008A740D" w:rsidRDefault="00CC28BE" w:rsidP="00CC28BE">
          <w:pPr>
            <w:pStyle w:val="Footer"/>
            <w:rPr>
              <w:rFonts w:ascii="Univers" w:hAnsi="Univers"/>
              <w:sz w:val="22"/>
              <w:szCs w:val="22"/>
            </w:rPr>
          </w:pPr>
        </w:p>
      </w:tc>
      <w:tc>
        <w:tcPr>
          <w:tcW w:w="1470" w:type="dxa"/>
        </w:tcPr>
        <w:p w:rsidR="00CC28BE" w:rsidRPr="008A740D" w:rsidRDefault="00CC28BE" w:rsidP="00CC28BE">
          <w:pPr>
            <w:pStyle w:val="Footer"/>
            <w:rPr>
              <w:rFonts w:ascii="Univers" w:hAnsi="Univers"/>
              <w:sz w:val="22"/>
              <w:szCs w:val="22"/>
            </w:rPr>
          </w:pPr>
        </w:p>
      </w:tc>
      <w:tc>
        <w:tcPr>
          <w:tcW w:w="3768" w:type="dxa"/>
        </w:tcPr>
        <w:p w:rsidR="00CC28BE" w:rsidRPr="008A740D" w:rsidRDefault="00CC28BE" w:rsidP="00CC28BE">
          <w:pPr>
            <w:pStyle w:val="Footer"/>
            <w:rPr>
              <w:rFonts w:ascii="Univers" w:hAnsi="Univers"/>
              <w:sz w:val="22"/>
              <w:szCs w:val="22"/>
            </w:rPr>
          </w:pPr>
        </w:p>
      </w:tc>
    </w:tr>
    <w:tr w:rsidR="00CC28BE" w:rsidTr="00860D6B">
      <w:tc>
        <w:tcPr>
          <w:tcW w:w="4338" w:type="dxa"/>
          <w:hideMark/>
        </w:tcPr>
        <w:p w:rsidR="00CC28BE" w:rsidRPr="008A740D" w:rsidRDefault="00401A83" w:rsidP="00525E93">
          <w:pPr>
            <w:pStyle w:val="Footer"/>
            <w:rPr>
              <w:rFonts w:ascii="Univers" w:hAnsi="Univers"/>
              <w:sz w:val="22"/>
              <w:szCs w:val="22"/>
            </w:rPr>
          </w:pPr>
          <w:r>
            <w:rPr>
              <w:rFonts w:ascii="Univers" w:hAnsi="Univers"/>
              <w:sz w:val="22"/>
              <w:szCs w:val="22"/>
            </w:rPr>
            <w:t>2018.04.24</w:t>
          </w:r>
        </w:p>
      </w:tc>
      <w:tc>
        <w:tcPr>
          <w:tcW w:w="1470" w:type="dxa"/>
        </w:tcPr>
        <w:p w:rsidR="00CC28BE" w:rsidRPr="008A740D" w:rsidRDefault="00CC28BE" w:rsidP="00CC28BE">
          <w:pPr>
            <w:pStyle w:val="Footer"/>
            <w:rPr>
              <w:rFonts w:ascii="Univers" w:hAnsi="Univers"/>
              <w:sz w:val="22"/>
              <w:szCs w:val="22"/>
            </w:rPr>
          </w:pPr>
        </w:p>
      </w:tc>
      <w:tc>
        <w:tcPr>
          <w:tcW w:w="3768" w:type="dxa"/>
          <w:hideMark/>
        </w:tcPr>
        <w:p w:rsidR="00CC28BE" w:rsidRPr="008A740D" w:rsidRDefault="00CC28BE" w:rsidP="00C154C5">
          <w:pPr>
            <w:pStyle w:val="Footer"/>
            <w:jc w:val="right"/>
            <w:rPr>
              <w:rFonts w:ascii="Univers" w:hAnsi="Univers"/>
              <w:sz w:val="22"/>
              <w:szCs w:val="22"/>
            </w:rPr>
          </w:pPr>
          <w:r w:rsidRPr="008A740D">
            <w:rPr>
              <w:rFonts w:ascii="Univers" w:hAnsi="Univers"/>
              <w:sz w:val="22"/>
              <w:szCs w:val="22"/>
            </w:rPr>
            <w:t xml:space="preserve">Page </w:t>
          </w:r>
          <w:r w:rsidR="00141201" w:rsidRPr="008A740D">
            <w:rPr>
              <w:rFonts w:ascii="Univers" w:hAnsi="Univers"/>
              <w:sz w:val="22"/>
              <w:szCs w:val="22"/>
            </w:rPr>
            <w:fldChar w:fldCharType="begin"/>
          </w:r>
          <w:r w:rsidRPr="008A740D">
            <w:rPr>
              <w:rFonts w:ascii="Univers" w:hAnsi="Univers"/>
              <w:sz w:val="22"/>
              <w:szCs w:val="22"/>
            </w:rPr>
            <w:instrText xml:space="preserve"> PAGE   \* MERGEFORMAT </w:instrText>
          </w:r>
          <w:r w:rsidR="00141201" w:rsidRPr="008A740D">
            <w:rPr>
              <w:rFonts w:ascii="Univers" w:hAnsi="Univers"/>
              <w:sz w:val="22"/>
              <w:szCs w:val="22"/>
            </w:rPr>
            <w:fldChar w:fldCharType="separate"/>
          </w:r>
          <w:r w:rsidR="006B3359">
            <w:rPr>
              <w:rFonts w:ascii="Univers" w:hAnsi="Univers"/>
              <w:noProof/>
              <w:sz w:val="22"/>
              <w:szCs w:val="22"/>
            </w:rPr>
            <w:t>1</w:t>
          </w:r>
          <w:r w:rsidR="00141201" w:rsidRPr="008A740D">
            <w:rPr>
              <w:rFonts w:ascii="Univers" w:hAnsi="Univers"/>
              <w:sz w:val="22"/>
              <w:szCs w:val="22"/>
            </w:rPr>
            <w:fldChar w:fldCharType="end"/>
          </w:r>
          <w:r w:rsidRPr="008A740D">
            <w:rPr>
              <w:rFonts w:ascii="Univers" w:hAnsi="Univers"/>
              <w:sz w:val="22"/>
              <w:szCs w:val="22"/>
            </w:rPr>
            <w:t xml:space="preserve"> of 2</w:t>
          </w:r>
        </w:p>
      </w:tc>
    </w:tr>
  </w:tbl>
  <w:p w:rsidR="00CC28BE" w:rsidRPr="00EE731D" w:rsidRDefault="00CC28BE" w:rsidP="00EE731D">
    <w:pPr>
      <w:jc w:val="right"/>
      <w:rPr>
        <w:rFonts w:ascii="Univers" w:hAnsi="Univers"/>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5C80" w:rsidRDefault="007D5C80" w:rsidP="00EE731D">
      <w:r>
        <w:separator/>
      </w:r>
    </w:p>
  </w:footnote>
  <w:footnote w:type="continuationSeparator" w:id="0">
    <w:p w:rsidR="007D5C80" w:rsidRDefault="007D5C80" w:rsidP="00EE73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332E7"/>
    <w:multiLevelType w:val="multilevel"/>
    <w:tmpl w:val="FD02DA74"/>
    <w:styleLink w:val="CSISpecFormatting"/>
    <w:lvl w:ilvl="0">
      <w:start w:val="1"/>
      <w:numFmt w:val="decimal"/>
      <w:lvlText w:val="PART %1:"/>
      <w:lvlJc w:val="left"/>
      <w:pPr>
        <w:ind w:left="720" w:hanging="720"/>
      </w:pPr>
      <w:rPr>
        <w:rFonts w:hint="default"/>
      </w:rPr>
    </w:lvl>
    <w:lvl w:ilvl="1">
      <w:start w:val="1"/>
      <w:numFmt w:val="decimalZero"/>
      <w:lvlText w:val="%1.%2"/>
      <w:lvlJc w:val="left"/>
      <w:pPr>
        <w:tabs>
          <w:tab w:val="num" w:pos="720"/>
        </w:tabs>
        <w:ind w:left="720" w:hanging="720"/>
      </w:pPr>
      <w:rPr>
        <w:rFonts w:hint="default"/>
      </w:rPr>
    </w:lvl>
    <w:lvl w:ilvl="2">
      <w:start w:val="1"/>
      <w:numFmt w:val="upperLetter"/>
      <w:lvlText w:val="%3."/>
      <w:lvlJc w:val="left"/>
      <w:pPr>
        <w:tabs>
          <w:tab w:val="num" w:pos="1080"/>
        </w:tabs>
        <w:ind w:left="1080" w:hanging="360"/>
      </w:pPr>
      <w:rPr>
        <w:rFonts w:hint="default"/>
      </w:rPr>
    </w:lvl>
    <w:lvl w:ilvl="3">
      <w:start w:val="2"/>
      <w:numFmt w:val="decimal"/>
      <w:lvlText w:val="%4."/>
      <w:lvlJc w:val="left"/>
      <w:pPr>
        <w:ind w:left="1800" w:hanging="360"/>
      </w:pPr>
      <w:rPr>
        <w:rFonts w:hint="default"/>
      </w:rPr>
    </w:lvl>
    <w:lvl w:ilvl="4">
      <w:start w:val="1"/>
      <w:numFmt w:val="lowerLetter"/>
      <w:lvlText w:val="%5."/>
      <w:lvlJc w:val="left"/>
      <w:pPr>
        <w:tabs>
          <w:tab w:val="num" w:pos="2520"/>
        </w:tabs>
        <w:ind w:left="2520" w:hanging="360"/>
      </w:pPr>
      <w:rPr>
        <w:rFonts w:ascii="Univers" w:hAnsi="Univers" w:hint="default"/>
        <w:b w:val="0"/>
        <w:i w:val="0"/>
        <w:sz w:val="22"/>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1" w15:restartNumberingAfterBreak="0">
    <w:nsid w:val="15FC2128"/>
    <w:multiLevelType w:val="hybridMultilevel"/>
    <w:tmpl w:val="89D29ED8"/>
    <w:lvl w:ilvl="0" w:tplc="53CAE568">
      <w:numFmt w:val="bullet"/>
      <w:lvlText w:val=""/>
      <w:lvlJc w:val="left"/>
      <w:pPr>
        <w:ind w:left="720" w:hanging="360"/>
      </w:pPr>
      <w:rPr>
        <w:rFonts w:ascii="Symbol" w:eastAsia="Times New Roman" w:hAnsi="Symbol" w:cs="Univer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7A5A27"/>
    <w:multiLevelType w:val="multilevel"/>
    <w:tmpl w:val="F2647DA2"/>
    <w:styleLink w:val="SPECFORMATTING"/>
    <w:lvl w:ilvl="0">
      <w:start w:val="1"/>
      <w:numFmt w:val="decimal"/>
      <w:lvlText w:val="PART %1:"/>
      <w:lvlJc w:val="left"/>
      <w:pPr>
        <w:tabs>
          <w:tab w:val="num" w:pos="1224"/>
        </w:tabs>
        <w:ind w:left="1224" w:hanging="1224"/>
      </w:pPr>
      <w:rPr>
        <w:rFonts w:hint="default"/>
      </w:rPr>
    </w:lvl>
    <w:lvl w:ilvl="1">
      <w:start w:val="1"/>
      <w:numFmt w:val="decimalZero"/>
      <w:lvlText w:val="%1.%2"/>
      <w:lvlJc w:val="left"/>
      <w:pPr>
        <w:tabs>
          <w:tab w:val="num" w:pos="720"/>
        </w:tabs>
        <w:ind w:left="720" w:hanging="720"/>
      </w:pPr>
      <w:rPr>
        <w:rFonts w:hint="default"/>
      </w:rPr>
    </w:lvl>
    <w:lvl w:ilvl="2">
      <w:start w:val="1"/>
      <w:numFmt w:val="upperLetter"/>
      <w:lvlText w:val="%3."/>
      <w:lvlJc w:val="left"/>
      <w:pPr>
        <w:tabs>
          <w:tab w:val="num" w:pos="1080"/>
        </w:tabs>
        <w:ind w:left="108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520"/>
        </w:tabs>
        <w:ind w:left="2520" w:hanging="360"/>
      </w:pPr>
      <w:rPr>
        <w:rFonts w:ascii="Univers" w:hAnsi="Univers" w:hint="default"/>
        <w:b w:val="0"/>
        <w:i w:val="0"/>
        <w:sz w:val="22"/>
      </w:rPr>
    </w:lvl>
    <w:lvl w:ilvl="5">
      <w:start w:val="1"/>
      <w:numFmt w:val="decimal"/>
      <w:lvlText w:val="%6."/>
      <w:lvlJc w:val="left"/>
      <w:pPr>
        <w:tabs>
          <w:tab w:val="num" w:pos="3240"/>
        </w:tabs>
        <w:ind w:left="3240" w:hanging="360"/>
      </w:pPr>
      <w:rPr>
        <w:rFonts w:hint="default"/>
      </w:rPr>
    </w:lvl>
    <w:lvl w:ilvl="6">
      <w:start w:val="1"/>
      <w:numFmt w:val="lowerLetter"/>
      <w:lvlText w:val="%7."/>
      <w:lvlJc w:val="left"/>
      <w:pPr>
        <w:tabs>
          <w:tab w:val="num" w:pos="3960"/>
        </w:tabs>
        <w:ind w:left="3960" w:hanging="360"/>
      </w:pPr>
      <w:rPr>
        <w:rFonts w:hint="default"/>
      </w:rPr>
    </w:lvl>
    <w:lvl w:ilvl="7">
      <w:start w:val="1"/>
      <w:numFmt w:val="none"/>
      <w:lvlText w:val="%8"/>
      <w:lvlJc w:val="left"/>
      <w:pPr>
        <w:tabs>
          <w:tab w:val="num" w:pos="720"/>
        </w:tabs>
        <w:ind w:left="720" w:hanging="720"/>
      </w:pPr>
      <w:rPr>
        <w:rFonts w:hint="default"/>
      </w:rPr>
    </w:lvl>
    <w:lvl w:ilvl="8">
      <w:start w:val="1"/>
      <w:numFmt w:val="none"/>
      <w:lvlText w:val=""/>
      <w:lvlJc w:val="left"/>
      <w:pPr>
        <w:ind w:left="720" w:hanging="720"/>
      </w:pPr>
      <w:rPr>
        <w:rFonts w:hint="default"/>
      </w:rPr>
    </w:lvl>
  </w:abstractNum>
  <w:abstractNum w:abstractNumId="3" w15:restartNumberingAfterBreak="0">
    <w:nsid w:val="5C48768B"/>
    <w:multiLevelType w:val="multilevel"/>
    <w:tmpl w:val="056C4A4A"/>
    <w:lvl w:ilvl="0">
      <w:start w:val="1"/>
      <w:numFmt w:val="decimal"/>
      <w:pStyle w:val="Level1"/>
      <w:lvlText w:val="PART %1:"/>
      <w:lvlJc w:val="left"/>
      <w:pPr>
        <w:tabs>
          <w:tab w:val="num" w:pos="1224"/>
        </w:tabs>
        <w:ind w:left="1224" w:hanging="1224"/>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Zero"/>
      <w:pStyle w:val="Level2"/>
      <w:lvlText w:val="%1.%2"/>
      <w:lvlJc w:val="left"/>
      <w:pPr>
        <w:tabs>
          <w:tab w:val="num" w:pos="720"/>
        </w:tabs>
        <w:ind w:left="720" w:hanging="720"/>
      </w:pPr>
      <w:rPr>
        <w:rFonts w:hint="default"/>
      </w:rPr>
    </w:lvl>
    <w:lvl w:ilvl="2">
      <w:start w:val="1"/>
      <w:numFmt w:val="upperLetter"/>
      <w:pStyle w:val="Level3"/>
      <w:lvlText w:val="%3."/>
      <w:lvlJc w:val="left"/>
      <w:pPr>
        <w:tabs>
          <w:tab w:val="num" w:pos="1080"/>
        </w:tabs>
        <w:ind w:left="1080" w:hanging="360"/>
      </w:pPr>
      <w:rPr>
        <w:rFonts w:hint="default"/>
      </w:rPr>
    </w:lvl>
    <w:lvl w:ilvl="3">
      <w:start w:val="1"/>
      <w:numFmt w:val="decimal"/>
      <w:pStyle w:val="Level4"/>
      <w:lvlText w:val="%4."/>
      <w:lvlJc w:val="left"/>
      <w:pPr>
        <w:tabs>
          <w:tab w:val="num" w:pos="1800"/>
        </w:tabs>
        <w:ind w:left="1800" w:hanging="360"/>
      </w:pPr>
      <w:rPr>
        <w:rFonts w:hint="default"/>
      </w:rPr>
    </w:lvl>
    <w:lvl w:ilvl="4">
      <w:start w:val="1"/>
      <w:numFmt w:val="lowerLetter"/>
      <w:pStyle w:val="Level5"/>
      <w:lvlText w:val="%5."/>
      <w:lvlJc w:val="left"/>
      <w:pPr>
        <w:tabs>
          <w:tab w:val="num" w:pos="2520"/>
        </w:tabs>
        <w:ind w:left="2520" w:hanging="360"/>
      </w:pPr>
      <w:rPr>
        <w:rFonts w:ascii="Univers" w:hAnsi="Univers" w:hint="default"/>
        <w:b w:val="0"/>
        <w:i w:val="0"/>
        <w:sz w:val="22"/>
      </w:rPr>
    </w:lvl>
    <w:lvl w:ilvl="5">
      <w:start w:val="1"/>
      <w:numFmt w:val="lowerRoman"/>
      <w:pStyle w:val="Level6"/>
      <w:lvlText w:val="%6."/>
      <w:lvlJc w:val="left"/>
      <w:pPr>
        <w:tabs>
          <w:tab w:val="num" w:pos="3240"/>
        </w:tabs>
        <w:ind w:left="3240" w:hanging="360"/>
      </w:pPr>
      <w:rPr>
        <w:rFonts w:hint="default"/>
      </w:rPr>
    </w:lvl>
    <w:lvl w:ilvl="6">
      <w:start w:val="1"/>
      <w:numFmt w:val="decimal"/>
      <w:pStyle w:val="Level7"/>
      <w:lvlText w:val="%7."/>
      <w:lvlJc w:val="left"/>
      <w:pPr>
        <w:tabs>
          <w:tab w:val="num" w:pos="3960"/>
        </w:tabs>
        <w:ind w:left="3960" w:hanging="360"/>
      </w:pPr>
      <w:rPr>
        <w:rFonts w:hint="default"/>
      </w:rPr>
    </w:lvl>
    <w:lvl w:ilvl="7">
      <w:start w:val="1"/>
      <w:numFmt w:val="none"/>
      <w:lvlText w:val="%8"/>
      <w:lvlJc w:val="left"/>
      <w:pPr>
        <w:tabs>
          <w:tab w:val="num" w:pos="720"/>
        </w:tabs>
        <w:ind w:left="720" w:hanging="720"/>
      </w:pPr>
      <w:rPr>
        <w:rFonts w:hint="default"/>
      </w:rPr>
    </w:lvl>
    <w:lvl w:ilvl="8">
      <w:start w:val="1"/>
      <w:numFmt w:val="none"/>
      <w:lvlText w:val=""/>
      <w:lvlJc w:val="left"/>
      <w:pPr>
        <w:ind w:left="720" w:hanging="720"/>
      </w:pPr>
      <w:rPr>
        <w:rFonts w:hint="default"/>
      </w:rPr>
    </w:lvl>
  </w:abstractNum>
  <w:num w:numId="1">
    <w:abstractNumId w:val="0"/>
  </w:num>
  <w:num w:numId="2">
    <w:abstractNumId w:val="2"/>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0"/>
  </w:num>
  <w:num w:numId="21">
    <w:abstractNumId w:val="2"/>
  </w:num>
  <w:num w:numId="22">
    <w:abstractNumId w:val="2"/>
  </w:num>
  <w:num w:numId="23">
    <w:abstractNumId w:val="2"/>
  </w:num>
  <w:num w:numId="24">
    <w:abstractNumId w:val="2"/>
  </w:num>
  <w:num w:numId="25">
    <w:abstractNumId w:val="3"/>
  </w:num>
  <w:num w:numId="26">
    <w:abstractNumId w:val="2"/>
  </w:num>
  <w:num w:numId="27">
    <w:abstractNumId w:val="2"/>
  </w:num>
  <w:num w:numId="28">
    <w:abstractNumId w:val="2"/>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31D"/>
    <w:rsid w:val="0000605D"/>
    <w:rsid w:val="000337E3"/>
    <w:rsid w:val="00085CA9"/>
    <w:rsid w:val="00086B64"/>
    <w:rsid w:val="000D3A89"/>
    <w:rsid w:val="00141201"/>
    <w:rsid w:val="00157FEC"/>
    <w:rsid w:val="001A7B6A"/>
    <w:rsid w:val="001E533E"/>
    <w:rsid w:val="00235872"/>
    <w:rsid w:val="002834DD"/>
    <w:rsid w:val="002850D3"/>
    <w:rsid w:val="002D1373"/>
    <w:rsid w:val="002E0002"/>
    <w:rsid w:val="002E1B3A"/>
    <w:rsid w:val="00307630"/>
    <w:rsid w:val="00347E4D"/>
    <w:rsid w:val="003B25AF"/>
    <w:rsid w:val="003B4413"/>
    <w:rsid w:val="003F1BB7"/>
    <w:rsid w:val="00401A83"/>
    <w:rsid w:val="0040288B"/>
    <w:rsid w:val="0041469C"/>
    <w:rsid w:val="00415957"/>
    <w:rsid w:val="004A3A97"/>
    <w:rsid w:val="004D71F3"/>
    <w:rsid w:val="004E6458"/>
    <w:rsid w:val="004E7EA7"/>
    <w:rsid w:val="00525E93"/>
    <w:rsid w:val="00557CC0"/>
    <w:rsid w:val="00567F4D"/>
    <w:rsid w:val="005A4FD0"/>
    <w:rsid w:val="005F675A"/>
    <w:rsid w:val="00614082"/>
    <w:rsid w:val="006203E3"/>
    <w:rsid w:val="00631501"/>
    <w:rsid w:val="00632D75"/>
    <w:rsid w:val="00646DC0"/>
    <w:rsid w:val="0065194E"/>
    <w:rsid w:val="006B3359"/>
    <w:rsid w:val="006E714D"/>
    <w:rsid w:val="006F3A30"/>
    <w:rsid w:val="00743AA7"/>
    <w:rsid w:val="00766FB5"/>
    <w:rsid w:val="00780749"/>
    <w:rsid w:val="007B2396"/>
    <w:rsid w:val="007D5C80"/>
    <w:rsid w:val="00837C7F"/>
    <w:rsid w:val="00860D6B"/>
    <w:rsid w:val="00884423"/>
    <w:rsid w:val="008A740D"/>
    <w:rsid w:val="008B7E1E"/>
    <w:rsid w:val="008D6987"/>
    <w:rsid w:val="00903094"/>
    <w:rsid w:val="00927E4C"/>
    <w:rsid w:val="00950419"/>
    <w:rsid w:val="009B74AA"/>
    <w:rsid w:val="009D4DE4"/>
    <w:rsid w:val="009E40FB"/>
    <w:rsid w:val="00A10241"/>
    <w:rsid w:val="00A10A15"/>
    <w:rsid w:val="00A36F60"/>
    <w:rsid w:val="00A434E7"/>
    <w:rsid w:val="00AA7B37"/>
    <w:rsid w:val="00AC251E"/>
    <w:rsid w:val="00B10DE2"/>
    <w:rsid w:val="00B41FD1"/>
    <w:rsid w:val="00B64167"/>
    <w:rsid w:val="00B73103"/>
    <w:rsid w:val="00BA538D"/>
    <w:rsid w:val="00BB3B70"/>
    <w:rsid w:val="00C04DCD"/>
    <w:rsid w:val="00C056C9"/>
    <w:rsid w:val="00C154C5"/>
    <w:rsid w:val="00C22D28"/>
    <w:rsid w:val="00C366E3"/>
    <w:rsid w:val="00C45137"/>
    <w:rsid w:val="00C62C14"/>
    <w:rsid w:val="00C67B0A"/>
    <w:rsid w:val="00C721F5"/>
    <w:rsid w:val="00C74CD1"/>
    <w:rsid w:val="00C9315F"/>
    <w:rsid w:val="00C94A40"/>
    <w:rsid w:val="00CB5C50"/>
    <w:rsid w:val="00CC28BE"/>
    <w:rsid w:val="00D15021"/>
    <w:rsid w:val="00D50EEC"/>
    <w:rsid w:val="00DB7EAB"/>
    <w:rsid w:val="00DD7280"/>
    <w:rsid w:val="00DE17D5"/>
    <w:rsid w:val="00DF5577"/>
    <w:rsid w:val="00E017E1"/>
    <w:rsid w:val="00E11344"/>
    <w:rsid w:val="00E15866"/>
    <w:rsid w:val="00E32153"/>
    <w:rsid w:val="00E4785F"/>
    <w:rsid w:val="00E86DA9"/>
    <w:rsid w:val="00EE731D"/>
    <w:rsid w:val="00F212FA"/>
    <w:rsid w:val="00F5423A"/>
    <w:rsid w:val="00F77336"/>
    <w:rsid w:val="00FB3528"/>
    <w:rsid w:val="00FD084B"/>
    <w:rsid w:val="00FE37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F3C00D-1275-4FAD-BCDD-E1C69DE21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731D"/>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CSISpecFormatting">
    <w:name w:val="CSI Spec Formatting"/>
    <w:rsid w:val="00A10241"/>
    <w:pPr>
      <w:numPr>
        <w:numId w:val="1"/>
      </w:numPr>
    </w:pPr>
  </w:style>
  <w:style w:type="numbering" w:customStyle="1" w:styleId="SPECFORMATTING">
    <w:name w:val="SPEC FORMATTING"/>
    <w:uiPriority w:val="99"/>
    <w:rsid w:val="00AC251E"/>
    <w:pPr>
      <w:numPr>
        <w:numId w:val="2"/>
      </w:numPr>
    </w:pPr>
  </w:style>
  <w:style w:type="paragraph" w:customStyle="1" w:styleId="Level0">
    <w:name w:val="Level 0"/>
    <w:basedOn w:val="Normal"/>
    <w:autoRedefine/>
    <w:qFormat/>
    <w:rsid w:val="00086B64"/>
    <w:pPr>
      <w:tabs>
        <w:tab w:val="left" w:pos="720"/>
        <w:tab w:val="left" w:pos="6480"/>
      </w:tabs>
      <w:jc w:val="center"/>
    </w:pPr>
    <w:rPr>
      <w:rFonts w:ascii="Univers" w:hAnsi="Univers"/>
      <w:caps/>
    </w:rPr>
  </w:style>
  <w:style w:type="paragraph" w:customStyle="1" w:styleId="Level1">
    <w:name w:val="Level 1"/>
    <w:basedOn w:val="ListParagraph"/>
    <w:autoRedefine/>
    <w:qFormat/>
    <w:rsid w:val="00C94A40"/>
    <w:pPr>
      <w:numPr>
        <w:numId w:val="25"/>
      </w:numPr>
      <w:spacing w:line="480" w:lineRule="auto"/>
    </w:pPr>
    <w:rPr>
      <w:rFonts w:ascii="Univers" w:hAnsi="Univers"/>
      <w:caps/>
    </w:rPr>
  </w:style>
  <w:style w:type="paragraph" w:styleId="ListParagraph">
    <w:name w:val="List Paragraph"/>
    <w:basedOn w:val="Normal"/>
    <w:uiPriority w:val="34"/>
    <w:qFormat/>
    <w:rsid w:val="00086B64"/>
    <w:pPr>
      <w:ind w:left="720"/>
      <w:contextualSpacing/>
    </w:pPr>
  </w:style>
  <w:style w:type="paragraph" w:customStyle="1" w:styleId="Level3">
    <w:name w:val="Level 3"/>
    <w:basedOn w:val="Level2"/>
    <w:autoRedefine/>
    <w:qFormat/>
    <w:rsid w:val="00C94A40"/>
    <w:pPr>
      <w:numPr>
        <w:ilvl w:val="2"/>
      </w:numPr>
      <w:autoSpaceDE/>
      <w:autoSpaceDN/>
      <w:adjustRightInd/>
      <w:spacing w:after="240" w:line="240" w:lineRule="auto"/>
      <w:contextualSpacing w:val="0"/>
    </w:pPr>
    <w:rPr>
      <w:rFonts w:eastAsiaTheme="minorHAnsi" w:cstheme="minorBidi"/>
      <w:caps w:val="0"/>
      <w:sz w:val="22"/>
      <w:szCs w:val="22"/>
    </w:rPr>
  </w:style>
  <w:style w:type="paragraph" w:customStyle="1" w:styleId="Level4">
    <w:name w:val="Level 4"/>
    <w:basedOn w:val="Level3"/>
    <w:autoRedefine/>
    <w:qFormat/>
    <w:rsid w:val="00086B64"/>
    <w:pPr>
      <w:numPr>
        <w:ilvl w:val="3"/>
      </w:numPr>
      <w:spacing w:after="0"/>
      <w:contextualSpacing/>
    </w:pPr>
  </w:style>
  <w:style w:type="paragraph" w:customStyle="1" w:styleId="Level5">
    <w:name w:val="Level 5"/>
    <w:basedOn w:val="Level4"/>
    <w:qFormat/>
    <w:rsid w:val="00086B64"/>
    <w:pPr>
      <w:numPr>
        <w:ilvl w:val="4"/>
      </w:numPr>
    </w:pPr>
  </w:style>
  <w:style w:type="paragraph" w:customStyle="1" w:styleId="Level6">
    <w:name w:val="Level 6"/>
    <w:basedOn w:val="Level5"/>
    <w:qFormat/>
    <w:rsid w:val="00086B64"/>
    <w:pPr>
      <w:numPr>
        <w:ilvl w:val="5"/>
      </w:numPr>
    </w:pPr>
  </w:style>
  <w:style w:type="paragraph" w:customStyle="1" w:styleId="Level7">
    <w:name w:val="Level 7"/>
    <w:basedOn w:val="Level6"/>
    <w:autoRedefine/>
    <w:qFormat/>
    <w:rsid w:val="00086B64"/>
    <w:pPr>
      <w:numPr>
        <w:ilvl w:val="6"/>
      </w:numPr>
    </w:pPr>
  </w:style>
  <w:style w:type="paragraph" w:customStyle="1" w:styleId="Level2">
    <w:name w:val="Level 2"/>
    <w:basedOn w:val="Level1"/>
    <w:autoRedefine/>
    <w:qFormat/>
    <w:rsid w:val="00086B64"/>
    <w:pPr>
      <w:numPr>
        <w:ilvl w:val="1"/>
      </w:numPr>
    </w:pPr>
  </w:style>
  <w:style w:type="character" w:customStyle="1" w:styleId="SYSHYPERTEXT">
    <w:name w:val="SYS_HYPERTEXT"/>
    <w:uiPriority w:val="99"/>
    <w:rsid w:val="00EE731D"/>
    <w:rPr>
      <w:color w:val="0000FF"/>
      <w:u w:val="single"/>
    </w:rPr>
  </w:style>
  <w:style w:type="paragraph" w:styleId="Header">
    <w:name w:val="header"/>
    <w:basedOn w:val="Normal"/>
    <w:link w:val="HeaderChar"/>
    <w:uiPriority w:val="99"/>
    <w:semiHidden/>
    <w:unhideWhenUsed/>
    <w:rsid w:val="00EE731D"/>
    <w:pPr>
      <w:tabs>
        <w:tab w:val="center" w:pos="4680"/>
        <w:tab w:val="right" w:pos="9360"/>
      </w:tabs>
    </w:pPr>
  </w:style>
  <w:style w:type="character" w:customStyle="1" w:styleId="HeaderChar">
    <w:name w:val="Header Char"/>
    <w:basedOn w:val="DefaultParagraphFont"/>
    <w:link w:val="Header"/>
    <w:uiPriority w:val="99"/>
    <w:semiHidden/>
    <w:rsid w:val="00EE731D"/>
    <w:rPr>
      <w:rFonts w:ascii="Times New Roman" w:hAnsi="Times New Roman" w:cs="Times New Roman"/>
      <w:sz w:val="20"/>
      <w:szCs w:val="20"/>
    </w:rPr>
  </w:style>
  <w:style w:type="paragraph" w:styleId="Footer">
    <w:name w:val="footer"/>
    <w:basedOn w:val="Normal"/>
    <w:link w:val="FooterChar"/>
    <w:uiPriority w:val="99"/>
    <w:unhideWhenUsed/>
    <w:rsid w:val="00EE731D"/>
    <w:pPr>
      <w:tabs>
        <w:tab w:val="center" w:pos="4680"/>
        <w:tab w:val="right" w:pos="9360"/>
      </w:tabs>
    </w:pPr>
  </w:style>
  <w:style w:type="character" w:customStyle="1" w:styleId="FooterChar">
    <w:name w:val="Footer Char"/>
    <w:basedOn w:val="DefaultParagraphFont"/>
    <w:link w:val="Footer"/>
    <w:uiPriority w:val="99"/>
    <w:rsid w:val="00EE731D"/>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780749"/>
    <w:rPr>
      <w:rFonts w:ascii="Tahoma" w:hAnsi="Tahoma" w:cs="Tahoma"/>
      <w:sz w:val="16"/>
      <w:szCs w:val="16"/>
    </w:rPr>
  </w:style>
  <w:style w:type="character" w:customStyle="1" w:styleId="BalloonTextChar">
    <w:name w:val="Balloon Text Char"/>
    <w:basedOn w:val="DefaultParagraphFont"/>
    <w:link w:val="BalloonText"/>
    <w:uiPriority w:val="99"/>
    <w:semiHidden/>
    <w:rsid w:val="00780749"/>
    <w:rPr>
      <w:rFonts w:ascii="Tahoma" w:hAnsi="Tahoma" w:cs="Tahoma"/>
      <w:sz w:val="16"/>
      <w:szCs w:val="16"/>
    </w:rPr>
  </w:style>
  <w:style w:type="character" w:styleId="Hyperlink">
    <w:name w:val="Hyperlink"/>
    <w:basedOn w:val="DefaultParagraphFont"/>
    <w:rsid w:val="00646DC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100942">
      <w:bodyDiv w:val="1"/>
      <w:marLeft w:val="0"/>
      <w:marRight w:val="0"/>
      <w:marTop w:val="0"/>
      <w:marBottom w:val="0"/>
      <w:divBdr>
        <w:top w:val="none" w:sz="0" w:space="0" w:color="auto"/>
        <w:left w:val="none" w:sz="0" w:space="0" w:color="auto"/>
        <w:bottom w:val="none" w:sz="0" w:space="0" w:color="auto"/>
        <w:right w:val="none" w:sz="0" w:space="0" w:color="auto"/>
      </w:divBdr>
    </w:div>
    <w:div w:id="259026684">
      <w:bodyDiv w:val="1"/>
      <w:marLeft w:val="0"/>
      <w:marRight w:val="0"/>
      <w:marTop w:val="0"/>
      <w:marBottom w:val="0"/>
      <w:divBdr>
        <w:top w:val="none" w:sz="0" w:space="0" w:color="auto"/>
        <w:left w:val="none" w:sz="0" w:space="0" w:color="auto"/>
        <w:bottom w:val="none" w:sz="0" w:space="0" w:color="auto"/>
        <w:right w:val="none" w:sz="0" w:space="0" w:color="auto"/>
      </w:divBdr>
    </w:div>
    <w:div w:id="1844666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ceplanroom.com" TargetMode="External"/><Relationship Id="rId3" Type="http://schemas.openxmlformats.org/officeDocument/2006/relationships/settings" Target="settings.xml"/><Relationship Id="rId7" Type="http://schemas.openxmlformats.org/officeDocument/2006/relationships/hyperlink" Target="http://www.cceplanroom.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452</Words>
  <Characters>2582</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3028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Brigette Johnson</dc:creator>
  <cp:lastModifiedBy>Thomas, Latisha</cp:lastModifiedBy>
  <cp:revision>2</cp:revision>
  <cp:lastPrinted>2015-07-24T15:47:00Z</cp:lastPrinted>
  <dcterms:created xsi:type="dcterms:W3CDTF">2018-04-30T16:06:00Z</dcterms:created>
  <dcterms:modified xsi:type="dcterms:W3CDTF">2018-04-30T16:06:00Z</dcterms:modified>
</cp:coreProperties>
</file>