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49E7" w14:textId="77777777" w:rsidR="00BC2C88" w:rsidRDefault="009B68FF" w:rsidP="00637DF7">
      <w:pPr>
        <w:pStyle w:val="NoSpacing"/>
        <w:jc w:val="center"/>
        <w:rPr>
          <w:sz w:val="24"/>
          <w:szCs w:val="24"/>
        </w:rPr>
      </w:pPr>
      <w:r>
        <w:rPr>
          <w:sz w:val="24"/>
          <w:szCs w:val="24"/>
        </w:rPr>
        <w:t xml:space="preserve"> </w:t>
      </w:r>
      <w:r w:rsidR="004A7B05">
        <w:rPr>
          <w:sz w:val="24"/>
          <w:szCs w:val="24"/>
        </w:rPr>
        <w:t xml:space="preserve"> </w:t>
      </w:r>
      <w:r w:rsidR="00637DF7">
        <w:rPr>
          <w:sz w:val="24"/>
          <w:szCs w:val="24"/>
        </w:rPr>
        <w:t>REQUEST FOR PROPOSALS FOR ENGINEERING SERVICES</w:t>
      </w:r>
    </w:p>
    <w:p w14:paraId="5E931209" w14:textId="77777777" w:rsidR="00637DF7" w:rsidRDefault="00637DF7" w:rsidP="00637DF7">
      <w:pPr>
        <w:pStyle w:val="NoSpacing"/>
        <w:jc w:val="center"/>
        <w:rPr>
          <w:sz w:val="24"/>
          <w:szCs w:val="24"/>
        </w:rPr>
      </w:pPr>
    </w:p>
    <w:p w14:paraId="4B27CB6B" w14:textId="77777777" w:rsidR="00106584" w:rsidRDefault="00974CA2" w:rsidP="00106584">
      <w:pPr>
        <w:pStyle w:val="NoSpacing"/>
        <w:rPr>
          <w:sz w:val="24"/>
          <w:szCs w:val="24"/>
        </w:rPr>
      </w:pPr>
      <w:r>
        <w:rPr>
          <w:sz w:val="24"/>
          <w:szCs w:val="24"/>
        </w:rPr>
        <w:t>Monroe County</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a </w:t>
      </w:r>
      <w:r w:rsidR="00800425">
        <w:rPr>
          <w:sz w:val="24"/>
          <w:szCs w:val="24"/>
        </w:rPr>
        <w:t xml:space="preserve">water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Community Development Block Grant</w:t>
      </w:r>
      <w:r w:rsidR="00290C00">
        <w:rPr>
          <w:sz w:val="24"/>
          <w:szCs w:val="24"/>
        </w:rPr>
        <w:t xml:space="preserve"> Public Facilities</w:t>
      </w:r>
      <w:r w:rsidR="00AC058C">
        <w:rPr>
          <w:sz w:val="24"/>
          <w:szCs w:val="24"/>
        </w:rPr>
        <w:t xml:space="preserve">,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Pr>
          <w:sz w:val="24"/>
          <w:szCs w:val="24"/>
        </w:rPr>
        <w:t>Monroe County</w:t>
      </w:r>
      <w:r w:rsidR="00637DF7" w:rsidRPr="00890506">
        <w:rPr>
          <w:sz w:val="24"/>
          <w:szCs w:val="24"/>
        </w:rPr>
        <w:t xml:space="preserve"> </w:t>
      </w:r>
      <w:r w:rsidR="00637DF7" w:rsidRPr="000D7A37">
        <w:rPr>
          <w:sz w:val="24"/>
          <w:szCs w:val="24"/>
        </w:rPr>
        <w:t xml:space="preserve">no later than </w:t>
      </w:r>
      <w:r w:rsidR="00E225DF">
        <w:rPr>
          <w:sz w:val="24"/>
          <w:szCs w:val="24"/>
        </w:rPr>
        <w:t xml:space="preserve">9:00 </w:t>
      </w:r>
      <w:r w:rsidR="00E47BEE">
        <w:rPr>
          <w:sz w:val="24"/>
          <w:szCs w:val="24"/>
        </w:rPr>
        <w:t xml:space="preserve"> </w:t>
      </w:r>
      <w:r w:rsidR="00E225DF">
        <w:rPr>
          <w:sz w:val="24"/>
          <w:szCs w:val="24"/>
        </w:rPr>
        <w:t>a</w:t>
      </w:r>
      <w:r w:rsidR="00E47BEE">
        <w:rPr>
          <w:sz w:val="24"/>
          <w:szCs w:val="24"/>
        </w:rPr>
        <w:t xml:space="preserve">.m. on </w:t>
      </w:r>
      <w:r w:rsidR="00387A89">
        <w:rPr>
          <w:sz w:val="24"/>
          <w:szCs w:val="24"/>
        </w:rPr>
        <w:t xml:space="preserve">March </w:t>
      </w:r>
      <w:r w:rsidR="007A00FE">
        <w:rPr>
          <w:sz w:val="24"/>
          <w:szCs w:val="24"/>
        </w:rPr>
        <w:t>22</w:t>
      </w:r>
      <w:r w:rsidR="00387A89">
        <w:rPr>
          <w:sz w:val="24"/>
          <w:szCs w:val="24"/>
        </w:rPr>
        <w:t>, 2021</w:t>
      </w:r>
      <w:r w:rsidR="00E47BEE">
        <w:rPr>
          <w:sz w:val="24"/>
          <w:szCs w:val="24"/>
        </w:rPr>
        <w:t xml:space="preserve"> at </w:t>
      </w:r>
      <w:r>
        <w:rPr>
          <w:sz w:val="24"/>
          <w:szCs w:val="24"/>
        </w:rPr>
        <w:t>the Monroe County Chancery Building</w:t>
      </w:r>
      <w:r w:rsidR="004B0661" w:rsidRPr="004B0661">
        <w:rPr>
          <w:sz w:val="24"/>
          <w:szCs w:val="24"/>
        </w:rPr>
        <w:t>,</w:t>
      </w:r>
      <w:r>
        <w:rPr>
          <w:sz w:val="24"/>
          <w:szCs w:val="24"/>
        </w:rPr>
        <w:t xml:space="preserve"> 201 W Commerce Street, PO Box 578, Aberdeen, </w:t>
      </w:r>
      <w:r w:rsidR="004B0661" w:rsidRPr="004B0661">
        <w:rPr>
          <w:sz w:val="24"/>
          <w:szCs w:val="24"/>
        </w:rPr>
        <w:t xml:space="preserve">MS  </w:t>
      </w:r>
      <w:r>
        <w:rPr>
          <w:sz w:val="24"/>
          <w:szCs w:val="24"/>
        </w:rPr>
        <w:t>39730.</w:t>
      </w:r>
    </w:p>
    <w:p w14:paraId="50B3B424" w14:textId="77777777" w:rsidR="00800425" w:rsidRDefault="00800425" w:rsidP="00106584">
      <w:pPr>
        <w:pStyle w:val="NoSpacing"/>
        <w:rPr>
          <w:sz w:val="24"/>
          <w:szCs w:val="24"/>
        </w:rPr>
      </w:pPr>
    </w:p>
    <w:p w14:paraId="1912B4FA" w14:textId="77777777"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974CA2">
        <w:rPr>
          <w:sz w:val="24"/>
          <w:szCs w:val="24"/>
        </w:rPr>
        <w:t>Monroe County</w:t>
      </w:r>
      <w:r>
        <w:rPr>
          <w:sz w:val="24"/>
          <w:szCs w:val="24"/>
        </w:rPr>
        <w:t xml:space="preserve"> and approve all payment requests.</w:t>
      </w:r>
    </w:p>
    <w:p w14:paraId="7DB5A3DF" w14:textId="77777777" w:rsidR="00637DF7" w:rsidRDefault="00637DF7" w:rsidP="006A6489">
      <w:pPr>
        <w:pStyle w:val="NoSpacing"/>
        <w:jc w:val="both"/>
        <w:rPr>
          <w:sz w:val="24"/>
          <w:szCs w:val="24"/>
        </w:rPr>
      </w:pPr>
    </w:p>
    <w:p w14:paraId="3C5CA609" w14:textId="77777777" w:rsidR="00A85A2C" w:rsidRDefault="00974CA2" w:rsidP="00A85A2C">
      <w:pPr>
        <w:pStyle w:val="NoSpacing"/>
        <w:jc w:val="both"/>
        <w:rPr>
          <w:sz w:val="24"/>
          <w:szCs w:val="24"/>
        </w:rPr>
      </w:pPr>
      <w:r>
        <w:rPr>
          <w:sz w:val="24"/>
          <w:szCs w:val="24"/>
        </w:rPr>
        <w:t>Monroe County</w:t>
      </w:r>
      <w:r w:rsidR="00A85A2C">
        <w:rPr>
          <w:sz w:val="24"/>
          <w:szCs w:val="24"/>
        </w:rPr>
        <w:t xml:space="preserve"> is an Equal Opportunity Employer.  </w:t>
      </w:r>
      <w:r>
        <w:rPr>
          <w:sz w:val="24"/>
          <w:szCs w:val="24"/>
        </w:rPr>
        <w:t>Monroe County</w:t>
      </w:r>
      <w:r w:rsidR="00A85A2C">
        <w:rPr>
          <w:sz w:val="24"/>
          <w:szCs w:val="24"/>
        </w:rPr>
        <w:t xml:space="preserve"> encourages Minority owned Business Enterprises (MBEs) and Woman owned Business Enterprises (WBEs) to submit proposals.  </w:t>
      </w:r>
      <w:r>
        <w:rPr>
          <w:sz w:val="24"/>
          <w:szCs w:val="24"/>
        </w:rPr>
        <w:t>Monroe County</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Monroe County</w:t>
      </w:r>
      <w:r w:rsidR="00A85A2C">
        <w:rPr>
          <w:sz w:val="24"/>
          <w:szCs w:val="24"/>
        </w:rPr>
        <w:t xml:space="preserve"> and its contractors that participate in the above referenced Program give opportunities for job training and employment to lower income residents of </w:t>
      </w:r>
      <w:r>
        <w:rPr>
          <w:sz w:val="24"/>
          <w:szCs w:val="24"/>
        </w:rPr>
        <w:t>Monroe County</w:t>
      </w:r>
      <w:r w:rsidR="00A85A2C">
        <w:rPr>
          <w:sz w:val="24"/>
          <w:szCs w:val="24"/>
        </w:rPr>
        <w:t>.  Section 3 also requires that contracts for work in connection with the Section 3 area be awarded to Section 3 eligible business concerns.</w:t>
      </w:r>
    </w:p>
    <w:p w14:paraId="495A8335" w14:textId="77777777" w:rsidR="004A7B05" w:rsidRDefault="004A7B05" w:rsidP="006A6489">
      <w:pPr>
        <w:pStyle w:val="NoSpacing"/>
        <w:jc w:val="both"/>
        <w:rPr>
          <w:sz w:val="24"/>
          <w:szCs w:val="24"/>
        </w:rPr>
      </w:pPr>
    </w:p>
    <w:p w14:paraId="30685D39" w14:textId="77777777"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671B40">
        <w:rPr>
          <w:sz w:val="24"/>
          <w:szCs w:val="24"/>
        </w:rPr>
        <w:t>CDBG</w:t>
      </w:r>
      <w:r w:rsidR="007B3DF4">
        <w:rPr>
          <w:sz w:val="24"/>
          <w:szCs w:val="24"/>
        </w:rPr>
        <w:t xml:space="preserve"> PF</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14:paraId="2ECD2CCC" w14:textId="77777777" w:rsidR="00637DF7" w:rsidRDefault="00637DF7" w:rsidP="006A6489">
      <w:pPr>
        <w:pStyle w:val="NoSpacing"/>
        <w:jc w:val="both"/>
        <w:rPr>
          <w:sz w:val="24"/>
          <w:szCs w:val="24"/>
        </w:rPr>
      </w:pPr>
    </w:p>
    <w:p w14:paraId="103C66D4" w14:textId="77777777" w:rsidR="00637DF7" w:rsidRDefault="00637DF7" w:rsidP="006A6489">
      <w:pPr>
        <w:pStyle w:val="NoSpacing"/>
        <w:jc w:val="both"/>
        <w:rPr>
          <w:sz w:val="24"/>
          <w:szCs w:val="24"/>
        </w:rPr>
      </w:pPr>
      <w:r>
        <w:rPr>
          <w:sz w:val="24"/>
          <w:szCs w:val="24"/>
        </w:rPr>
        <w:t>Qualifications – List of qualifications of person to be assigned to project;</w:t>
      </w:r>
    </w:p>
    <w:p w14:paraId="784188E3" w14:textId="77777777" w:rsidR="00637DF7" w:rsidRDefault="00637DF7" w:rsidP="006A6489">
      <w:pPr>
        <w:pStyle w:val="NoSpacing"/>
        <w:jc w:val="both"/>
        <w:rPr>
          <w:sz w:val="24"/>
          <w:szCs w:val="24"/>
        </w:rPr>
      </w:pPr>
    </w:p>
    <w:p w14:paraId="052D5D50" w14:textId="77777777"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38616875" w14:textId="77777777" w:rsidR="00637DF7" w:rsidRDefault="00637DF7" w:rsidP="006A6489">
      <w:pPr>
        <w:pStyle w:val="NoSpacing"/>
        <w:jc w:val="both"/>
        <w:rPr>
          <w:sz w:val="24"/>
          <w:szCs w:val="24"/>
        </w:rPr>
      </w:pPr>
    </w:p>
    <w:p w14:paraId="0BF1124B" w14:textId="77777777" w:rsidR="00637DF7" w:rsidRDefault="00637DF7" w:rsidP="006A6489">
      <w:pPr>
        <w:pStyle w:val="NoSpacing"/>
        <w:jc w:val="both"/>
        <w:rPr>
          <w:sz w:val="24"/>
          <w:szCs w:val="24"/>
        </w:rPr>
      </w:pPr>
      <w:r>
        <w:rPr>
          <w:sz w:val="24"/>
          <w:szCs w:val="24"/>
        </w:rPr>
        <w:t>Capacity for Performance – Identify the number and title of staff assigned to provide services.</w:t>
      </w:r>
    </w:p>
    <w:p w14:paraId="3A578D28" w14:textId="77777777" w:rsidR="00637DF7" w:rsidRDefault="00637DF7" w:rsidP="006A6489">
      <w:pPr>
        <w:pStyle w:val="NoSpacing"/>
        <w:jc w:val="both"/>
        <w:rPr>
          <w:sz w:val="24"/>
          <w:szCs w:val="24"/>
        </w:rPr>
      </w:pPr>
    </w:p>
    <w:p w14:paraId="4BCEFD10" w14:textId="77777777" w:rsidR="00637DF7" w:rsidRDefault="00974CA2" w:rsidP="006A6489">
      <w:pPr>
        <w:pStyle w:val="NoSpacing"/>
        <w:jc w:val="both"/>
        <w:rPr>
          <w:sz w:val="24"/>
          <w:szCs w:val="24"/>
        </w:rPr>
      </w:pPr>
      <w:r>
        <w:rPr>
          <w:sz w:val="24"/>
          <w:szCs w:val="24"/>
        </w:rPr>
        <w:t>Monroe County</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Monroe County</w:t>
      </w:r>
      <w:r w:rsidR="001E1365">
        <w:rPr>
          <w:sz w:val="24"/>
          <w:szCs w:val="24"/>
        </w:rPr>
        <w:t xml:space="preserve"> reserves the right to reject and/or all proposals. </w:t>
      </w:r>
    </w:p>
    <w:p w14:paraId="5ECF3E3B" w14:textId="77777777" w:rsidR="001E1365" w:rsidRDefault="001E1365" w:rsidP="006A6489">
      <w:pPr>
        <w:pStyle w:val="NoSpacing"/>
        <w:jc w:val="both"/>
        <w:rPr>
          <w:sz w:val="24"/>
          <w:szCs w:val="24"/>
        </w:rPr>
      </w:pPr>
    </w:p>
    <w:p w14:paraId="4F933B18" w14:textId="77777777"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974CA2">
        <w:rPr>
          <w:sz w:val="24"/>
          <w:szCs w:val="24"/>
        </w:rPr>
        <w:t>Monroe County</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974CA2">
        <w:rPr>
          <w:sz w:val="24"/>
          <w:szCs w:val="24"/>
        </w:rPr>
        <w:t>Monroe County</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974CA2">
        <w:rPr>
          <w:sz w:val="24"/>
          <w:szCs w:val="24"/>
        </w:rPr>
        <w:t>Monroe County</w:t>
      </w:r>
      <w:r>
        <w:rPr>
          <w:sz w:val="24"/>
          <w:szCs w:val="24"/>
        </w:rPr>
        <w:t xml:space="preserve"> has the authority to terminate the selection at any time.  </w:t>
      </w:r>
    </w:p>
    <w:p w14:paraId="5E4EE381" w14:textId="77777777" w:rsidR="001E1365" w:rsidRDefault="001E1365" w:rsidP="00637DF7">
      <w:pPr>
        <w:pStyle w:val="NoSpacing"/>
        <w:rPr>
          <w:sz w:val="24"/>
          <w:szCs w:val="24"/>
        </w:rPr>
      </w:pPr>
    </w:p>
    <w:p w14:paraId="137AB943" w14:textId="77777777" w:rsidR="001E1365" w:rsidRDefault="001E1365" w:rsidP="001E1365">
      <w:pPr>
        <w:pStyle w:val="NoSpacing"/>
        <w:jc w:val="right"/>
        <w:rPr>
          <w:sz w:val="24"/>
          <w:szCs w:val="24"/>
        </w:rPr>
      </w:pPr>
    </w:p>
    <w:p w14:paraId="6621FA4E" w14:textId="77777777" w:rsidR="001E1365" w:rsidRPr="001E1365" w:rsidRDefault="001E1365" w:rsidP="001E1365"/>
    <w:p w14:paraId="408C80AA" w14:textId="77777777" w:rsidR="001E1365" w:rsidRPr="001E1365" w:rsidRDefault="0062254E" w:rsidP="001E1365">
      <w:r>
        <w:rPr>
          <w:noProof/>
          <w:sz w:val="24"/>
          <w:szCs w:val="24"/>
        </w:rPr>
        <w:drawing>
          <wp:anchor distT="0" distB="0" distL="114300" distR="114300" simplePos="0" relativeHeight="251658240" behindDoc="0" locked="0" layoutInCell="1" allowOverlap="1" wp14:anchorId="684723DC" wp14:editId="0C3795A7">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14:paraId="6930DD09" w14:textId="77777777" w:rsidR="001E1365" w:rsidRPr="001E1365" w:rsidRDefault="001E1365" w:rsidP="001E1365"/>
    <w:p w14:paraId="129C95F6" w14:textId="77777777"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4B74E7BB" wp14:editId="5EEAD663">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1C31C33B" w14:textId="77777777" w:rsidR="005019A6" w:rsidRPr="005019A6" w:rsidRDefault="005019A6" w:rsidP="001E1365">
      <w:pPr>
        <w:rPr>
          <w:b/>
        </w:rPr>
      </w:pPr>
    </w:p>
    <w:p w14:paraId="3C1B5F23" w14:textId="77777777" w:rsidR="005019A6" w:rsidRPr="005019A6" w:rsidRDefault="007A00FE" w:rsidP="005019A6">
      <w:r>
        <w:t>Run as legal ad on March 3</w:t>
      </w:r>
      <w:r w:rsidRPr="007A00FE">
        <w:rPr>
          <w:vertAlign w:val="superscript"/>
        </w:rPr>
        <w:t>rd</w:t>
      </w:r>
      <w:r>
        <w:t xml:space="preserve"> and March 10th</w:t>
      </w:r>
    </w:p>
    <w:p w14:paraId="011D9E1B" w14:textId="77777777"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F24F5" w14:textId="77777777" w:rsidR="006421EB" w:rsidRDefault="006421EB" w:rsidP="004A7B05">
      <w:pPr>
        <w:spacing w:after="0" w:line="240" w:lineRule="auto"/>
      </w:pPr>
      <w:r>
        <w:separator/>
      </w:r>
    </w:p>
  </w:endnote>
  <w:endnote w:type="continuationSeparator" w:id="0">
    <w:p w14:paraId="702CC76E" w14:textId="77777777" w:rsidR="006421EB" w:rsidRDefault="006421EB"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25D1" w14:textId="77777777" w:rsidR="006421EB" w:rsidRDefault="006421EB" w:rsidP="004A7B05">
      <w:pPr>
        <w:spacing w:after="0" w:line="240" w:lineRule="auto"/>
      </w:pPr>
      <w:r>
        <w:separator/>
      </w:r>
    </w:p>
  </w:footnote>
  <w:footnote w:type="continuationSeparator" w:id="0">
    <w:p w14:paraId="0290F6CD" w14:textId="77777777" w:rsidR="006421EB" w:rsidRDefault="006421EB"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B50C"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5005"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AE31"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27D62"/>
    <w:rsid w:val="00044A62"/>
    <w:rsid w:val="00045849"/>
    <w:rsid w:val="00094787"/>
    <w:rsid w:val="00097DE4"/>
    <w:rsid w:val="000A34EC"/>
    <w:rsid w:val="000C03D1"/>
    <w:rsid w:val="000D2EEB"/>
    <w:rsid w:val="000D4E1E"/>
    <w:rsid w:val="000D7A37"/>
    <w:rsid w:val="00101CD3"/>
    <w:rsid w:val="00106584"/>
    <w:rsid w:val="001D3CBA"/>
    <w:rsid w:val="001E1365"/>
    <w:rsid w:val="00290C00"/>
    <w:rsid w:val="002970A5"/>
    <w:rsid w:val="002E6574"/>
    <w:rsid w:val="002F33C4"/>
    <w:rsid w:val="00305777"/>
    <w:rsid w:val="003746B3"/>
    <w:rsid w:val="00387A89"/>
    <w:rsid w:val="003B0551"/>
    <w:rsid w:val="003C4697"/>
    <w:rsid w:val="003E2E9A"/>
    <w:rsid w:val="004075AC"/>
    <w:rsid w:val="004167B1"/>
    <w:rsid w:val="004353FC"/>
    <w:rsid w:val="00464C6D"/>
    <w:rsid w:val="004A7B05"/>
    <w:rsid w:val="004B0661"/>
    <w:rsid w:val="004D0AB0"/>
    <w:rsid w:val="004E112D"/>
    <w:rsid w:val="005019A6"/>
    <w:rsid w:val="0051193B"/>
    <w:rsid w:val="00512A06"/>
    <w:rsid w:val="00531B78"/>
    <w:rsid w:val="005C3A35"/>
    <w:rsid w:val="006036CA"/>
    <w:rsid w:val="0062254E"/>
    <w:rsid w:val="00637DF7"/>
    <w:rsid w:val="006421EB"/>
    <w:rsid w:val="0064247E"/>
    <w:rsid w:val="00671B40"/>
    <w:rsid w:val="006A44DF"/>
    <w:rsid w:val="006A6489"/>
    <w:rsid w:val="006C7730"/>
    <w:rsid w:val="006E08BF"/>
    <w:rsid w:val="006F577B"/>
    <w:rsid w:val="00702AEA"/>
    <w:rsid w:val="00713307"/>
    <w:rsid w:val="00754A39"/>
    <w:rsid w:val="007A00FE"/>
    <w:rsid w:val="007B3DF4"/>
    <w:rsid w:val="007B71C2"/>
    <w:rsid w:val="007D48F2"/>
    <w:rsid w:val="00800425"/>
    <w:rsid w:val="00850BEC"/>
    <w:rsid w:val="00890506"/>
    <w:rsid w:val="008D4971"/>
    <w:rsid w:val="008E59B0"/>
    <w:rsid w:val="008F2B44"/>
    <w:rsid w:val="00912289"/>
    <w:rsid w:val="0096348F"/>
    <w:rsid w:val="00974CA2"/>
    <w:rsid w:val="009A3E45"/>
    <w:rsid w:val="009B68FF"/>
    <w:rsid w:val="009C534F"/>
    <w:rsid w:val="00A12DCC"/>
    <w:rsid w:val="00A73DD8"/>
    <w:rsid w:val="00A85A2C"/>
    <w:rsid w:val="00AB4B40"/>
    <w:rsid w:val="00AC058C"/>
    <w:rsid w:val="00B319BB"/>
    <w:rsid w:val="00B41342"/>
    <w:rsid w:val="00B440E2"/>
    <w:rsid w:val="00B57CDC"/>
    <w:rsid w:val="00B71BBE"/>
    <w:rsid w:val="00BB3DA6"/>
    <w:rsid w:val="00BB3E6F"/>
    <w:rsid w:val="00BB6E21"/>
    <w:rsid w:val="00BC2C88"/>
    <w:rsid w:val="00C439E7"/>
    <w:rsid w:val="00C47513"/>
    <w:rsid w:val="00C9302B"/>
    <w:rsid w:val="00D512E8"/>
    <w:rsid w:val="00DC52FD"/>
    <w:rsid w:val="00DC5F6F"/>
    <w:rsid w:val="00DD17A4"/>
    <w:rsid w:val="00E225DF"/>
    <w:rsid w:val="00E2414F"/>
    <w:rsid w:val="00E34F54"/>
    <w:rsid w:val="00E4097A"/>
    <w:rsid w:val="00E47BEE"/>
    <w:rsid w:val="00EC114C"/>
    <w:rsid w:val="00EC1FA9"/>
    <w:rsid w:val="00F2333D"/>
    <w:rsid w:val="00F37F21"/>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BDB6D"/>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E575-5496-44FB-B770-DF9BDBAC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Secret Luckett</cp:lastModifiedBy>
  <cp:revision>2</cp:revision>
  <cp:lastPrinted>2020-02-20T20:00:00Z</cp:lastPrinted>
  <dcterms:created xsi:type="dcterms:W3CDTF">2021-03-03T15:58:00Z</dcterms:created>
  <dcterms:modified xsi:type="dcterms:W3CDTF">2021-03-03T15:58:00Z</dcterms:modified>
</cp:coreProperties>
</file>