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6EB44" w14:textId="77777777" w:rsidR="00E81FED" w:rsidRPr="00E81FED" w:rsidRDefault="000E2334" w:rsidP="00E81FED">
      <w:pPr>
        <w:jc w:val="both"/>
        <w:rPr>
          <w:rFonts w:ascii="Times New Roman" w:hAnsi="Times New Roman"/>
          <w:sz w:val="22"/>
          <w:szCs w:val="22"/>
        </w:rPr>
      </w:pPr>
      <w:r>
        <w:rPr>
          <w:rFonts w:ascii="Times New Roman" w:hAnsi="Times New Roman"/>
          <w:b/>
          <w:bCs/>
          <w:sz w:val="20"/>
          <w:szCs w:val="20"/>
        </w:rPr>
        <w:t xml:space="preserve">                                     </w:t>
      </w:r>
    </w:p>
    <w:p w14:paraId="7BDC8BB5" w14:textId="77777777" w:rsidR="00E81FED" w:rsidRPr="00E81FED" w:rsidRDefault="00E81FED" w:rsidP="00E81FED">
      <w:pPr>
        <w:tabs>
          <w:tab w:val="center" w:pos="4680"/>
        </w:tabs>
        <w:spacing w:line="360" w:lineRule="auto"/>
        <w:jc w:val="both"/>
        <w:rPr>
          <w:rFonts w:ascii="Times New Roman" w:hAnsi="Times New Roman"/>
          <w:b/>
          <w:bCs/>
          <w:sz w:val="20"/>
          <w:szCs w:val="20"/>
        </w:rPr>
      </w:pPr>
      <w:r w:rsidRPr="00E81FED">
        <w:rPr>
          <w:rFonts w:ascii="Times New Roman" w:hAnsi="Times New Roman"/>
          <w:sz w:val="22"/>
          <w:szCs w:val="22"/>
        </w:rPr>
        <w:t xml:space="preserve">                                       </w:t>
      </w:r>
      <w:r w:rsidRPr="00E81FED">
        <w:rPr>
          <w:rFonts w:ascii="Times New Roman" w:hAnsi="Times New Roman"/>
          <w:b/>
          <w:bCs/>
          <w:sz w:val="20"/>
          <w:szCs w:val="20"/>
        </w:rPr>
        <w:t>BOARD OF SUPERVISORS OF GRENADA COUNTY</w:t>
      </w:r>
    </w:p>
    <w:p w14:paraId="56E89045" w14:textId="77777777" w:rsidR="00E81FED" w:rsidRPr="00E81FED" w:rsidRDefault="00E81FED" w:rsidP="00E81FED">
      <w:pPr>
        <w:tabs>
          <w:tab w:val="center" w:pos="4680"/>
        </w:tabs>
        <w:jc w:val="both"/>
        <w:rPr>
          <w:rFonts w:ascii="Times New Roman" w:hAnsi="Times New Roman"/>
          <w:sz w:val="20"/>
          <w:szCs w:val="20"/>
        </w:rPr>
      </w:pPr>
      <w:r w:rsidRPr="00E81FED">
        <w:rPr>
          <w:rFonts w:ascii="Times New Roman" w:hAnsi="Times New Roman"/>
          <w:b/>
          <w:bCs/>
          <w:sz w:val="20"/>
          <w:szCs w:val="20"/>
        </w:rPr>
        <w:tab/>
        <w:t>NOTICE TO CONTRACTORS</w:t>
      </w:r>
    </w:p>
    <w:p w14:paraId="32F3881A" w14:textId="77777777" w:rsidR="00E81FED" w:rsidRPr="00E81FED" w:rsidRDefault="00E81FED" w:rsidP="00E81FED">
      <w:pPr>
        <w:widowControl/>
        <w:rPr>
          <w:rFonts w:ascii="Times New Roman" w:hAnsi="Times New Roman"/>
          <w:sz w:val="20"/>
          <w:szCs w:val="20"/>
        </w:rPr>
      </w:pPr>
    </w:p>
    <w:p w14:paraId="43B9098A" w14:textId="77777777" w:rsidR="00E81FED" w:rsidRPr="00E81FED" w:rsidRDefault="00E81FED" w:rsidP="00E81FED">
      <w:pPr>
        <w:widowControl/>
        <w:jc w:val="both"/>
        <w:rPr>
          <w:rFonts w:ascii="Times New Roman" w:hAnsi="Times New Roman"/>
          <w:sz w:val="20"/>
          <w:szCs w:val="20"/>
        </w:rPr>
      </w:pPr>
      <w:r w:rsidRPr="00E81FED">
        <w:rPr>
          <w:rFonts w:ascii="Times New Roman" w:hAnsi="Times New Roman"/>
          <w:sz w:val="20"/>
          <w:szCs w:val="20"/>
        </w:rPr>
        <w:t xml:space="preserve">Sealed bids will be received by the Board of Supervisors of Grenada County in Grenada, Mississippi until </w:t>
      </w:r>
      <w:r w:rsidRPr="00E81FED">
        <w:rPr>
          <w:rFonts w:ascii="Times New Roman" w:hAnsi="Times New Roman"/>
          <w:sz w:val="20"/>
          <w:szCs w:val="20"/>
          <w:u w:val="single"/>
        </w:rPr>
        <w:t xml:space="preserve">   </w:t>
      </w:r>
      <w:r w:rsidRPr="00E81FED">
        <w:rPr>
          <w:rFonts w:ascii="Times New Roman" w:hAnsi="Times New Roman"/>
          <w:b/>
          <w:sz w:val="20"/>
          <w:szCs w:val="20"/>
          <w:u w:val="single"/>
        </w:rPr>
        <w:t>10:00 o</w:t>
      </w:r>
      <w:r w:rsidRPr="00E81FED">
        <w:rPr>
          <w:rFonts w:ascii="Times New Roman" w:hAnsi="Times New Roman"/>
          <w:b/>
          <w:sz w:val="20"/>
          <w:szCs w:val="20"/>
          <w:u w:val="single"/>
        </w:rPr>
        <w:sym w:font="WP TypographicSymbols" w:char="003D"/>
      </w:r>
      <w:r w:rsidRPr="00E81FED">
        <w:rPr>
          <w:rFonts w:ascii="Times New Roman" w:hAnsi="Times New Roman"/>
          <w:b/>
          <w:sz w:val="20"/>
          <w:szCs w:val="20"/>
          <w:u w:val="single"/>
        </w:rPr>
        <w:t>clock A.M., December 6, 2021</w:t>
      </w:r>
      <w:r w:rsidRPr="00E81FED">
        <w:rPr>
          <w:rFonts w:ascii="Times New Roman" w:hAnsi="Times New Roman"/>
          <w:sz w:val="20"/>
          <w:szCs w:val="20"/>
          <w:u w:val="single"/>
        </w:rPr>
        <w:t xml:space="preserve">   </w:t>
      </w:r>
      <w:r w:rsidRPr="00E81FED">
        <w:rPr>
          <w:rFonts w:ascii="Times New Roman" w:hAnsi="Times New Roman"/>
          <w:sz w:val="20"/>
          <w:szCs w:val="20"/>
        </w:rPr>
        <w:t>and shortly thereafter publicly opened for the construction of box culverts, box bridges, pre-cast bridge structures, and rental of road equipment, and other miscellaneous items needed in the repair of county roads and bridges and any ditches, erosion control, or drainage work necessary to protect the work in Grenada County, Mississippi. A specific listing of per line items will be available from the Grenada County Chancery Clerk.  Bidders may bid on individual items.</w:t>
      </w:r>
    </w:p>
    <w:p w14:paraId="2CAFC089" w14:textId="77777777" w:rsidR="00E81FED" w:rsidRPr="00E81FED" w:rsidRDefault="00E81FED" w:rsidP="00E81FED">
      <w:pPr>
        <w:jc w:val="both"/>
        <w:rPr>
          <w:rFonts w:ascii="Times New Roman" w:hAnsi="Times New Roman"/>
          <w:sz w:val="20"/>
          <w:szCs w:val="20"/>
        </w:rPr>
      </w:pPr>
      <w:r w:rsidRPr="00E81FED">
        <w:rPr>
          <w:rFonts w:ascii="Times New Roman" w:hAnsi="Times New Roman"/>
          <w:sz w:val="20"/>
          <w:szCs w:val="20"/>
        </w:rPr>
        <w:t>The principal items of work will be paid for at the contract price bid per item, complete and accepted, which price shall be full compensation for mobilizing, removal of existing structure, excavation incidental to construction, furnishing all materials and testing in accordance with State Aid and other agencies specification, loading, hauling, uploading and placing and for all labor, equipment, tools and incidentals necessary to complete the work.</w:t>
      </w:r>
    </w:p>
    <w:p w14:paraId="6D7A1398" w14:textId="77777777" w:rsidR="00E81FED" w:rsidRPr="00E81FED" w:rsidRDefault="00E81FED" w:rsidP="00E81FED">
      <w:pPr>
        <w:jc w:val="both"/>
        <w:rPr>
          <w:rFonts w:ascii="Times New Roman" w:hAnsi="Times New Roman"/>
          <w:sz w:val="20"/>
          <w:szCs w:val="20"/>
        </w:rPr>
      </w:pPr>
      <w:r w:rsidRPr="00E81FED">
        <w:rPr>
          <w:rFonts w:ascii="Times New Roman" w:hAnsi="Times New Roman"/>
          <w:sz w:val="20"/>
          <w:szCs w:val="20"/>
        </w:rPr>
        <w:t>All existing structures removed in the course of work, if not used in re-construction, are and shall be the sole property of the contractor and shall be removed and disposed of by the contractor at his expense.</w:t>
      </w:r>
    </w:p>
    <w:p w14:paraId="7F4EA786" w14:textId="77777777" w:rsidR="00E81FED" w:rsidRPr="00E81FED" w:rsidRDefault="00E81FED" w:rsidP="00E81FED">
      <w:pPr>
        <w:jc w:val="both"/>
        <w:rPr>
          <w:rFonts w:ascii="Times New Roman" w:hAnsi="Times New Roman"/>
          <w:sz w:val="20"/>
          <w:szCs w:val="20"/>
        </w:rPr>
      </w:pPr>
      <w:r w:rsidRPr="00E81FED">
        <w:rPr>
          <w:rFonts w:ascii="Times New Roman" w:hAnsi="Times New Roman"/>
          <w:sz w:val="20"/>
          <w:szCs w:val="20"/>
        </w:rPr>
        <w:t>All material and work must be acceptable to the County Engineer.</w:t>
      </w:r>
    </w:p>
    <w:p w14:paraId="077DC2E2" w14:textId="77777777" w:rsidR="00E81FED" w:rsidRPr="00E81FED" w:rsidRDefault="00E81FED" w:rsidP="00E81FED">
      <w:pPr>
        <w:widowControl/>
        <w:jc w:val="both"/>
        <w:rPr>
          <w:rFonts w:ascii="Times New Roman" w:hAnsi="Times New Roman"/>
          <w:sz w:val="20"/>
          <w:szCs w:val="20"/>
        </w:rPr>
      </w:pPr>
      <w:r w:rsidRPr="00E81FED">
        <w:rPr>
          <w:rFonts w:ascii="Times New Roman" w:hAnsi="Times New Roman"/>
          <w:sz w:val="20"/>
          <w:szCs w:val="20"/>
        </w:rPr>
        <w:t xml:space="preserve">All bids are to be good from </w:t>
      </w:r>
      <w:r w:rsidRPr="00E81FED">
        <w:rPr>
          <w:rFonts w:ascii="Times New Roman" w:hAnsi="Times New Roman"/>
          <w:b/>
          <w:sz w:val="20"/>
          <w:szCs w:val="20"/>
          <w:u w:val="single"/>
        </w:rPr>
        <w:t>January 1, 2022 through December 31, 2022</w:t>
      </w:r>
      <w:r w:rsidRPr="00E81FED">
        <w:rPr>
          <w:rFonts w:ascii="Times New Roman" w:hAnsi="Times New Roman"/>
          <w:sz w:val="20"/>
          <w:szCs w:val="20"/>
        </w:rPr>
        <w:t>.</w:t>
      </w:r>
    </w:p>
    <w:p w14:paraId="7EAA0DAC" w14:textId="77777777" w:rsidR="00E81FED" w:rsidRPr="00E81FED" w:rsidRDefault="00E81FED" w:rsidP="00E81FED">
      <w:pPr>
        <w:jc w:val="both"/>
        <w:rPr>
          <w:rFonts w:ascii="Times New Roman" w:hAnsi="Times New Roman"/>
          <w:sz w:val="20"/>
          <w:szCs w:val="20"/>
        </w:rPr>
      </w:pPr>
      <w:r w:rsidRPr="00E81FED">
        <w:rPr>
          <w:rFonts w:ascii="Times New Roman" w:hAnsi="Times New Roman"/>
          <w:sz w:val="20"/>
          <w:szCs w:val="20"/>
        </w:rPr>
        <w:t>Basis of Award: Bids will be accepted by each individual Supervisor District and any difference in bid pricing between districts must appear in the bid.  Bids without differentiation will be deemed to apply to all districts.  County reserves the right to reject any and all bids.</w:t>
      </w:r>
    </w:p>
    <w:p w14:paraId="5CDB7AD1" w14:textId="77777777" w:rsidR="00E81FED" w:rsidRPr="00E81FED" w:rsidRDefault="00E81FED" w:rsidP="00E81FED">
      <w:pPr>
        <w:jc w:val="both"/>
        <w:rPr>
          <w:rFonts w:ascii="Times New Roman" w:hAnsi="Times New Roman"/>
          <w:sz w:val="20"/>
          <w:szCs w:val="20"/>
        </w:rPr>
      </w:pPr>
      <w:r w:rsidRPr="00E81FED">
        <w:rPr>
          <w:rFonts w:ascii="Times New Roman" w:hAnsi="Times New Roman"/>
          <w:sz w:val="20"/>
          <w:szCs w:val="20"/>
        </w:rPr>
        <w:t>Bidders are hereby notified that any proposal accompanied by letter qualifying in any manner the condition under which the proposal is tendered will be considered an irregular bid, and such proposals will not be considered in making the award.</w:t>
      </w:r>
    </w:p>
    <w:p w14:paraId="6B037D2A" w14:textId="77777777" w:rsidR="00E81FED" w:rsidRPr="00E81FED" w:rsidRDefault="00E81FED" w:rsidP="00E81FED">
      <w:pPr>
        <w:jc w:val="both"/>
        <w:rPr>
          <w:rFonts w:ascii="Times New Roman" w:hAnsi="Times New Roman"/>
          <w:sz w:val="20"/>
          <w:szCs w:val="20"/>
        </w:rPr>
      </w:pPr>
      <w:r w:rsidRPr="00E81FED">
        <w:rPr>
          <w:rFonts w:ascii="Times New Roman" w:hAnsi="Times New Roman"/>
          <w:sz w:val="20"/>
          <w:szCs w:val="20"/>
        </w:rPr>
        <w:t xml:space="preserve">Copies of bid specifications and bid form can be obtained during normal business hours from </w:t>
      </w:r>
      <w:r w:rsidRPr="00E81FED">
        <w:rPr>
          <w:rFonts w:ascii="Times New Roman" w:hAnsi="Times New Roman"/>
          <w:sz w:val="20"/>
          <w:szCs w:val="20"/>
          <w:u w:val="single"/>
        </w:rPr>
        <w:t>Grenada County Chancery Clerk, Grenada County Courthouse, 59 Green Street Suite # 1, Grenada, MS 38901 Phone (662) 226-1821</w:t>
      </w:r>
      <w:r w:rsidRPr="00E81FED">
        <w:rPr>
          <w:rFonts w:ascii="Times New Roman" w:hAnsi="Times New Roman"/>
          <w:sz w:val="20"/>
          <w:szCs w:val="20"/>
        </w:rPr>
        <w:t>.</w:t>
      </w:r>
    </w:p>
    <w:p w14:paraId="7FE59AE8" w14:textId="77777777" w:rsidR="00E81FED" w:rsidRPr="00E81FED" w:rsidRDefault="00E81FED" w:rsidP="00E81FED">
      <w:pPr>
        <w:jc w:val="both"/>
        <w:rPr>
          <w:rFonts w:ascii="Times New Roman" w:hAnsi="Times New Roman"/>
          <w:sz w:val="20"/>
          <w:szCs w:val="20"/>
        </w:rPr>
      </w:pPr>
    </w:p>
    <w:p w14:paraId="2674B0CA" w14:textId="77777777" w:rsidR="00E81FED" w:rsidRPr="00E81FED" w:rsidRDefault="00E81FED" w:rsidP="00E81FED">
      <w:pPr>
        <w:jc w:val="both"/>
        <w:rPr>
          <w:rFonts w:ascii="Times New Roman" w:hAnsi="Times New Roman"/>
          <w:sz w:val="20"/>
          <w:szCs w:val="20"/>
        </w:rPr>
      </w:pPr>
      <w:r w:rsidRPr="00E81FED">
        <w:rPr>
          <w:rFonts w:ascii="Times New Roman" w:hAnsi="Times New Roman"/>
          <w:sz w:val="20"/>
          <w:szCs w:val="20"/>
        </w:rPr>
        <w:t xml:space="preserve">Bid envelope must be marked </w:t>
      </w:r>
      <w:r w:rsidRPr="00E81FED">
        <w:rPr>
          <w:rFonts w:ascii="Times New Roman" w:hAnsi="Times New Roman"/>
          <w:b/>
          <w:sz w:val="20"/>
          <w:szCs w:val="20"/>
        </w:rPr>
        <w:t>BID FOR Calendar Year 2022 BRIDGE &amp; ROAD MATERIAL ETC</w:t>
      </w:r>
      <w:r w:rsidRPr="00E81FED">
        <w:rPr>
          <w:rFonts w:ascii="Times New Roman" w:hAnsi="Times New Roman"/>
          <w:sz w:val="20"/>
          <w:szCs w:val="20"/>
        </w:rPr>
        <w:t>, and identified by business name and address and signed by the party submitting the bid to be considered.</w:t>
      </w:r>
    </w:p>
    <w:p w14:paraId="65AF0E9F" w14:textId="77777777" w:rsidR="00E81FED" w:rsidRPr="00E81FED" w:rsidRDefault="00E81FED" w:rsidP="00E81FED">
      <w:pPr>
        <w:jc w:val="both"/>
        <w:rPr>
          <w:rFonts w:ascii="Times New Roman" w:hAnsi="Times New Roman"/>
          <w:sz w:val="20"/>
          <w:szCs w:val="20"/>
        </w:rPr>
      </w:pPr>
      <w:r w:rsidRPr="00E81FED">
        <w:rPr>
          <w:rFonts w:ascii="Times New Roman" w:hAnsi="Times New Roman"/>
          <w:sz w:val="20"/>
          <w:szCs w:val="20"/>
        </w:rPr>
        <w:t>To be considered for contracts on purchases in excess of the amount specified by Mississippi law the bidder must have provided a Certificate of Responsibility and Federal Tax ID number and bid documents must be signed. County will award bid based on individual line items or aggregate overall competitive pricing.  It is not the intent that these specifications limit the bidding to any particular contractor by rather to select such contractor to fulfill a specific task. Bids may be withdrawn upon written notice received from the bidder to the time and date designated for the opening. Bidder shall comply with all applicable bidding requirements of the Mississippi code of 1972, as amended. Bids must be signed.</w:t>
      </w:r>
    </w:p>
    <w:p w14:paraId="07D0D06B" w14:textId="77777777" w:rsidR="00E81FED" w:rsidRPr="00E81FED" w:rsidRDefault="00E81FED" w:rsidP="00E81FED">
      <w:pPr>
        <w:widowControl/>
        <w:jc w:val="both"/>
        <w:rPr>
          <w:rFonts w:ascii="Times New Roman" w:hAnsi="Times New Roman"/>
          <w:sz w:val="20"/>
          <w:szCs w:val="20"/>
        </w:rPr>
      </w:pPr>
    </w:p>
    <w:p w14:paraId="70D84680" w14:textId="77777777" w:rsidR="00E81FED" w:rsidRPr="00E81FED" w:rsidRDefault="00E81FED" w:rsidP="00E81FED">
      <w:pPr>
        <w:rPr>
          <w:rFonts w:ascii="Times New Roman" w:hAnsi="Times New Roman"/>
          <w:bCs/>
          <w:sz w:val="20"/>
          <w:szCs w:val="20"/>
        </w:rPr>
      </w:pPr>
      <w:r w:rsidRPr="00E81FED">
        <w:rPr>
          <w:rFonts w:ascii="Times New Roman" w:hAnsi="Times New Roman"/>
          <w:bCs/>
          <w:sz w:val="20"/>
          <w:szCs w:val="20"/>
        </w:rPr>
        <w:t>The recipient in accordance with Title VI of the Civil Rights Act of 1964, 78 Stat. 252, 42 U.S.C. 2000d to 2000d-4 and Title 49, Code of Federal Regulations, Department of Transportation, Subtitle A, Office of the Secretary, Part 21. Nondiscrimination in Federal-assisted programs of the Department of Transportation issued pursuant to such Act, hereby notifies all bidders that it will affirmatively ensure that in any contract entered into pursuant to this advertisement, disadvantaged business enterprises as defined at 49 CFR Part 23 will be afforded full opportunity to submit bids in response to this invitation and will not be discriminated against on the grounds of race, color, national origin, or sex in consideration for an award.</w:t>
      </w:r>
    </w:p>
    <w:p w14:paraId="34158E18" w14:textId="77777777" w:rsidR="00E81FED" w:rsidRPr="00E81FED" w:rsidRDefault="00E81FED" w:rsidP="00E81FED">
      <w:pPr>
        <w:rPr>
          <w:rFonts w:ascii="Times New Roman" w:hAnsi="Times New Roman"/>
          <w:bCs/>
          <w:sz w:val="20"/>
          <w:szCs w:val="20"/>
        </w:rPr>
      </w:pPr>
    </w:p>
    <w:p w14:paraId="39F8F048" w14:textId="77777777" w:rsidR="00E81FED" w:rsidRPr="00E81FED" w:rsidRDefault="00E81FED" w:rsidP="00E81FED">
      <w:pPr>
        <w:widowControl/>
        <w:jc w:val="both"/>
        <w:rPr>
          <w:rFonts w:ascii="Times New Roman" w:hAnsi="Times New Roman"/>
          <w:sz w:val="20"/>
          <w:szCs w:val="20"/>
        </w:rPr>
      </w:pPr>
    </w:p>
    <w:p w14:paraId="1E26D186" w14:textId="77777777" w:rsidR="00E81FED" w:rsidRPr="00E81FED" w:rsidRDefault="00E81FED" w:rsidP="00E81FED">
      <w:pPr>
        <w:widowControl/>
        <w:jc w:val="both"/>
        <w:rPr>
          <w:rFonts w:ascii="Times New Roman" w:hAnsi="Times New Roman"/>
          <w:sz w:val="20"/>
          <w:szCs w:val="20"/>
        </w:rPr>
      </w:pPr>
      <w:r w:rsidRPr="00E81FED">
        <w:rPr>
          <w:rFonts w:ascii="Times New Roman" w:hAnsi="Times New Roman"/>
          <w:sz w:val="20"/>
          <w:szCs w:val="20"/>
        </w:rPr>
        <w:t>Given by order of the Grenada County Board of Supervisors on the 18</w:t>
      </w:r>
      <w:r w:rsidRPr="00E81FED">
        <w:rPr>
          <w:rFonts w:ascii="Times New Roman" w:hAnsi="Times New Roman"/>
          <w:sz w:val="20"/>
          <w:szCs w:val="20"/>
          <w:vertAlign w:val="superscript"/>
        </w:rPr>
        <w:t>th</w:t>
      </w:r>
      <w:r w:rsidRPr="00E81FED">
        <w:rPr>
          <w:rFonts w:ascii="Times New Roman" w:hAnsi="Times New Roman"/>
          <w:sz w:val="20"/>
          <w:szCs w:val="20"/>
        </w:rPr>
        <w:t xml:space="preserve"> day of October 2021</w:t>
      </w:r>
    </w:p>
    <w:p w14:paraId="5240D393" w14:textId="77777777" w:rsidR="00E81FED" w:rsidRPr="00E81FED" w:rsidRDefault="00E81FED" w:rsidP="00E81FED">
      <w:pPr>
        <w:ind w:firstLine="720"/>
        <w:jc w:val="both"/>
        <w:rPr>
          <w:rFonts w:ascii="Times New Roman" w:hAnsi="Times New Roman"/>
          <w:sz w:val="20"/>
          <w:szCs w:val="20"/>
        </w:rPr>
      </w:pPr>
    </w:p>
    <w:p w14:paraId="1C019CB3" w14:textId="77777777" w:rsidR="00E81FED" w:rsidRPr="00E81FED" w:rsidRDefault="00E81FED" w:rsidP="00E81FED">
      <w:pPr>
        <w:ind w:firstLine="3600"/>
        <w:jc w:val="both"/>
        <w:rPr>
          <w:rFonts w:ascii="Times New Roman" w:hAnsi="Times New Roman"/>
          <w:sz w:val="20"/>
          <w:szCs w:val="20"/>
        </w:rPr>
      </w:pPr>
    </w:p>
    <w:p w14:paraId="04E540E5" w14:textId="77777777" w:rsidR="00E81FED" w:rsidRPr="00E81FED" w:rsidRDefault="00E81FED" w:rsidP="00E81FED">
      <w:pPr>
        <w:ind w:firstLine="3600"/>
        <w:jc w:val="both"/>
        <w:rPr>
          <w:rFonts w:ascii="Times New Roman" w:hAnsi="Times New Roman"/>
          <w:sz w:val="20"/>
          <w:szCs w:val="20"/>
        </w:rPr>
      </w:pPr>
      <w:r w:rsidRPr="00E81FED">
        <w:rPr>
          <w:rFonts w:ascii="Times New Roman" w:hAnsi="Times New Roman"/>
          <w:sz w:val="20"/>
          <w:szCs w:val="20"/>
        </w:rPr>
        <w:t>GRENADA COUNTY BOARD OF SUPERVISORS</w:t>
      </w:r>
    </w:p>
    <w:p w14:paraId="69F737B4" w14:textId="77777777" w:rsidR="00E81FED" w:rsidRPr="00E81FED" w:rsidRDefault="00E81FED" w:rsidP="00E81FED">
      <w:pPr>
        <w:widowControl/>
        <w:ind w:firstLine="3600"/>
        <w:rPr>
          <w:rFonts w:ascii="Times New Roman" w:hAnsi="Times New Roman"/>
          <w:sz w:val="20"/>
          <w:szCs w:val="20"/>
          <w:u w:val="single"/>
        </w:rPr>
      </w:pPr>
      <w:r w:rsidRPr="00E81FED">
        <w:rPr>
          <w:rFonts w:ascii="Times New Roman" w:hAnsi="Times New Roman"/>
          <w:sz w:val="20"/>
          <w:szCs w:val="20"/>
        </w:rPr>
        <w:t xml:space="preserve"> </w:t>
      </w:r>
      <w:r w:rsidRPr="00E81FED">
        <w:rPr>
          <w:rFonts w:ascii="Times New Roman" w:hAnsi="Times New Roman"/>
          <w:sz w:val="20"/>
          <w:szCs w:val="20"/>
          <w:u w:val="single"/>
        </w:rPr>
        <w:t xml:space="preserve">   /s/ Michael Lott                 </w:t>
      </w:r>
    </w:p>
    <w:p w14:paraId="4C20DC2A" w14:textId="77777777" w:rsidR="00E81FED" w:rsidRPr="00E81FED" w:rsidRDefault="00E81FED" w:rsidP="00E81FED">
      <w:pPr>
        <w:widowControl/>
        <w:ind w:firstLine="3600"/>
        <w:rPr>
          <w:rFonts w:ascii="Times New Roman" w:hAnsi="Times New Roman"/>
          <w:sz w:val="20"/>
          <w:szCs w:val="20"/>
        </w:rPr>
      </w:pPr>
      <w:r w:rsidRPr="00E81FED">
        <w:rPr>
          <w:rFonts w:ascii="Times New Roman" w:hAnsi="Times New Roman"/>
          <w:sz w:val="20"/>
          <w:szCs w:val="20"/>
        </w:rPr>
        <w:t>Michael Lott, President</w:t>
      </w:r>
    </w:p>
    <w:p w14:paraId="23AB270E" w14:textId="77777777" w:rsidR="00E81FED" w:rsidRPr="00E81FED" w:rsidRDefault="00E81FED" w:rsidP="00E81FED">
      <w:pPr>
        <w:widowControl/>
        <w:rPr>
          <w:rFonts w:ascii="Times New Roman" w:hAnsi="Times New Roman"/>
          <w:sz w:val="20"/>
          <w:szCs w:val="20"/>
        </w:rPr>
      </w:pPr>
    </w:p>
    <w:p w14:paraId="7805F7DC" w14:textId="77777777" w:rsidR="00E81FED" w:rsidRPr="00E81FED" w:rsidRDefault="00E81FED" w:rsidP="00E81F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r w:rsidRPr="00E81FED">
        <w:rPr>
          <w:rFonts w:ascii="Times New Roman" w:hAnsi="Times New Roman"/>
          <w:sz w:val="16"/>
          <w:szCs w:val="16"/>
        </w:rPr>
        <w:t>Publish: November 3, 2021</w:t>
      </w:r>
    </w:p>
    <w:p w14:paraId="1802A078" w14:textId="77777777" w:rsidR="00E81FED" w:rsidRPr="00E81FED" w:rsidRDefault="00E81FED" w:rsidP="00E81FED">
      <w:pPr>
        <w:rPr>
          <w:rFonts w:ascii="Times New Roman" w:hAnsi="Times New Roman"/>
          <w:sz w:val="22"/>
          <w:szCs w:val="22"/>
        </w:rPr>
      </w:pPr>
      <w:r w:rsidRPr="00E81FED">
        <w:rPr>
          <w:rFonts w:ascii="Times New Roman" w:hAnsi="Times New Roman"/>
          <w:sz w:val="16"/>
          <w:szCs w:val="16"/>
        </w:rPr>
        <w:t xml:space="preserve">              November 10, 2021</w:t>
      </w:r>
      <w:r w:rsidRPr="00E81FED">
        <w:rPr>
          <w:rFonts w:ascii="Times New Roman" w:hAnsi="Times New Roman" w:cs="Courier"/>
        </w:rPr>
        <w:tab/>
      </w:r>
    </w:p>
    <w:sectPr w:rsidR="00E81FED" w:rsidRPr="00E81FED" w:rsidSect="00C8074F">
      <w:footerReference w:type="default" r:id="rId6"/>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86A1E" w14:textId="77777777" w:rsidR="00C36129" w:rsidRDefault="00C36129" w:rsidP="00C8074F">
      <w:r>
        <w:separator/>
      </w:r>
    </w:p>
  </w:endnote>
  <w:endnote w:type="continuationSeparator" w:id="0">
    <w:p w14:paraId="452ED190" w14:textId="77777777" w:rsidR="00C36129" w:rsidRDefault="00C36129" w:rsidP="00C8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B484" w14:textId="77777777" w:rsidR="00C8074F" w:rsidRPr="00C8074F" w:rsidRDefault="00C8074F">
    <w:pPr>
      <w:pStyle w:val="Footer"/>
      <w:rPr>
        <w:rFonts w:ascii="Times New Roman" w:hAnsi="Times New Roman"/>
        <w:sz w:val="16"/>
        <w:szCs w:val="16"/>
      </w:rPr>
    </w:pPr>
    <w:r w:rsidRPr="00C8074F">
      <w:rPr>
        <w:rFonts w:ascii="Times New Roman" w:hAnsi="Times New Roman"/>
        <w:sz w:val="16"/>
        <w:szCs w:val="16"/>
      </w:rPr>
      <w:t>Notice of Bids- Road &amp; Bridges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D5B1" w14:textId="77777777" w:rsidR="00C36129" w:rsidRDefault="00C36129" w:rsidP="00C8074F">
      <w:r>
        <w:separator/>
      </w:r>
    </w:p>
  </w:footnote>
  <w:footnote w:type="continuationSeparator" w:id="0">
    <w:p w14:paraId="2FE04B5D" w14:textId="77777777" w:rsidR="00C36129" w:rsidRDefault="00C36129" w:rsidP="00C80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34"/>
    <w:rsid w:val="000E2334"/>
    <w:rsid w:val="000F27B6"/>
    <w:rsid w:val="00281242"/>
    <w:rsid w:val="00291FA7"/>
    <w:rsid w:val="002D207B"/>
    <w:rsid w:val="0038036A"/>
    <w:rsid w:val="004274BE"/>
    <w:rsid w:val="00500577"/>
    <w:rsid w:val="0054597D"/>
    <w:rsid w:val="00622D87"/>
    <w:rsid w:val="0062562D"/>
    <w:rsid w:val="006327F8"/>
    <w:rsid w:val="00647C99"/>
    <w:rsid w:val="006C3902"/>
    <w:rsid w:val="006C7C21"/>
    <w:rsid w:val="0074141B"/>
    <w:rsid w:val="007715C1"/>
    <w:rsid w:val="007B4B09"/>
    <w:rsid w:val="007D2958"/>
    <w:rsid w:val="008A2B2B"/>
    <w:rsid w:val="00A12479"/>
    <w:rsid w:val="00A32E9C"/>
    <w:rsid w:val="00A555CA"/>
    <w:rsid w:val="00A7462E"/>
    <w:rsid w:val="00B75AC5"/>
    <w:rsid w:val="00B96077"/>
    <w:rsid w:val="00BA4513"/>
    <w:rsid w:val="00BD2C4B"/>
    <w:rsid w:val="00C10057"/>
    <w:rsid w:val="00C36129"/>
    <w:rsid w:val="00C56BFF"/>
    <w:rsid w:val="00C8074F"/>
    <w:rsid w:val="00D004C6"/>
    <w:rsid w:val="00D23893"/>
    <w:rsid w:val="00E571A1"/>
    <w:rsid w:val="00E81FED"/>
    <w:rsid w:val="00EA53AB"/>
    <w:rsid w:val="00F3286D"/>
    <w:rsid w:val="00F4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94A9"/>
  <w15:docId w15:val="{8D9A9DA5-91F5-4FFA-9D2E-127A14D0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334"/>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D207B"/>
    <w:pPr>
      <w:framePr w:w="7920" w:h="1980" w:hRule="exact" w:hSpace="180" w:wrap="auto" w:hAnchor="page" w:xAlign="center" w:yAlign="bottom"/>
      <w:widowControl/>
      <w:autoSpaceDE/>
      <w:autoSpaceDN/>
      <w:adjustRightInd/>
      <w:ind w:left="2880"/>
    </w:pPr>
    <w:rPr>
      <w:rFonts w:ascii="Times New Roman" w:eastAsiaTheme="majorEastAsia" w:hAnsi="Times New Roman" w:cstheme="majorBidi"/>
      <w:b/>
    </w:rPr>
  </w:style>
  <w:style w:type="paragraph" w:styleId="Header">
    <w:name w:val="header"/>
    <w:basedOn w:val="Normal"/>
    <w:link w:val="HeaderChar"/>
    <w:uiPriority w:val="99"/>
    <w:unhideWhenUsed/>
    <w:rsid w:val="00C8074F"/>
    <w:pPr>
      <w:tabs>
        <w:tab w:val="center" w:pos="4680"/>
        <w:tab w:val="right" w:pos="9360"/>
      </w:tabs>
    </w:pPr>
  </w:style>
  <w:style w:type="character" w:customStyle="1" w:styleId="HeaderChar">
    <w:name w:val="Header Char"/>
    <w:basedOn w:val="DefaultParagraphFont"/>
    <w:link w:val="Header"/>
    <w:uiPriority w:val="99"/>
    <w:rsid w:val="00C8074F"/>
    <w:rPr>
      <w:rFonts w:ascii="Courier" w:eastAsia="Times New Roman" w:hAnsi="Courier" w:cs="Times New Roman"/>
      <w:sz w:val="24"/>
      <w:szCs w:val="24"/>
    </w:rPr>
  </w:style>
  <w:style w:type="paragraph" w:styleId="Footer">
    <w:name w:val="footer"/>
    <w:basedOn w:val="Normal"/>
    <w:link w:val="FooterChar"/>
    <w:uiPriority w:val="99"/>
    <w:unhideWhenUsed/>
    <w:rsid w:val="00C8074F"/>
    <w:pPr>
      <w:tabs>
        <w:tab w:val="center" w:pos="4680"/>
        <w:tab w:val="right" w:pos="9360"/>
      </w:tabs>
    </w:pPr>
  </w:style>
  <w:style w:type="character" w:customStyle="1" w:styleId="FooterChar">
    <w:name w:val="Footer Char"/>
    <w:basedOn w:val="DefaultParagraphFont"/>
    <w:link w:val="Footer"/>
    <w:uiPriority w:val="99"/>
    <w:rsid w:val="00C8074F"/>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500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5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Chancery</dc:creator>
  <cp:lastModifiedBy>Secret Luckett</cp:lastModifiedBy>
  <cp:revision>2</cp:revision>
  <cp:lastPrinted>2016-10-05T18:16:00Z</cp:lastPrinted>
  <dcterms:created xsi:type="dcterms:W3CDTF">2021-10-19T20:57:00Z</dcterms:created>
  <dcterms:modified xsi:type="dcterms:W3CDTF">2021-10-19T20:57:00Z</dcterms:modified>
</cp:coreProperties>
</file>