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01A" w:rsidRDefault="00CB601A">
      <w:pPr>
        <w:rPr>
          <w:b/>
        </w:rPr>
      </w:pPr>
      <w:bookmarkStart w:id="0" w:name="_GoBack"/>
      <w:bookmarkEnd w:id="0"/>
    </w:p>
    <w:p w:rsidR="00CB601A" w:rsidRDefault="00CB601A">
      <w:pPr>
        <w:rPr>
          <w:b/>
        </w:rPr>
      </w:pPr>
    </w:p>
    <w:p w:rsidR="005D0357" w:rsidRDefault="00FE131A">
      <w:pPr>
        <w:rPr>
          <w:b/>
        </w:rPr>
      </w:pPr>
      <w:r w:rsidRPr="00FE131A">
        <w:rPr>
          <w:b/>
        </w:rPr>
        <w:t>ADVERTISEMENT FOR BIDS</w:t>
      </w:r>
    </w:p>
    <w:p w:rsidR="00FE131A" w:rsidRDefault="00FE131A">
      <w:r>
        <w:t>Public Notice is hereby given that the Board of Supervisors of Jefferson County, Mississippi will receive sealed bid</w:t>
      </w:r>
      <w:r w:rsidR="002B4D43">
        <w:t>s until 5:00pm, Friday, January 12, 2018</w:t>
      </w:r>
      <w:r>
        <w:t>. Bids must be filed at the Jefferson County Chancery Clerk’s Office at 1483 Main Street, Fayette, MS 39069.  Mailing address P.O. Box 145, Fayette, MS 39069 for Excavation and Repair Work, Moisture Proofing</w:t>
      </w:r>
      <w:r w:rsidR="00C34CEB">
        <w:t>/Outside Wall Sealing</w:t>
      </w:r>
      <w:r>
        <w:t xml:space="preserve"> and Carpentry Restoration for Office Space for downstairs </w:t>
      </w:r>
      <w:r w:rsidR="00C34CEB">
        <w:t>sections of Jefferson County Administration Building located at 1267 Main Street, Fayette, MS 39069.</w:t>
      </w:r>
    </w:p>
    <w:p w:rsidR="00C34CEB" w:rsidRDefault="00C34CEB">
      <w:r>
        <w:t>All respondents submitting bids for this work must be Licensed and Bonded. All prospective bidders are strongly encouraged to conduct a visual examination of work area before submitting bids.</w:t>
      </w:r>
    </w:p>
    <w:p w:rsidR="00C34CEB" w:rsidRDefault="00C34CEB">
      <w:r>
        <w:t xml:space="preserve">The Jefferson County Board of Supervisors reserves the right to consider other extrinsic factors including professional </w:t>
      </w:r>
      <w:r w:rsidR="00CB601A">
        <w:t>experience in</w:t>
      </w:r>
      <w:r>
        <w:t xml:space="preserve"> similar work and contractors with prior knowledge of Jefferson County and its market conditions. Successful bidder will be required to enter into contract with the Jefferson County Board of Supervisors. The Jefferson County Board of Supervisors reserves the right to </w:t>
      </w:r>
      <w:r w:rsidR="00CB601A">
        <w:t>waive formalities</w:t>
      </w:r>
      <w:r>
        <w:t xml:space="preserve"> in bidding and reject any and all bids.</w:t>
      </w:r>
    </w:p>
    <w:p w:rsidR="00C34CEB" w:rsidRDefault="00CB601A">
      <w:r>
        <w:t>By the order of Jefferson County Board of Supervisors thi</w:t>
      </w:r>
      <w:r w:rsidR="002B4D43">
        <w:t>s the 29th day of December</w:t>
      </w:r>
      <w:r>
        <w:t>, 2017.</w:t>
      </w:r>
    </w:p>
    <w:p w:rsidR="00CB601A" w:rsidRDefault="00CB601A"/>
    <w:p w:rsidR="00CB601A" w:rsidRDefault="00CB601A" w:rsidP="00CB601A">
      <w:pPr>
        <w:spacing w:after="0" w:line="240" w:lineRule="auto"/>
      </w:pPr>
      <w:r>
        <w:t>Mr. James E. Wells, President</w:t>
      </w:r>
    </w:p>
    <w:p w:rsidR="00CB601A" w:rsidRDefault="00CB601A" w:rsidP="00CB601A">
      <w:pPr>
        <w:spacing w:after="0" w:line="240" w:lineRule="auto"/>
      </w:pPr>
      <w:r>
        <w:t>Mr. Walter Huston, County Administrator</w:t>
      </w:r>
    </w:p>
    <w:p w:rsidR="00CB601A" w:rsidRDefault="00CB601A" w:rsidP="00CB601A">
      <w:pPr>
        <w:spacing w:after="0" w:line="240" w:lineRule="auto"/>
      </w:pPr>
      <w:r>
        <w:t>Ms. Delorise Frye, Chancery Clerk</w:t>
      </w:r>
    </w:p>
    <w:p w:rsidR="00CB601A" w:rsidRPr="00FE131A" w:rsidRDefault="00CB601A"/>
    <w:sectPr w:rsidR="00CB601A" w:rsidRPr="00FE1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1A"/>
    <w:rsid w:val="002B4D43"/>
    <w:rsid w:val="00481D12"/>
    <w:rsid w:val="005D0357"/>
    <w:rsid w:val="00C34CEB"/>
    <w:rsid w:val="00CB601A"/>
    <w:rsid w:val="00FE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F0064-4E54-452D-9B3B-3395CC89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Lorrine Lias</dc:creator>
  <cp:lastModifiedBy>Ashley Henderson</cp:lastModifiedBy>
  <cp:revision>2</cp:revision>
  <cp:lastPrinted>2017-12-29T18:33:00Z</cp:lastPrinted>
  <dcterms:created xsi:type="dcterms:W3CDTF">2018-01-03T20:05:00Z</dcterms:created>
  <dcterms:modified xsi:type="dcterms:W3CDTF">2018-01-03T20:05:00Z</dcterms:modified>
</cp:coreProperties>
</file>