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121C" w14:textId="77777777" w:rsidR="005F24E0" w:rsidRDefault="004E5452">
      <w:r>
        <w:t>NOTICE TO BIDDERS</w:t>
      </w:r>
    </w:p>
    <w:p w14:paraId="5236AFB6" w14:textId="77777777" w:rsidR="004E5452" w:rsidRPr="00451B62" w:rsidRDefault="004E5452">
      <w:pPr>
        <w:rPr>
          <w:rFonts w:ascii="Times New Roman" w:eastAsia="Times New Roman" w:hAnsi="Times New Roman" w:cs="Times New Roman"/>
          <w:sz w:val="24"/>
          <w:szCs w:val="24"/>
          <w:u w:val="single"/>
        </w:rPr>
      </w:pPr>
      <w:r>
        <w:t xml:space="preserve">The Jefferson County Board of Supervisors will receive bids for a </w:t>
      </w:r>
      <w:r w:rsidR="00CB2D8E" w:rsidRPr="00451B62">
        <w:rPr>
          <w:rFonts w:ascii="Times New Roman" w:eastAsia="Times New Roman" w:hAnsi="Times New Roman" w:cs="Times New Roman"/>
          <w:sz w:val="24"/>
          <w:szCs w:val="24"/>
          <w:u w:val="single"/>
        </w:rPr>
        <w:t xml:space="preserve">2 Man Spray Injection Patcher </w:t>
      </w:r>
      <w:r w:rsidR="00CB2D8E" w:rsidRPr="00CB2D8E">
        <w:rPr>
          <w:rFonts w:ascii="Times New Roman" w:eastAsia="Times New Roman" w:hAnsi="Times New Roman" w:cs="Times New Roman"/>
          <w:sz w:val="24"/>
          <w:szCs w:val="24"/>
          <w:u w:val="single"/>
        </w:rPr>
        <w:t>Trailer Mounte</w:t>
      </w:r>
      <w:r w:rsidR="00CB2D8E" w:rsidRPr="00451B62">
        <w:rPr>
          <w:rFonts w:ascii="Times New Roman" w:eastAsia="Times New Roman" w:hAnsi="Times New Roman" w:cs="Times New Roman"/>
          <w:sz w:val="24"/>
          <w:szCs w:val="24"/>
          <w:u w:val="single"/>
        </w:rPr>
        <w:t xml:space="preserve">d </w:t>
      </w:r>
      <w:r w:rsidRPr="00451B62">
        <w:t>in the following manner:</w:t>
      </w:r>
    </w:p>
    <w:p w14:paraId="16FFB68E" w14:textId="77777777" w:rsidR="004E5452" w:rsidRDefault="004E5452">
      <w:r>
        <w:t xml:space="preserve">Unpriced bid proposals will be accepted until 10:00 a.m. on Monday, December 19, 2022, in sealed envelopes at the Chancery Courthouse, 1483 Main Street, Fayette, MS or by electric bid submission. Submission will be evaluated and vendors submitting acceptable offers will be invited to submit price bids, electronic bids and/or reverse auction bids can be submitted at </w:t>
      </w:r>
      <w:hyperlink r:id="rId4" w:history="1">
        <w:r w:rsidRPr="00A82961">
          <w:rPr>
            <w:rStyle w:val="Hyperlink"/>
          </w:rPr>
          <w:t>www.centralbidding.com</w:t>
        </w:r>
      </w:hyperlink>
      <w:r>
        <w:t>.</w:t>
      </w:r>
    </w:p>
    <w:p w14:paraId="6B0B2C77" w14:textId="77777777" w:rsidR="004E5452" w:rsidRDefault="004E5452">
      <w:r>
        <w:t>Bidding will be held by electronic reverse auction on Thursday, December 29, 2022 at 10:00 a.m.</w:t>
      </w:r>
    </w:p>
    <w:p w14:paraId="26B5CAFE" w14:textId="77777777" w:rsidR="004E5452" w:rsidRDefault="004E5452">
      <w:r>
        <w:t>All bids must comply with specifications provided. Jefferson County reserves the right to amend the specifications, as necessary, and agrees to notify all having requested specifications from the Jefferson County Purchasing Clerk. The board of Supervisors reserves the right to extend the auction date if necessary to complete the bid proposal pre-qualification process.</w:t>
      </w:r>
    </w:p>
    <w:p w14:paraId="27392C32" w14:textId="77777777" w:rsidR="004E5452" w:rsidRDefault="004E5452">
      <w:r>
        <w:t xml:space="preserve">All unpriced bids must be sealed and labeled on the outside of the bid envelopes as instructed and delivered to Chancery Courthouse at the above address or electronic bids can be submitted at </w:t>
      </w:r>
      <w:hyperlink r:id="rId5" w:history="1">
        <w:r w:rsidRPr="00A82961">
          <w:rPr>
            <w:rStyle w:val="Hyperlink"/>
          </w:rPr>
          <w:t>www.centralbidding.com</w:t>
        </w:r>
      </w:hyperlink>
      <w:r>
        <w:t>.</w:t>
      </w:r>
    </w:p>
    <w:p w14:paraId="57613D4C" w14:textId="77777777" w:rsidR="004E5452" w:rsidRDefault="004E5452">
      <w:r>
        <w:t>The Board of Supervisors reserves the right to reject all bids and waive any informalities.</w:t>
      </w:r>
    </w:p>
    <w:p w14:paraId="48798338" w14:textId="77777777" w:rsidR="005B7282" w:rsidRDefault="005B7282">
      <w:r>
        <w:t>Award will be made at The Jefferson County Board of Supervisors Board Meeting On January 2.2023.</w:t>
      </w:r>
    </w:p>
    <w:p w14:paraId="78ABE9C9" w14:textId="77777777" w:rsidR="004E5452" w:rsidRDefault="004E5452"/>
    <w:p w14:paraId="7634BA2E" w14:textId="77777777" w:rsidR="004E5452" w:rsidRDefault="004E5452">
      <w:r>
        <w:t>Ordered this 21</w:t>
      </w:r>
      <w:r w:rsidRPr="004E5452">
        <w:rPr>
          <w:vertAlign w:val="superscript"/>
        </w:rPr>
        <w:t>st</w:t>
      </w:r>
      <w:r>
        <w:t xml:space="preserve"> day of November 2022</w:t>
      </w:r>
    </w:p>
    <w:p w14:paraId="5FD761C8" w14:textId="77777777" w:rsidR="004E5452" w:rsidRDefault="004E5452" w:rsidP="004E5452">
      <w:r>
        <w:t>Anthony B. Walton, Board President</w:t>
      </w:r>
    </w:p>
    <w:p w14:paraId="64CF2539" w14:textId="77777777" w:rsidR="004E5452" w:rsidRDefault="004E5452" w:rsidP="004E5452">
      <w:proofErr w:type="spellStart"/>
      <w:r>
        <w:t>Sherra</w:t>
      </w:r>
      <w:proofErr w:type="spellEnd"/>
      <w:r>
        <w:t xml:space="preserve"> H. Wilson, Purchasing Clerk</w:t>
      </w:r>
    </w:p>
    <w:p w14:paraId="79D3E74D" w14:textId="77777777" w:rsidR="004E5452" w:rsidRDefault="004E5452" w:rsidP="004E5452">
      <w:r>
        <w:t xml:space="preserve"> </w:t>
      </w:r>
    </w:p>
    <w:p w14:paraId="515D6EE1" w14:textId="77777777" w:rsidR="004E5452" w:rsidRDefault="004E5452" w:rsidP="004E5452">
      <w:r>
        <w:t xml:space="preserve">Publish Dates:                                   </w:t>
      </w:r>
    </w:p>
    <w:p w14:paraId="08739BF6" w14:textId="77777777" w:rsidR="004E5452" w:rsidRDefault="005B7282" w:rsidP="004E5452">
      <w:r>
        <w:t>December 1,</w:t>
      </w:r>
      <w:r w:rsidR="004E5452">
        <w:t xml:space="preserve"> 2022</w:t>
      </w:r>
    </w:p>
    <w:p w14:paraId="5632E743" w14:textId="77777777" w:rsidR="004E5452" w:rsidRDefault="005B7282" w:rsidP="004E5452">
      <w:r>
        <w:t>December 8</w:t>
      </w:r>
      <w:r w:rsidR="004E5452">
        <w:t>, 2022</w:t>
      </w:r>
    </w:p>
    <w:p w14:paraId="79DEC656" w14:textId="77777777" w:rsidR="004E5452" w:rsidRDefault="004E5452"/>
    <w:p w14:paraId="726BB8A4" w14:textId="77777777" w:rsidR="004E5452" w:rsidRDefault="004E5452"/>
    <w:p w14:paraId="29975EE5" w14:textId="77777777" w:rsidR="004E5452" w:rsidRDefault="004E5452"/>
    <w:sectPr w:rsidR="004E5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52"/>
    <w:rsid w:val="00451B62"/>
    <w:rsid w:val="004E5452"/>
    <w:rsid w:val="005B7282"/>
    <w:rsid w:val="005F24E0"/>
    <w:rsid w:val="00840098"/>
    <w:rsid w:val="00CB2D8E"/>
    <w:rsid w:val="00FD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8F96"/>
  <w15:docId w15:val="{64DABDE2-EA4E-4839-9B50-AF29E317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67826">
      <w:bodyDiv w:val="1"/>
      <w:marLeft w:val="0"/>
      <w:marRight w:val="0"/>
      <w:marTop w:val="0"/>
      <w:marBottom w:val="0"/>
      <w:divBdr>
        <w:top w:val="none" w:sz="0" w:space="0" w:color="auto"/>
        <w:left w:val="none" w:sz="0" w:space="0" w:color="auto"/>
        <w:bottom w:val="none" w:sz="0" w:space="0" w:color="auto"/>
        <w:right w:val="none" w:sz="0" w:space="0" w:color="auto"/>
      </w:divBdr>
      <w:divsChild>
        <w:div w:id="799307262">
          <w:marLeft w:val="0"/>
          <w:marRight w:val="0"/>
          <w:marTop w:val="0"/>
          <w:marBottom w:val="0"/>
          <w:divBdr>
            <w:top w:val="none" w:sz="0" w:space="0" w:color="auto"/>
            <w:left w:val="none" w:sz="0" w:space="0" w:color="auto"/>
            <w:bottom w:val="none" w:sz="0" w:space="0" w:color="auto"/>
            <w:right w:val="none" w:sz="0" w:space="0" w:color="auto"/>
          </w:divBdr>
        </w:div>
        <w:div w:id="99904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Cacynthia Patterson</cp:lastModifiedBy>
  <cp:revision>2</cp:revision>
  <dcterms:created xsi:type="dcterms:W3CDTF">2022-12-12T17:25:00Z</dcterms:created>
  <dcterms:modified xsi:type="dcterms:W3CDTF">2022-12-12T17:25:00Z</dcterms:modified>
</cp:coreProperties>
</file>