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8338" w14:textId="77777777" w:rsidR="008F57B8" w:rsidRPr="009C4BAC" w:rsidRDefault="008F57B8" w:rsidP="008F57B8">
      <w:pPr>
        <w:rPr>
          <w:rFonts w:asciiTheme="majorHAnsi" w:hAnsiTheme="majorHAnsi" w:cstheme="majorHAnsi"/>
          <w:b/>
          <w:bCs/>
          <w:sz w:val="22"/>
          <w:szCs w:val="22"/>
        </w:rPr>
      </w:pPr>
      <w:bookmarkStart w:id="0" w:name="_Hlk48900770"/>
    </w:p>
    <w:p w14:paraId="02A9B0C6" w14:textId="77777777" w:rsidR="008F57B8" w:rsidRPr="009C4BAC" w:rsidRDefault="008F57B8" w:rsidP="008F57B8">
      <w:pPr>
        <w:jc w:val="center"/>
        <w:rPr>
          <w:rFonts w:asciiTheme="majorHAnsi" w:hAnsiTheme="majorHAnsi" w:cstheme="majorHAnsi"/>
          <w:b/>
          <w:bCs/>
          <w:sz w:val="22"/>
          <w:szCs w:val="22"/>
        </w:rPr>
      </w:pPr>
      <w:r w:rsidRPr="009C4BAC">
        <w:rPr>
          <w:rFonts w:asciiTheme="majorHAnsi" w:hAnsiTheme="majorHAnsi" w:cstheme="majorHAnsi"/>
          <w:b/>
          <w:bCs/>
          <w:sz w:val="22"/>
          <w:szCs w:val="22"/>
        </w:rPr>
        <w:t>ADVERTISEMENT FOR BIDS</w:t>
      </w:r>
    </w:p>
    <w:p w14:paraId="42EF3C99" w14:textId="77777777" w:rsidR="008F57B8" w:rsidRPr="009C4BAC" w:rsidRDefault="008F57B8" w:rsidP="008F57B8">
      <w:pPr>
        <w:jc w:val="both"/>
        <w:rPr>
          <w:rFonts w:asciiTheme="majorHAnsi" w:hAnsiTheme="majorHAnsi" w:cstheme="majorHAnsi"/>
          <w:b/>
          <w:bCs/>
          <w:sz w:val="22"/>
          <w:szCs w:val="22"/>
        </w:rPr>
      </w:pPr>
    </w:p>
    <w:p w14:paraId="6EF49AEA" w14:textId="77777777" w:rsidR="008F57B8" w:rsidRPr="002E62D3" w:rsidRDefault="008F57B8" w:rsidP="008F57B8">
      <w:pPr>
        <w:jc w:val="both"/>
        <w:rPr>
          <w:rFonts w:asciiTheme="majorHAnsi" w:hAnsiTheme="majorHAnsi" w:cstheme="majorHAnsi"/>
          <w:caps/>
          <w:sz w:val="22"/>
          <w:szCs w:val="22"/>
        </w:rPr>
      </w:pPr>
      <w:r w:rsidRPr="002E62D3">
        <w:rPr>
          <w:rFonts w:asciiTheme="majorHAnsi" w:hAnsiTheme="majorHAnsi" w:cstheme="majorHAnsi"/>
          <w:sz w:val="22"/>
          <w:szCs w:val="22"/>
        </w:rPr>
        <w:t xml:space="preserve">Sealed Bids for construction of the </w:t>
      </w:r>
      <w:bookmarkStart w:id="1" w:name="_Hlk18919189"/>
      <w:bookmarkStart w:id="2" w:name="_Hlk43885047"/>
      <w:r w:rsidRPr="002E62D3">
        <w:rPr>
          <w:rFonts w:asciiTheme="majorHAnsi" w:hAnsiTheme="majorHAnsi" w:cstheme="majorHAnsi"/>
          <w:sz w:val="22"/>
          <w:szCs w:val="22"/>
          <w:u w:val="single"/>
        </w:rPr>
        <w:t>Town of Beulah, MS, 2020 Water System Improvement Project</w:t>
      </w:r>
      <w:bookmarkEnd w:id="1"/>
      <w:r w:rsidRPr="002E62D3">
        <w:rPr>
          <w:rFonts w:asciiTheme="majorHAnsi" w:hAnsiTheme="majorHAnsi" w:cstheme="majorHAnsi"/>
          <w:sz w:val="22"/>
          <w:szCs w:val="22"/>
          <w:u w:val="single"/>
        </w:rPr>
        <w:t xml:space="preserve">, CDBG Project No.  </w:t>
      </w:r>
      <w:r w:rsidRPr="002E62D3">
        <w:rPr>
          <w:rFonts w:asciiTheme="majorHAnsi" w:hAnsiTheme="majorHAnsi" w:cstheme="majorHAnsi"/>
          <w:caps/>
          <w:sz w:val="22"/>
          <w:szCs w:val="22"/>
          <w:u w:val="single"/>
        </w:rPr>
        <w:t>1132-19-120-pf-01</w:t>
      </w:r>
      <w:bookmarkEnd w:id="2"/>
      <w:r w:rsidRPr="002E62D3">
        <w:rPr>
          <w:rFonts w:asciiTheme="majorHAnsi" w:hAnsiTheme="majorHAnsi" w:cstheme="majorHAnsi"/>
          <w:sz w:val="22"/>
          <w:szCs w:val="22"/>
        </w:rPr>
        <w:t xml:space="preserve">, will be received by the </w:t>
      </w:r>
      <w:bookmarkStart w:id="3" w:name="_Hlk43887888"/>
      <w:r w:rsidRPr="002E62D3">
        <w:rPr>
          <w:rFonts w:asciiTheme="majorHAnsi" w:hAnsiTheme="majorHAnsi" w:cstheme="majorHAnsi"/>
          <w:sz w:val="22"/>
          <w:szCs w:val="22"/>
          <w:u w:val="single"/>
        </w:rPr>
        <w:t>Mayor and Board of Aldermen of the Town of Beulah</w:t>
      </w:r>
      <w:bookmarkEnd w:id="3"/>
      <w:r w:rsidRPr="002E62D3">
        <w:rPr>
          <w:rFonts w:asciiTheme="majorHAnsi" w:hAnsiTheme="majorHAnsi" w:cstheme="majorHAnsi"/>
          <w:sz w:val="22"/>
          <w:szCs w:val="22"/>
          <w:u w:val="single"/>
        </w:rPr>
        <w:t>, MS</w:t>
      </w:r>
      <w:r w:rsidRPr="002E62D3">
        <w:rPr>
          <w:rFonts w:asciiTheme="majorHAnsi" w:hAnsiTheme="majorHAnsi" w:cstheme="majorHAnsi"/>
          <w:sz w:val="22"/>
          <w:szCs w:val="22"/>
        </w:rPr>
        <w:t xml:space="preserve"> at the office of the </w:t>
      </w:r>
      <w:bookmarkStart w:id="4" w:name="_Hlk43885217"/>
      <w:r w:rsidRPr="002E62D3">
        <w:rPr>
          <w:rFonts w:asciiTheme="majorHAnsi" w:hAnsiTheme="majorHAnsi" w:cstheme="majorHAnsi"/>
          <w:sz w:val="22"/>
          <w:szCs w:val="22"/>
          <w:u w:val="single"/>
        </w:rPr>
        <w:t>Town Hall, 109 South Front Street, Beulah, MS, 387</w:t>
      </w:r>
      <w:bookmarkEnd w:id="4"/>
      <w:r w:rsidRPr="002E62D3">
        <w:rPr>
          <w:rFonts w:asciiTheme="majorHAnsi" w:hAnsiTheme="majorHAnsi" w:cstheme="majorHAnsi"/>
          <w:sz w:val="22"/>
          <w:szCs w:val="22"/>
          <w:u w:val="single"/>
        </w:rPr>
        <w:t>26</w:t>
      </w:r>
      <w:r w:rsidRPr="002E62D3">
        <w:rPr>
          <w:rFonts w:asciiTheme="majorHAnsi" w:hAnsiTheme="majorHAnsi" w:cstheme="majorHAnsi"/>
          <w:sz w:val="22"/>
          <w:szCs w:val="22"/>
        </w:rPr>
        <w:t xml:space="preserve">, until </w:t>
      </w:r>
      <w:r w:rsidRPr="002E62D3">
        <w:rPr>
          <w:rFonts w:asciiTheme="majorHAnsi" w:hAnsiTheme="majorHAnsi" w:cstheme="majorHAnsi"/>
          <w:sz w:val="22"/>
          <w:szCs w:val="22"/>
          <w:u w:val="single"/>
        </w:rPr>
        <w:t>6 o’clock PM, Central Time, on  November 2, 2020,</w:t>
      </w:r>
      <w:r w:rsidRPr="002E62D3">
        <w:rPr>
          <w:rFonts w:asciiTheme="majorHAnsi" w:hAnsiTheme="majorHAnsi" w:cstheme="majorHAnsi"/>
          <w:sz w:val="22"/>
          <w:szCs w:val="22"/>
        </w:rPr>
        <w:t xml:space="preserve"> and then at said time and place publicly opened and read aloud.</w:t>
      </w:r>
    </w:p>
    <w:p w14:paraId="38E7F1FA" w14:textId="77777777" w:rsidR="008F57B8" w:rsidRPr="002E62D3" w:rsidRDefault="008F57B8" w:rsidP="008F57B8">
      <w:pPr>
        <w:jc w:val="both"/>
        <w:rPr>
          <w:rFonts w:asciiTheme="majorHAnsi" w:hAnsiTheme="majorHAnsi" w:cstheme="majorHAnsi"/>
          <w:sz w:val="22"/>
          <w:szCs w:val="22"/>
        </w:rPr>
      </w:pPr>
    </w:p>
    <w:p w14:paraId="353ADE1C" w14:textId="77777777" w:rsidR="008F57B8" w:rsidRPr="002E62D3" w:rsidRDefault="008F57B8" w:rsidP="008F57B8">
      <w:pPr>
        <w:jc w:val="both"/>
        <w:rPr>
          <w:rFonts w:asciiTheme="majorHAnsi" w:hAnsiTheme="majorHAnsi" w:cstheme="majorHAnsi"/>
          <w:sz w:val="22"/>
          <w:szCs w:val="22"/>
        </w:rPr>
      </w:pPr>
      <w:r w:rsidRPr="002E62D3">
        <w:rPr>
          <w:rFonts w:asciiTheme="majorHAnsi" w:hAnsiTheme="majorHAnsi" w:cstheme="majorHAnsi"/>
          <w:sz w:val="22"/>
          <w:szCs w:val="22"/>
        </w:rPr>
        <w:t xml:space="preserve">Bidding Documents may examine free of charge at </w:t>
      </w:r>
      <w:r w:rsidRPr="002E62D3">
        <w:rPr>
          <w:rFonts w:asciiTheme="majorHAnsi" w:hAnsiTheme="majorHAnsi" w:cstheme="majorHAnsi"/>
          <w:sz w:val="22"/>
          <w:szCs w:val="22"/>
          <w:u w:val="single"/>
        </w:rPr>
        <w:t>Eley|Barkley, PA, 306 Third Street, Cleveland, MS 38732</w:t>
      </w:r>
      <w:r w:rsidRPr="002E62D3">
        <w:rPr>
          <w:rFonts w:asciiTheme="majorHAnsi" w:hAnsiTheme="majorHAnsi" w:cstheme="majorHAnsi"/>
          <w:sz w:val="22"/>
          <w:szCs w:val="22"/>
        </w:rPr>
        <w:t xml:space="preserve"> and at </w:t>
      </w:r>
      <w:bookmarkStart w:id="5" w:name="_Hlk43887947"/>
      <w:r w:rsidRPr="002E62D3">
        <w:rPr>
          <w:rFonts w:asciiTheme="majorHAnsi" w:hAnsiTheme="majorHAnsi" w:cstheme="majorHAnsi"/>
          <w:sz w:val="22"/>
          <w:szCs w:val="22"/>
          <w:u w:val="single"/>
        </w:rPr>
        <w:t>Town Hall, 109 South Front Street, Beulah, MS, 387</w:t>
      </w:r>
      <w:bookmarkEnd w:id="5"/>
      <w:r w:rsidRPr="002E62D3">
        <w:rPr>
          <w:rFonts w:asciiTheme="majorHAnsi" w:hAnsiTheme="majorHAnsi" w:cstheme="majorHAnsi"/>
          <w:sz w:val="22"/>
          <w:szCs w:val="22"/>
          <w:u w:val="single"/>
        </w:rPr>
        <w:t>26</w:t>
      </w:r>
      <w:r w:rsidRPr="002E62D3">
        <w:rPr>
          <w:rFonts w:asciiTheme="majorHAnsi" w:hAnsiTheme="majorHAnsi" w:cstheme="majorHAnsi"/>
          <w:sz w:val="22"/>
          <w:szCs w:val="22"/>
        </w:rPr>
        <w:t xml:space="preserve">, or participating plan rooms. Bidding Documents may be purchased at </w:t>
      </w:r>
      <w:r w:rsidRPr="002E62D3">
        <w:rPr>
          <w:rFonts w:asciiTheme="majorHAnsi" w:hAnsiTheme="majorHAnsi" w:cstheme="majorHAnsi"/>
          <w:sz w:val="22"/>
          <w:szCs w:val="22"/>
          <w:u w:val="single"/>
        </w:rPr>
        <w:t>www.eleybarkleyplans.com</w:t>
      </w:r>
      <w:r w:rsidRPr="002E62D3">
        <w:rPr>
          <w:rFonts w:asciiTheme="majorHAnsi" w:hAnsiTheme="majorHAnsi" w:cstheme="majorHAnsi"/>
          <w:sz w:val="22"/>
          <w:szCs w:val="22"/>
        </w:rPr>
        <w:t xml:space="preserve">. Plan holders will be required to have a valid email address and must purchase the Bidding Documents in order to be eligible to submit a Bid. Bids may be submitted in person or by mail. For delivery in person or by mail, the Bids must be enclosed in a sealed envelope, plainly marked on the outside with the following: </w:t>
      </w:r>
      <w:r w:rsidRPr="002E62D3">
        <w:rPr>
          <w:rFonts w:asciiTheme="majorHAnsi" w:hAnsiTheme="majorHAnsi" w:cstheme="majorHAnsi"/>
          <w:sz w:val="22"/>
          <w:szCs w:val="22"/>
          <w:u w:val="single"/>
        </w:rPr>
        <w:t xml:space="preserve">Bid for the Town of Beulah, MS, 2020 Water System Improvement Project, CDBG Project No.  </w:t>
      </w:r>
      <w:r w:rsidRPr="002E62D3">
        <w:rPr>
          <w:rFonts w:asciiTheme="majorHAnsi" w:hAnsiTheme="majorHAnsi" w:cstheme="majorHAnsi"/>
          <w:caps/>
          <w:sz w:val="22"/>
          <w:szCs w:val="22"/>
          <w:u w:val="single"/>
        </w:rPr>
        <w:t>1132-19-120-pf-01</w:t>
      </w:r>
      <w:r w:rsidRPr="002E62D3">
        <w:rPr>
          <w:rFonts w:asciiTheme="majorHAnsi" w:hAnsiTheme="majorHAnsi" w:cstheme="majorHAnsi"/>
          <w:sz w:val="22"/>
          <w:szCs w:val="22"/>
          <w:u w:val="single"/>
        </w:rPr>
        <w:t xml:space="preserve"> </w:t>
      </w:r>
      <w:r w:rsidRPr="002E62D3">
        <w:rPr>
          <w:rFonts w:asciiTheme="majorHAnsi" w:hAnsiTheme="majorHAnsi" w:cstheme="majorHAnsi"/>
          <w:sz w:val="22"/>
          <w:szCs w:val="22"/>
        </w:rPr>
        <w:t xml:space="preserve">to be opened on </w:t>
      </w:r>
      <w:r w:rsidRPr="002E62D3">
        <w:rPr>
          <w:rFonts w:asciiTheme="majorHAnsi" w:hAnsiTheme="majorHAnsi" w:cstheme="majorHAnsi"/>
          <w:sz w:val="22"/>
          <w:szCs w:val="22"/>
          <w:u w:val="single"/>
        </w:rPr>
        <w:t>November 2, 2020</w:t>
      </w:r>
      <w:r w:rsidRPr="002E62D3">
        <w:rPr>
          <w:rFonts w:asciiTheme="majorHAnsi" w:hAnsiTheme="majorHAnsi" w:cstheme="majorHAnsi"/>
          <w:sz w:val="22"/>
          <w:szCs w:val="22"/>
        </w:rPr>
        <w:t xml:space="preserve">, and addressed to </w:t>
      </w:r>
      <w:r w:rsidRPr="002E62D3">
        <w:rPr>
          <w:rFonts w:asciiTheme="majorHAnsi" w:hAnsiTheme="majorHAnsi" w:cstheme="majorHAnsi"/>
          <w:sz w:val="22"/>
          <w:szCs w:val="22"/>
          <w:u w:val="single"/>
        </w:rPr>
        <w:t>Town of Beulah, MS, 109 South Front Street, Post Office Box 689, Beulah, MS 38726</w:t>
      </w:r>
      <w:r w:rsidRPr="002E62D3">
        <w:rPr>
          <w:rFonts w:asciiTheme="majorHAnsi" w:hAnsiTheme="majorHAnsi" w:cstheme="majorHAnsi"/>
          <w:sz w:val="22"/>
          <w:szCs w:val="22"/>
        </w:rPr>
        <w:t xml:space="preserve">. In addition, the envelope shall list the bidders Company Name, address and applicable state and local license and registration numbers of the bidder. The Owner and Engineer assume no responsibility for the premature opening of any bid envelope which is not properly marked. </w:t>
      </w:r>
    </w:p>
    <w:p w14:paraId="2E67AD4B" w14:textId="77777777" w:rsidR="008F57B8" w:rsidRPr="002E62D3" w:rsidRDefault="008F57B8" w:rsidP="008F57B8">
      <w:pPr>
        <w:jc w:val="both"/>
        <w:rPr>
          <w:rFonts w:asciiTheme="majorHAnsi" w:hAnsiTheme="majorHAnsi" w:cstheme="majorHAnsi"/>
          <w:sz w:val="22"/>
          <w:szCs w:val="22"/>
        </w:rPr>
      </w:pPr>
    </w:p>
    <w:p w14:paraId="5A6FD6E8" w14:textId="77777777" w:rsidR="008F57B8" w:rsidRPr="002E62D3" w:rsidRDefault="008F57B8" w:rsidP="008F57B8">
      <w:pPr>
        <w:jc w:val="both"/>
        <w:rPr>
          <w:rFonts w:asciiTheme="majorHAnsi" w:hAnsiTheme="majorHAnsi" w:cstheme="majorHAnsi"/>
          <w:sz w:val="22"/>
          <w:szCs w:val="22"/>
        </w:rPr>
      </w:pPr>
      <w:r w:rsidRPr="002E62D3">
        <w:rPr>
          <w:rFonts w:asciiTheme="majorHAnsi" w:hAnsiTheme="majorHAnsi" w:cstheme="majorHAnsi"/>
          <w:sz w:val="22"/>
          <w:szCs w:val="22"/>
        </w:rPr>
        <w:t>Bidders must be properly licensed by the MS State Board of Contractors for the type of Work required for this project. The owner reserves the right to waive any informalities or to reject any or all bids. Each bidder must deposit, with its bid, security in the amount of, form of and subject to the conditions provided in the Information for Bidders.</w:t>
      </w:r>
    </w:p>
    <w:p w14:paraId="0F94791F" w14:textId="77777777" w:rsidR="008F57B8" w:rsidRPr="002E62D3" w:rsidRDefault="008F57B8" w:rsidP="008F57B8">
      <w:pPr>
        <w:jc w:val="both"/>
        <w:rPr>
          <w:rFonts w:asciiTheme="majorHAnsi" w:hAnsiTheme="majorHAnsi" w:cstheme="majorHAnsi"/>
          <w:sz w:val="22"/>
          <w:szCs w:val="22"/>
        </w:rPr>
      </w:pPr>
    </w:p>
    <w:p w14:paraId="4DF750E2" w14:textId="77777777" w:rsidR="008F57B8" w:rsidRPr="002E62D3" w:rsidRDefault="008F57B8" w:rsidP="008F57B8">
      <w:pPr>
        <w:jc w:val="both"/>
        <w:rPr>
          <w:rFonts w:asciiTheme="majorHAnsi" w:hAnsiTheme="majorHAnsi" w:cstheme="majorHAnsi"/>
          <w:sz w:val="22"/>
          <w:szCs w:val="22"/>
        </w:rPr>
      </w:pPr>
      <w:r w:rsidRPr="002E62D3">
        <w:rPr>
          <w:rFonts w:asciiTheme="majorHAnsi" w:hAnsiTheme="majorHAnsi" w:cstheme="majorHAnsi"/>
          <w:sz w:val="22"/>
          <w:szCs w:val="22"/>
        </w:rPr>
        <w:t>Attention of bidders is particularly called to the requirements as to conditions of employment to be observed and minimum wage rates to be paid under the contract, including Section 3, Segregated Facility, Section 109 and E.O. 11246. Title VI Minority Bidders are encouraged to bid.</w:t>
      </w:r>
    </w:p>
    <w:p w14:paraId="23E6D7E7" w14:textId="77777777" w:rsidR="008F57B8" w:rsidRPr="002E62D3" w:rsidRDefault="008F57B8" w:rsidP="008F57B8">
      <w:pPr>
        <w:jc w:val="both"/>
        <w:rPr>
          <w:rFonts w:asciiTheme="majorHAnsi" w:hAnsiTheme="majorHAnsi" w:cstheme="majorHAnsi"/>
          <w:sz w:val="22"/>
          <w:szCs w:val="22"/>
        </w:rPr>
      </w:pPr>
    </w:p>
    <w:p w14:paraId="69F57EAD" w14:textId="77777777" w:rsidR="008F57B8" w:rsidRPr="002E62D3" w:rsidRDefault="008F57B8" w:rsidP="008F57B8">
      <w:pPr>
        <w:jc w:val="both"/>
        <w:rPr>
          <w:rFonts w:asciiTheme="majorHAnsi" w:hAnsiTheme="majorHAnsi" w:cstheme="majorHAnsi"/>
          <w:sz w:val="22"/>
          <w:szCs w:val="22"/>
        </w:rPr>
      </w:pPr>
      <w:r w:rsidRPr="002E62D3">
        <w:rPr>
          <w:rFonts w:asciiTheme="majorHAnsi" w:hAnsiTheme="majorHAnsi" w:cstheme="majorHAnsi"/>
          <w:sz w:val="22"/>
          <w:szCs w:val="22"/>
        </w:rPr>
        <w:t>No bidder may withdraw its bid within thirty (30) days after the actual date of the opening thereof.</w:t>
      </w:r>
    </w:p>
    <w:p w14:paraId="0A0990D0" w14:textId="77777777" w:rsidR="008F57B8" w:rsidRPr="002E62D3" w:rsidRDefault="008F57B8" w:rsidP="008F57B8">
      <w:pPr>
        <w:jc w:val="both"/>
        <w:rPr>
          <w:rFonts w:asciiTheme="majorHAnsi" w:hAnsiTheme="majorHAnsi" w:cstheme="majorHAnsi"/>
          <w:sz w:val="22"/>
          <w:szCs w:val="22"/>
        </w:rPr>
      </w:pPr>
    </w:p>
    <w:p w14:paraId="2C05267F" w14:textId="77777777" w:rsidR="008F57B8" w:rsidRPr="002E62D3" w:rsidRDefault="008F57B8" w:rsidP="008F57B8">
      <w:pPr>
        <w:jc w:val="both"/>
        <w:rPr>
          <w:rFonts w:asciiTheme="majorHAnsi" w:hAnsiTheme="majorHAnsi" w:cstheme="majorHAnsi"/>
          <w:sz w:val="22"/>
          <w:szCs w:val="22"/>
          <w:u w:val="single"/>
        </w:rPr>
      </w:pPr>
      <w:r w:rsidRPr="002E62D3">
        <w:rPr>
          <w:rFonts w:asciiTheme="majorHAnsi" w:hAnsiTheme="majorHAnsi" w:cstheme="majorHAnsi"/>
          <w:sz w:val="22"/>
          <w:szCs w:val="22"/>
        </w:rPr>
        <w:t xml:space="preserve">Publication Dates: </w:t>
      </w:r>
      <w:r w:rsidRPr="002E62D3">
        <w:rPr>
          <w:rFonts w:asciiTheme="majorHAnsi" w:hAnsiTheme="majorHAnsi" w:cstheme="majorHAnsi"/>
          <w:sz w:val="22"/>
          <w:szCs w:val="22"/>
        </w:rPr>
        <w:tab/>
      </w:r>
      <w:r>
        <w:rPr>
          <w:rFonts w:asciiTheme="majorHAnsi" w:hAnsiTheme="majorHAnsi" w:cstheme="majorHAnsi"/>
          <w:sz w:val="22"/>
          <w:szCs w:val="22"/>
          <w:u w:val="single"/>
        </w:rPr>
        <w:t>September</w:t>
      </w:r>
      <w:r w:rsidRPr="002E62D3">
        <w:rPr>
          <w:rFonts w:asciiTheme="majorHAnsi" w:hAnsiTheme="majorHAnsi" w:cstheme="majorHAnsi"/>
          <w:sz w:val="22"/>
          <w:szCs w:val="22"/>
          <w:u w:val="single"/>
        </w:rPr>
        <w:t xml:space="preserve"> 30, 2020</w:t>
      </w:r>
    </w:p>
    <w:p w14:paraId="5CA2B30C" w14:textId="77777777" w:rsidR="008F57B8" w:rsidRPr="009C4BAC" w:rsidRDefault="008F57B8" w:rsidP="008F57B8">
      <w:pPr>
        <w:jc w:val="both"/>
        <w:rPr>
          <w:rFonts w:asciiTheme="majorHAnsi" w:hAnsiTheme="majorHAnsi" w:cstheme="majorHAnsi"/>
          <w:sz w:val="22"/>
          <w:szCs w:val="22"/>
          <w:u w:val="single"/>
        </w:rPr>
      </w:pPr>
      <w:r w:rsidRPr="002E62D3">
        <w:rPr>
          <w:rFonts w:asciiTheme="majorHAnsi" w:hAnsiTheme="majorHAnsi" w:cstheme="majorHAnsi"/>
          <w:sz w:val="22"/>
          <w:szCs w:val="22"/>
        </w:rPr>
        <w:tab/>
      </w:r>
      <w:r w:rsidRPr="002E62D3">
        <w:rPr>
          <w:rFonts w:asciiTheme="majorHAnsi" w:hAnsiTheme="majorHAnsi" w:cstheme="majorHAnsi"/>
          <w:sz w:val="22"/>
          <w:szCs w:val="22"/>
        </w:rPr>
        <w:tab/>
      </w:r>
      <w:r w:rsidRPr="002E62D3">
        <w:rPr>
          <w:rFonts w:asciiTheme="majorHAnsi" w:hAnsiTheme="majorHAnsi" w:cstheme="majorHAnsi"/>
          <w:sz w:val="22"/>
          <w:szCs w:val="22"/>
        </w:rPr>
        <w:tab/>
      </w:r>
      <w:r>
        <w:rPr>
          <w:rFonts w:asciiTheme="majorHAnsi" w:hAnsiTheme="majorHAnsi" w:cstheme="majorHAnsi"/>
          <w:sz w:val="22"/>
          <w:szCs w:val="22"/>
          <w:u w:val="single"/>
        </w:rPr>
        <w:t xml:space="preserve">October </w:t>
      </w:r>
      <w:r w:rsidRPr="002E62D3">
        <w:rPr>
          <w:rFonts w:asciiTheme="majorHAnsi" w:hAnsiTheme="majorHAnsi" w:cstheme="majorHAnsi"/>
          <w:sz w:val="22"/>
          <w:szCs w:val="22"/>
          <w:u w:val="single"/>
        </w:rPr>
        <w:t>7, 2020</w:t>
      </w:r>
    </w:p>
    <w:bookmarkEnd w:id="0"/>
    <w:p w14:paraId="68BBB630" w14:textId="77777777" w:rsidR="008F57B8" w:rsidRPr="009C4BAC" w:rsidRDefault="008F57B8" w:rsidP="008F57B8">
      <w:pPr>
        <w:spacing w:line="240" w:lineRule="atLeast"/>
        <w:jc w:val="both"/>
        <w:rPr>
          <w:rFonts w:asciiTheme="majorHAnsi" w:hAnsiTheme="majorHAnsi" w:cstheme="majorHAnsi"/>
          <w:sz w:val="22"/>
          <w:szCs w:val="22"/>
        </w:rPr>
      </w:pPr>
    </w:p>
    <w:p w14:paraId="04493FAF" w14:textId="77777777" w:rsidR="008F57B8" w:rsidRPr="009C4BAC" w:rsidRDefault="008F57B8" w:rsidP="008F57B8">
      <w:pPr>
        <w:spacing w:line="240" w:lineRule="atLeast"/>
        <w:jc w:val="both"/>
        <w:rPr>
          <w:rFonts w:asciiTheme="majorHAnsi" w:hAnsiTheme="majorHAnsi" w:cstheme="majorHAnsi"/>
          <w:b/>
          <w:bCs/>
          <w:sz w:val="22"/>
          <w:szCs w:val="22"/>
        </w:rPr>
      </w:pPr>
    </w:p>
    <w:p w14:paraId="091CD3CD" w14:textId="77777777" w:rsidR="008F57B8" w:rsidRPr="009C4BAC" w:rsidRDefault="008F57B8" w:rsidP="008F57B8">
      <w:pPr>
        <w:spacing w:line="240" w:lineRule="atLeast"/>
        <w:jc w:val="center"/>
        <w:rPr>
          <w:rFonts w:asciiTheme="majorHAnsi" w:hAnsiTheme="majorHAnsi" w:cstheme="majorHAnsi"/>
          <w:b/>
          <w:bCs/>
          <w:sz w:val="22"/>
          <w:szCs w:val="22"/>
        </w:rPr>
      </w:pPr>
    </w:p>
    <w:p w14:paraId="31F60DEE" w14:textId="691ED33F" w:rsidR="008F57B8" w:rsidRPr="009C4BAC" w:rsidRDefault="008F57B8" w:rsidP="008F57B8">
      <w:pPr>
        <w:rPr>
          <w:rFonts w:asciiTheme="majorHAnsi" w:hAnsiTheme="majorHAnsi" w:cstheme="majorHAnsi"/>
          <w:b/>
          <w:bCs/>
          <w:sz w:val="22"/>
          <w:szCs w:val="22"/>
        </w:rPr>
      </w:pPr>
    </w:p>
    <w:sectPr w:rsidR="008F57B8" w:rsidRPr="009C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B8"/>
    <w:rsid w:val="00073956"/>
    <w:rsid w:val="00116792"/>
    <w:rsid w:val="008F57B8"/>
    <w:rsid w:val="00C15134"/>
    <w:rsid w:val="00CD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190B"/>
  <w15:chartTrackingRefBased/>
  <w15:docId w15:val="{5563690B-8042-4850-AE79-0C49EBB3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McPherson</dc:creator>
  <cp:keywords/>
  <dc:description/>
  <cp:lastModifiedBy>Secret Luckett</cp:lastModifiedBy>
  <cp:revision>2</cp:revision>
  <dcterms:created xsi:type="dcterms:W3CDTF">2020-09-29T13:16:00Z</dcterms:created>
  <dcterms:modified xsi:type="dcterms:W3CDTF">2020-09-29T13:16:00Z</dcterms:modified>
</cp:coreProperties>
</file>