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E9C" w:rsidRDefault="00E3025A" w:rsidP="00E3025A">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ADVERTISEMENT FOR BIDS</w:t>
      </w:r>
    </w:p>
    <w:p w:rsidR="00E3025A" w:rsidRDefault="00E3025A" w:rsidP="00E3025A">
      <w:pPr>
        <w:rPr>
          <w:rFonts w:ascii="Times New Roman" w:hAnsi="Times New Roman" w:cs="Times New Roman"/>
          <w:sz w:val="24"/>
          <w:szCs w:val="24"/>
        </w:rPr>
      </w:pPr>
      <w:r>
        <w:rPr>
          <w:rFonts w:ascii="Times New Roman" w:hAnsi="Times New Roman" w:cs="Times New Roman"/>
          <w:sz w:val="24"/>
          <w:szCs w:val="24"/>
        </w:rPr>
        <w:t>Notice is hereby given that sealed bids will be received by the Adams County Board of Supervisors for the purchase, from the lowest and best bidder, of the following items as needed, for a six</w:t>
      </w:r>
      <w:r w:rsidR="00263496">
        <w:rPr>
          <w:rFonts w:ascii="Times New Roman" w:hAnsi="Times New Roman" w:cs="Times New Roman"/>
          <w:sz w:val="24"/>
          <w:szCs w:val="24"/>
        </w:rPr>
        <w:t xml:space="preserve"> (6)</w:t>
      </w:r>
      <w:r w:rsidR="00571C8C">
        <w:rPr>
          <w:rFonts w:ascii="Times New Roman" w:hAnsi="Times New Roman" w:cs="Times New Roman"/>
          <w:sz w:val="24"/>
          <w:szCs w:val="24"/>
        </w:rPr>
        <w:t xml:space="preserve"> month period ending June 30</w:t>
      </w:r>
      <w:r>
        <w:rPr>
          <w:rFonts w:ascii="Times New Roman" w:hAnsi="Times New Roman" w:cs="Times New Roman"/>
          <w:sz w:val="24"/>
          <w:szCs w:val="24"/>
        </w:rPr>
        <w:t xml:space="preserve">, </w:t>
      </w:r>
      <w:r w:rsidR="00571C8C">
        <w:rPr>
          <w:rFonts w:ascii="Times New Roman" w:hAnsi="Times New Roman" w:cs="Times New Roman"/>
          <w:sz w:val="24"/>
          <w:szCs w:val="24"/>
        </w:rPr>
        <w:t>2018</w:t>
      </w:r>
      <w:r>
        <w:rPr>
          <w:rFonts w:ascii="Times New Roman" w:hAnsi="Times New Roman" w:cs="Times New Roman"/>
          <w:sz w:val="24"/>
          <w:szCs w:val="24"/>
        </w:rPr>
        <w:t>.  Bids mus</w:t>
      </w:r>
      <w:r w:rsidR="00571C8C">
        <w:rPr>
          <w:rFonts w:ascii="Times New Roman" w:hAnsi="Times New Roman" w:cs="Times New Roman"/>
          <w:sz w:val="24"/>
          <w:szCs w:val="24"/>
        </w:rPr>
        <w:t>t be received by 10:00 A.M., Wednesday, December 27, 2017</w:t>
      </w:r>
      <w:r>
        <w:rPr>
          <w:rFonts w:ascii="Times New Roman" w:hAnsi="Times New Roman" w:cs="Times New Roman"/>
          <w:sz w:val="24"/>
          <w:szCs w:val="24"/>
        </w:rPr>
        <w:t xml:space="preserve"> at the County Administration Building, 314 State Street, Natchez, Mississippi, at which time bids will be opened.</w:t>
      </w:r>
    </w:p>
    <w:p w:rsidR="00E3025A" w:rsidRPr="00A955DD" w:rsidRDefault="00E3025A" w:rsidP="00E3025A">
      <w:pPr>
        <w:rPr>
          <w:rFonts w:ascii="Times New Roman" w:hAnsi="Times New Roman" w:cs="Times New Roman"/>
          <w:b/>
          <w:sz w:val="24"/>
          <w:szCs w:val="24"/>
        </w:rPr>
      </w:pPr>
      <w:r w:rsidRPr="00A955DD">
        <w:rPr>
          <w:rFonts w:ascii="Times New Roman" w:hAnsi="Times New Roman" w:cs="Times New Roman"/>
          <w:b/>
          <w:sz w:val="24"/>
          <w:szCs w:val="24"/>
        </w:rPr>
        <w:t>Asphalt supplies including but not limited to Contractors Mix; Lay down of asphalt; and Street Cut/Utility Trench.</w:t>
      </w:r>
    </w:p>
    <w:p w:rsidR="00E3025A" w:rsidRDefault="00E3025A" w:rsidP="00E3025A">
      <w:pPr>
        <w:rPr>
          <w:rFonts w:ascii="Times New Roman" w:hAnsi="Times New Roman" w:cs="Times New Roman"/>
          <w:sz w:val="24"/>
          <w:szCs w:val="24"/>
        </w:rPr>
      </w:pPr>
      <w:r>
        <w:rPr>
          <w:rFonts w:ascii="Times New Roman" w:hAnsi="Times New Roman" w:cs="Times New Roman"/>
          <w:sz w:val="24"/>
          <w:szCs w:val="24"/>
        </w:rPr>
        <w:t>Bids submitted with disqualifications or exceptions will not be considered.</w:t>
      </w:r>
    </w:p>
    <w:p w:rsidR="00E3025A" w:rsidRDefault="00E3025A" w:rsidP="00E3025A">
      <w:pPr>
        <w:rPr>
          <w:rFonts w:ascii="Times New Roman" w:hAnsi="Times New Roman" w:cs="Times New Roman"/>
          <w:sz w:val="24"/>
          <w:szCs w:val="24"/>
        </w:rPr>
      </w:pPr>
      <w:r>
        <w:rPr>
          <w:rFonts w:ascii="Times New Roman" w:hAnsi="Times New Roman" w:cs="Times New Roman"/>
          <w:sz w:val="24"/>
          <w:szCs w:val="24"/>
        </w:rPr>
        <w:t>All bids are to be SEALED, PLAINLY ADDRESSED TO THE ADAMS COUNTY BOARD OF SUPERVISORS, and outside of envelope containing bids should be marked; “BID ON (# Item Bidding One).”</w:t>
      </w:r>
    </w:p>
    <w:p w:rsidR="00E3025A" w:rsidRDefault="00E3025A" w:rsidP="00E3025A">
      <w:pPr>
        <w:rPr>
          <w:rFonts w:ascii="Times New Roman" w:hAnsi="Times New Roman" w:cs="Times New Roman"/>
          <w:sz w:val="24"/>
          <w:szCs w:val="24"/>
        </w:rPr>
      </w:pPr>
      <w:r>
        <w:rPr>
          <w:rFonts w:ascii="Times New Roman" w:hAnsi="Times New Roman" w:cs="Times New Roman"/>
          <w:sz w:val="24"/>
          <w:szCs w:val="24"/>
        </w:rPr>
        <w:t>Bids may be hand delivered to 314 State Street, Natchez, Mississipp</w:t>
      </w:r>
      <w:r w:rsidR="0028607D">
        <w:rPr>
          <w:rFonts w:ascii="Times New Roman" w:hAnsi="Times New Roman" w:cs="Times New Roman"/>
          <w:sz w:val="24"/>
          <w:szCs w:val="24"/>
        </w:rPr>
        <w:t>i or mailed to the same address to the attention of the Purchase Clerk.</w:t>
      </w:r>
    </w:p>
    <w:p w:rsidR="00E3025A" w:rsidRDefault="00E3025A" w:rsidP="00E3025A">
      <w:pPr>
        <w:rPr>
          <w:rFonts w:ascii="Times New Roman" w:hAnsi="Times New Roman" w:cs="Times New Roman"/>
          <w:sz w:val="24"/>
          <w:szCs w:val="24"/>
        </w:rPr>
      </w:pPr>
      <w:r>
        <w:rPr>
          <w:rFonts w:ascii="Times New Roman" w:hAnsi="Times New Roman" w:cs="Times New Roman"/>
          <w:sz w:val="24"/>
          <w:szCs w:val="24"/>
        </w:rPr>
        <w:t xml:space="preserve">Bid prices are to be firm and not subject to change during the period specified above. </w:t>
      </w:r>
    </w:p>
    <w:p w:rsidR="00E3025A" w:rsidRDefault="00E3025A" w:rsidP="00E3025A">
      <w:pPr>
        <w:rPr>
          <w:rFonts w:ascii="Times New Roman" w:hAnsi="Times New Roman" w:cs="Times New Roman"/>
          <w:sz w:val="24"/>
          <w:szCs w:val="24"/>
        </w:rPr>
      </w:pPr>
      <w:r>
        <w:rPr>
          <w:rFonts w:ascii="Times New Roman" w:hAnsi="Times New Roman" w:cs="Times New Roman"/>
          <w:sz w:val="24"/>
          <w:szCs w:val="24"/>
        </w:rPr>
        <w:t>The Board of Supervisors reserves the right to waive informalities and to reject any and all bids.</w:t>
      </w:r>
    </w:p>
    <w:p w:rsidR="00E3025A" w:rsidRPr="00E3025A" w:rsidRDefault="00E3025A" w:rsidP="00E3025A">
      <w:pPr>
        <w:rPr>
          <w:rFonts w:ascii="Times New Roman" w:hAnsi="Times New Roman" w:cs="Times New Roman"/>
          <w:b/>
          <w:sz w:val="24"/>
          <w:szCs w:val="24"/>
        </w:rPr>
      </w:pPr>
    </w:p>
    <w:p w:rsidR="00E3025A" w:rsidRPr="00E3025A" w:rsidRDefault="00E3025A" w:rsidP="00E3025A">
      <w:pPr>
        <w:spacing w:line="240" w:lineRule="auto"/>
        <w:contextualSpacing/>
        <w:rPr>
          <w:rFonts w:ascii="Times New Roman" w:hAnsi="Times New Roman" w:cs="Times New Roman"/>
          <w:b/>
          <w:sz w:val="24"/>
          <w:szCs w:val="24"/>
        </w:rPr>
      </w:pPr>
      <w:r w:rsidRPr="00E3025A">
        <w:rPr>
          <w:rFonts w:ascii="Times New Roman" w:hAnsi="Times New Roman" w:cs="Times New Roman"/>
          <w:b/>
          <w:sz w:val="24"/>
          <w:szCs w:val="24"/>
        </w:rPr>
        <w:t>FRANCES BELL</w:t>
      </w:r>
    </w:p>
    <w:p w:rsidR="00E3025A" w:rsidRPr="00E3025A" w:rsidRDefault="00E3025A" w:rsidP="00E3025A">
      <w:pPr>
        <w:spacing w:line="240" w:lineRule="auto"/>
        <w:contextualSpacing/>
        <w:rPr>
          <w:rFonts w:ascii="Times New Roman" w:hAnsi="Times New Roman" w:cs="Times New Roman"/>
          <w:b/>
          <w:sz w:val="24"/>
          <w:szCs w:val="24"/>
        </w:rPr>
      </w:pPr>
      <w:r w:rsidRPr="00E3025A">
        <w:rPr>
          <w:rFonts w:ascii="Times New Roman" w:hAnsi="Times New Roman" w:cs="Times New Roman"/>
          <w:b/>
          <w:sz w:val="24"/>
          <w:szCs w:val="24"/>
        </w:rPr>
        <w:t>PURCHASE CLERK</w:t>
      </w:r>
    </w:p>
    <w:p w:rsidR="00E3025A" w:rsidRPr="00E3025A" w:rsidRDefault="00E3025A" w:rsidP="00E3025A">
      <w:pPr>
        <w:spacing w:line="240" w:lineRule="auto"/>
        <w:contextualSpacing/>
        <w:rPr>
          <w:rFonts w:ascii="Times New Roman" w:hAnsi="Times New Roman" w:cs="Times New Roman"/>
          <w:b/>
          <w:sz w:val="24"/>
          <w:szCs w:val="24"/>
        </w:rPr>
      </w:pPr>
      <w:r w:rsidRPr="00E3025A">
        <w:rPr>
          <w:rFonts w:ascii="Times New Roman" w:hAnsi="Times New Roman" w:cs="Times New Roman"/>
          <w:b/>
          <w:sz w:val="24"/>
          <w:szCs w:val="24"/>
        </w:rPr>
        <w:t>601-445-7941</w:t>
      </w:r>
    </w:p>
    <w:p w:rsidR="00E3025A" w:rsidRPr="00E3025A" w:rsidRDefault="00E3025A" w:rsidP="00E3025A">
      <w:pPr>
        <w:rPr>
          <w:rFonts w:ascii="Times New Roman" w:hAnsi="Times New Roman" w:cs="Times New Roman"/>
          <w:b/>
          <w:sz w:val="24"/>
          <w:szCs w:val="24"/>
        </w:rPr>
      </w:pPr>
    </w:p>
    <w:p w:rsidR="00E3025A" w:rsidRPr="00E3025A" w:rsidRDefault="00E3025A" w:rsidP="00E3025A">
      <w:pPr>
        <w:spacing w:line="240" w:lineRule="auto"/>
        <w:contextualSpacing/>
        <w:rPr>
          <w:rFonts w:ascii="Times New Roman" w:hAnsi="Times New Roman" w:cs="Times New Roman"/>
          <w:b/>
          <w:sz w:val="24"/>
          <w:szCs w:val="24"/>
        </w:rPr>
      </w:pPr>
      <w:r w:rsidRPr="00E3025A">
        <w:rPr>
          <w:rFonts w:ascii="Times New Roman" w:hAnsi="Times New Roman" w:cs="Times New Roman"/>
          <w:b/>
          <w:sz w:val="24"/>
          <w:szCs w:val="24"/>
        </w:rPr>
        <w:t>BRANDI B. LEWIS</w:t>
      </w:r>
    </w:p>
    <w:p w:rsidR="00E3025A" w:rsidRPr="00E3025A" w:rsidRDefault="00E3025A" w:rsidP="00E3025A">
      <w:pPr>
        <w:pBdr>
          <w:bottom w:val="single" w:sz="6" w:space="1" w:color="auto"/>
        </w:pBdr>
        <w:spacing w:line="240" w:lineRule="auto"/>
        <w:contextualSpacing/>
        <w:rPr>
          <w:rFonts w:ascii="Times New Roman" w:hAnsi="Times New Roman" w:cs="Times New Roman"/>
          <w:b/>
          <w:sz w:val="24"/>
          <w:szCs w:val="24"/>
        </w:rPr>
      </w:pPr>
      <w:r w:rsidRPr="00E3025A">
        <w:rPr>
          <w:rFonts w:ascii="Times New Roman" w:hAnsi="Times New Roman" w:cs="Times New Roman"/>
          <w:b/>
          <w:sz w:val="24"/>
          <w:szCs w:val="24"/>
        </w:rPr>
        <w:t>CHANCERY CLERK</w:t>
      </w:r>
    </w:p>
    <w:p w:rsidR="00E3025A" w:rsidRPr="00E3025A" w:rsidRDefault="00E3025A" w:rsidP="00E3025A">
      <w:pPr>
        <w:rPr>
          <w:rFonts w:ascii="Times New Roman" w:hAnsi="Times New Roman" w:cs="Times New Roman"/>
          <w:b/>
          <w:sz w:val="24"/>
          <w:szCs w:val="24"/>
        </w:rPr>
      </w:pPr>
    </w:p>
    <w:p w:rsidR="00E3025A" w:rsidRPr="00E3025A" w:rsidRDefault="00E3025A" w:rsidP="00E3025A">
      <w:pPr>
        <w:spacing w:line="240" w:lineRule="auto"/>
        <w:contextualSpacing/>
        <w:rPr>
          <w:rFonts w:ascii="Times New Roman" w:hAnsi="Times New Roman" w:cs="Times New Roman"/>
          <w:b/>
          <w:sz w:val="24"/>
          <w:szCs w:val="24"/>
        </w:rPr>
      </w:pPr>
      <w:r w:rsidRPr="00E3025A">
        <w:rPr>
          <w:rFonts w:ascii="Times New Roman" w:hAnsi="Times New Roman" w:cs="Times New Roman"/>
          <w:b/>
          <w:sz w:val="24"/>
          <w:szCs w:val="24"/>
        </w:rPr>
        <w:t xml:space="preserve">PUBLICATION DATES:  </w:t>
      </w:r>
    </w:p>
    <w:p w:rsidR="00E3025A" w:rsidRDefault="00571C8C" w:rsidP="00E3025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DECEMBER 1, 2017</w:t>
      </w:r>
    </w:p>
    <w:p w:rsidR="00571C8C" w:rsidRPr="00E3025A" w:rsidRDefault="00571C8C" w:rsidP="00E3025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DECEMBER 8, 2017</w:t>
      </w:r>
    </w:p>
    <w:p w:rsidR="00E3025A" w:rsidRPr="00E3025A" w:rsidRDefault="00E3025A" w:rsidP="00E3025A">
      <w:pPr>
        <w:spacing w:line="240" w:lineRule="auto"/>
        <w:contextualSpacing/>
        <w:rPr>
          <w:rFonts w:ascii="Times New Roman" w:hAnsi="Times New Roman" w:cs="Times New Roman"/>
          <w:b/>
          <w:sz w:val="24"/>
          <w:szCs w:val="24"/>
        </w:rPr>
      </w:pPr>
    </w:p>
    <w:p w:rsidR="00E3025A" w:rsidRPr="00E3025A" w:rsidRDefault="00E3025A" w:rsidP="00E3025A">
      <w:pPr>
        <w:spacing w:line="240" w:lineRule="auto"/>
        <w:contextualSpacing/>
        <w:rPr>
          <w:rFonts w:ascii="Times New Roman" w:hAnsi="Times New Roman" w:cs="Times New Roman"/>
          <w:b/>
          <w:sz w:val="24"/>
          <w:szCs w:val="24"/>
        </w:rPr>
      </w:pPr>
      <w:r w:rsidRPr="00E3025A">
        <w:rPr>
          <w:rFonts w:ascii="Times New Roman" w:hAnsi="Times New Roman" w:cs="Times New Roman"/>
          <w:b/>
          <w:sz w:val="24"/>
          <w:szCs w:val="24"/>
        </w:rPr>
        <w:t>BID OPENING DATE:</w:t>
      </w:r>
    </w:p>
    <w:p w:rsidR="00E3025A" w:rsidRPr="00E3025A" w:rsidRDefault="00571C8C" w:rsidP="00E3025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DECEMBER 27, 2017</w:t>
      </w:r>
    </w:p>
    <w:sectPr w:rsidR="00E3025A" w:rsidRPr="00E30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5A"/>
    <w:rsid w:val="00012568"/>
    <w:rsid w:val="00025076"/>
    <w:rsid w:val="00046163"/>
    <w:rsid w:val="000757E0"/>
    <w:rsid w:val="00094749"/>
    <w:rsid w:val="001B0891"/>
    <w:rsid w:val="001C34BC"/>
    <w:rsid w:val="001D2886"/>
    <w:rsid w:val="00225B4A"/>
    <w:rsid w:val="00263496"/>
    <w:rsid w:val="0028607D"/>
    <w:rsid w:val="002959FE"/>
    <w:rsid w:val="002A70CE"/>
    <w:rsid w:val="002D607B"/>
    <w:rsid w:val="002D7159"/>
    <w:rsid w:val="00344DEC"/>
    <w:rsid w:val="00352075"/>
    <w:rsid w:val="003554AA"/>
    <w:rsid w:val="0036664E"/>
    <w:rsid w:val="00372AA7"/>
    <w:rsid w:val="00385A8F"/>
    <w:rsid w:val="003B7CA9"/>
    <w:rsid w:val="004663A1"/>
    <w:rsid w:val="004B5094"/>
    <w:rsid w:val="004F1D7E"/>
    <w:rsid w:val="00571C8C"/>
    <w:rsid w:val="005F44A6"/>
    <w:rsid w:val="00706C10"/>
    <w:rsid w:val="00777D80"/>
    <w:rsid w:val="007E5AB2"/>
    <w:rsid w:val="008511D8"/>
    <w:rsid w:val="008551D0"/>
    <w:rsid w:val="008978FF"/>
    <w:rsid w:val="008D51DE"/>
    <w:rsid w:val="0093326D"/>
    <w:rsid w:val="009D03AF"/>
    <w:rsid w:val="009F1E6B"/>
    <w:rsid w:val="00A65E47"/>
    <w:rsid w:val="00A7496F"/>
    <w:rsid w:val="00A955DD"/>
    <w:rsid w:val="00AD0EBB"/>
    <w:rsid w:val="00B337B4"/>
    <w:rsid w:val="00B4195A"/>
    <w:rsid w:val="00BA0F82"/>
    <w:rsid w:val="00BA2DA4"/>
    <w:rsid w:val="00BB7A66"/>
    <w:rsid w:val="00BC0273"/>
    <w:rsid w:val="00C2631F"/>
    <w:rsid w:val="00D33E9C"/>
    <w:rsid w:val="00D6396B"/>
    <w:rsid w:val="00DB29C8"/>
    <w:rsid w:val="00DF62C3"/>
    <w:rsid w:val="00E0064A"/>
    <w:rsid w:val="00E01616"/>
    <w:rsid w:val="00E3025A"/>
    <w:rsid w:val="00E70720"/>
    <w:rsid w:val="00E96EC6"/>
    <w:rsid w:val="00ED241C"/>
    <w:rsid w:val="00ED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16701-FD52-4BEC-BEA0-4F769408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D. Bell</dc:creator>
  <cp:lastModifiedBy>Ashley Henderson</cp:lastModifiedBy>
  <cp:revision>2</cp:revision>
  <dcterms:created xsi:type="dcterms:W3CDTF">2017-12-13T19:48:00Z</dcterms:created>
  <dcterms:modified xsi:type="dcterms:W3CDTF">2017-12-13T19:48:00Z</dcterms:modified>
</cp:coreProperties>
</file>