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8BC" w14:textId="77777777" w:rsidR="00E60FC0" w:rsidRDefault="004F2478" w:rsidP="004F7AEF">
      <w:pPr>
        <w:pStyle w:val="Title"/>
      </w:pPr>
      <w:r>
        <w:rPr>
          <w:b w:val="0"/>
          <w:noProof/>
          <w:szCs w:val="36"/>
        </w:rPr>
        <w:drawing>
          <wp:inline distT="0" distB="0" distL="0" distR="0" wp14:anchorId="2FD5874A" wp14:editId="2DB3FE59">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BC1E88E" w14:textId="77777777" w:rsidR="00E60FC0" w:rsidRDefault="005C67B1" w:rsidP="00560F51">
      <w:pPr>
        <w:pStyle w:val="Heading1"/>
      </w:pPr>
      <w:r w:rsidRPr="004F7AEF">
        <w:t>INVITATION FOR BIDS</w:t>
      </w:r>
      <w:r w:rsidR="00AF2C58" w:rsidRPr="004F7AEF">
        <w:br/>
        <w:t>OFFICE OF PROCUREMENT &amp; CONTRACTS</w:t>
      </w:r>
    </w:p>
    <w:p w14:paraId="09037BA3"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65AACCFE"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64870FA0"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2C6F67C9"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48ED4AC2"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5259CBEB" w14:textId="7777777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59F0CF3C" w14:textId="77777777" w:rsidR="0001424F" w:rsidRDefault="0001424F" w:rsidP="0001424F">
      <w:pPr>
        <w:pStyle w:val="ListParagraph"/>
        <w:ind w:left="1800"/>
        <w:rPr>
          <w:szCs w:val="24"/>
        </w:rPr>
      </w:pPr>
    </w:p>
    <w:p w14:paraId="064B1AF9"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0A5684B2" w14:textId="77777777" w:rsidR="00C1676B" w:rsidRPr="004F7AEF" w:rsidRDefault="00C1676B" w:rsidP="00560F51">
      <w:pPr>
        <w:pStyle w:val="Heading2"/>
        <w:numPr>
          <w:ilvl w:val="0"/>
          <w:numId w:val="5"/>
        </w:numPr>
      </w:pPr>
      <w:r w:rsidRPr="004F7AEF">
        <w:t>TERMS AND CONDITIONS</w:t>
      </w:r>
      <w:r w:rsidR="00372760" w:rsidRPr="004F7AEF">
        <w:br/>
      </w:r>
    </w:p>
    <w:p w14:paraId="342D6A05"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4D4914FC"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07B6F938"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11837B84" w14:textId="1FA910AA"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4A1C97">
        <w:rPr>
          <w:rStyle w:val="Strong"/>
          <w:b/>
          <w:bCs w:val="0"/>
        </w:rPr>
        <w:t>19-</w:t>
      </w:r>
      <w:r w:rsidR="00127740">
        <w:rPr>
          <w:rStyle w:val="Strong"/>
          <w:b/>
          <w:bCs w:val="0"/>
        </w:rPr>
        <w:t>9</w:t>
      </w:r>
      <w:r w:rsidR="00EA1899">
        <w:rPr>
          <w:rStyle w:val="Strong"/>
          <w:b/>
          <w:bCs w:val="0"/>
        </w:rPr>
        <w:t>4</w:t>
      </w:r>
      <w:r w:rsidR="002F200A">
        <w:rPr>
          <w:rStyle w:val="Strong"/>
          <w:b/>
          <w:bCs w:val="0"/>
        </w:rPr>
        <w:t xml:space="preserve"> / RFX#</w:t>
      </w:r>
      <w:r w:rsidR="00214C93">
        <w:rPr>
          <w:rStyle w:val="Strong"/>
          <w:b/>
          <w:bCs w:val="0"/>
        </w:rPr>
        <w:t>3160003333</w:t>
      </w:r>
      <w:bookmarkStart w:id="0" w:name="_GoBack"/>
      <w:bookmarkEnd w:id="0"/>
      <w:r w:rsidRPr="005F5D6F">
        <w:br/>
        <w:t>Opening Date:</w:t>
      </w:r>
      <w:r w:rsidRPr="005F5D6F">
        <w:rPr>
          <w:rStyle w:val="Strong"/>
          <w:b/>
          <w:bCs w:val="0"/>
        </w:rPr>
        <w:t xml:space="preserve">  </w:t>
      </w:r>
      <w:r w:rsidR="00127740">
        <w:rPr>
          <w:rStyle w:val="Strong"/>
          <w:b/>
          <w:bCs w:val="0"/>
        </w:rPr>
        <w:t>December 11</w:t>
      </w:r>
      <w:r w:rsidR="004A1C97">
        <w:rPr>
          <w:rStyle w:val="Strong"/>
          <w:b/>
          <w:bCs w:val="0"/>
        </w:rPr>
        <w:t>, 2019 @2:00 p.m.</w:t>
      </w:r>
      <w:r w:rsidRPr="005F5D6F">
        <w:br/>
      </w:r>
      <w:r w:rsidR="005F5D6F" w:rsidRPr="005F5D6F">
        <w:t>Description</w:t>
      </w:r>
      <w:r w:rsidRPr="005F5D6F">
        <w:t>:</w:t>
      </w:r>
      <w:r w:rsidRPr="005F5D6F">
        <w:rPr>
          <w:rStyle w:val="Strong"/>
          <w:b/>
          <w:bCs w:val="0"/>
        </w:rPr>
        <w:t xml:space="preserve">  </w:t>
      </w:r>
      <w:r w:rsidR="004A1C97">
        <w:rPr>
          <w:rStyle w:val="Strong"/>
          <w:b/>
          <w:bCs w:val="0"/>
        </w:rPr>
        <w:t>Medicated Fish Feed</w:t>
      </w:r>
    </w:p>
    <w:p w14:paraId="7C2623D5" w14:textId="77777777" w:rsidR="00B8661E"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p>
    <w:p w14:paraId="5E399B03" w14:textId="77777777" w:rsidR="00392C30" w:rsidRPr="005F5D6F" w:rsidRDefault="00B8661E" w:rsidP="00B8661E">
      <w:r>
        <w:t xml:space="preserve">MSU is bidding Medicated Fish Feed per the specifications below.  Please bid in the following spreadsheet per the example on the first line.  All rows should be completed. </w:t>
      </w:r>
    </w:p>
    <w:tbl>
      <w:tblPr>
        <w:tblStyle w:val="TableGrid"/>
        <w:tblW w:w="5968" w:type="pct"/>
        <w:tblInd w:w="-815" w:type="dxa"/>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1185"/>
        <w:gridCol w:w="1966"/>
        <w:gridCol w:w="1542"/>
        <w:gridCol w:w="1253"/>
        <w:gridCol w:w="1253"/>
        <w:gridCol w:w="1024"/>
        <w:gridCol w:w="1049"/>
        <w:gridCol w:w="1888"/>
      </w:tblGrid>
      <w:tr w:rsidR="00B8661E" w:rsidRPr="00601469" w14:paraId="5F4D6EDA" w14:textId="77777777" w:rsidTr="00B8661E">
        <w:trPr>
          <w:trHeight w:val="576"/>
          <w:tblHeader/>
        </w:trPr>
        <w:tc>
          <w:tcPr>
            <w:tcW w:w="531" w:type="pct"/>
            <w:vAlign w:val="center"/>
          </w:tcPr>
          <w:p w14:paraId="62FCAD03" w14:textId="77777777" w:rsidR="00B8661E" w:rsidRPr="00601469" w:rsidRDefault="00B8661E" w:rsidP="00601469">
            <w:pPr>
              <w:jc w:val="center"/>
              <w:rPr>
                <w:b/>
                <w:szCs w:val="28"/>
              </w:rPr>
            </w:pPr>
            <w:r>
              <w:rPr>
                <w:b/>
                <w:szCs w:val="28"/>
              </w:rPr>
              <w:t>Week Number</w:t>
            </w:r>
          </w:p>
        </w:tc>
        <w:tc>
          <w:tcPr>
            <w:tcW w:w="881" w:type="pct"/>
            <w:vAlign w:val="center"/>
          </w:tcPr>
          <w:p w14:paraId="12862DA6" w14:textId="77777777" w:rsidR="00B8661E" w:rsidRDefault="00B8661E" w:rsidP="00601469">
            <w:pPr>
              <w:jc w:val="center"/>
              <w:rPr>
                <w:b/>
                <w:szCs w:val="28"/>
              </w:rPr>
            </w:pPr>
            <w:r>
              <w:rPr>
                <w:b/>
                <w:szCs w:val="28"/>
              </w:rPr>
              <w:t>Week Ending</w:t>
            </w:r>
          </w:p>
          <w:p w14:paraId="4091FFD0" w14:textId="77777777" w:rsidR="00B8661E" w:rsidRDefault="00B8661E" w:rsidP="00601469">
            <w:pPr>
              <w:jc w:val="center"/>
              <w:rPr>
                <w:b/>
                <w:szCs w:val="28"/>
              </w:rPr>
            </w:pPr>
          </w:p>
        </w:tc>
        <w:tc>
          <w:tcPr>
            <w:tcW w:w="691" w:type="pct"/>
            <w:vAlign w:val="center"/>
          </w:tcPr>
          <w:p w14:paraId="3C0FA57B" w14:textId="77777777" w:rsidR="00B8661E" w:rsidRPr="00601469" w:rsidRDefault="00B8661E" w:rsidP="00601469">
            <w:pPr>
              <w:jc w:val="center"/>
              <w:rPr>
                <w:b/>
                <w:szCs w:val="28"/>
              </w:rPr>
            </w:pPr>
            <w:r>
              <w:rPr>
                <w:b/>
                <w:szCs w:val="28"/>
              </w:rPr>
              <w:t>Average Published Price per Ton</w:t>
            </w:r>
          </w:p>
        </w:tc>
        <w:tc>
          <w:tcPr>
            <w:tcW w:w="561" w:type="pct"/>
            <w:vAlign w:val="center"/>
          </w:tcPr>
          <w:p w14:paraId="3F4C2E22" w14:textId="77777777" w:rsidR="00B8661E" w:rsidRPr="00601469" w:rsidRDefault="00B8661E" w:rsidP="00601469">
            <w:pPr>
              <w:jc w:val="center"/>
              <w:rPr>
                <w:b/>
                <w:szCs w:val="28"/>
              </w:rPr>
            </w:pPr>
            <w:r>
              <w:rPr>
                <w:b/>
                <w:szCs w:val="28"/>
              </w:rPr>
              <w:t>MSU Discount %</w:t>
            </w:r>
          </w:p>
        </w:tc>
        <w:tc>
          <w:tcPr>
            <w:tcW w:w="561" w:type="pct"/>
            <w:vAlign w:val="center"/>
          </w:tcPr>
          <w:p w14:paraId="6892AF02" w14:textId="77777777" w:rsidR="00B8661E" w:rsidRPr="00601469" w:rsidRDefault="00B8661E" w:rsidP="00601469">
            <w:pPr>
              <w:jc w:val="center"/>
              <w:rPr>
                <w:b/>
                <w:szCs w:val="28"/>
              </w:rPr>
            </w:pPr>
            <w:r>
              <w:rPr>
                <w:b/>
                <w:szCs w:val="28"/>
              </w:rPr>
              <w:t>MSU Discount $</w:t>
            </w:r>
          </w:p>
        </w:tc>
        <w:tc>
          <w:tcPr>
            <w:tcW w:w="459" w:type="pct"/>
            <w:vAlign w:val="center"/>
          </w:tcPr>
          <w:p w14:paraId="5E50C5B4" w14:textId="77777777" w:rsidR="00B8661E" w:rsidRPr="00601469" w:rsidRDefault="00B8661E" w:rsidP="00601469">
            <w:pPr>
              <w:jc w:val="center"/>
              <w:rPr>
                <w:b/>
                <w:szCs w:val="28"/>
              </w:rPr>
            </w:pPr>
            <w:r>
              <w:rPr>
                <w:b/>
                <w:szCs w:val="28"/>
              </w:rPr>
              <w:t>MSU Price per Ton</w:t>
            </w:r>
          </w:p>
        </w:tc>
        <w:tc>
          <w:tcPr>
            <w:tcW w:w="470" w:type="pct"/>
            <w:vAlign w:val="center"/>
          </w:tcPr>
          <w:p w14:paraId="5BBD6C65" w14:textId="77777777" w:rsidR="00B8661E" w:rsidRPr="00601469" w:rsidRDefault="00B8661E" w:rsidP="00601469">
            <w:pPr>
              <w:jc w:val="center"/>
              <w:rPr>
                <w:b/>
                <w:szCs w:val="28"/>
              </w:rPr>
            </w:pPr>
            <w:r>
              <w:rPr>
                <w:b/>
                <w:szCs w:val="28"/>
              </w:rPr>
              <w:t>Freight Per Ton</w:t>
            </w:r>
          </w:p>
        </w:tc>
        <w:tc>
          <w:tcPr>
            <w:tcW w:w="846" w:type="pct"/>
            <w:vAlign w:val="center"/>
          </w:tcPr>
          <w:p w14:paraId="0CF44F03" w14:textId="77777777" w:rsidR="00B8661E" w:rsidRDefault="00B8661E" w:rsidP="00601469">
            <w:pPr>
              <w:jc w:val="center"/>
              <w:rPr>
                <w:b/>
                <w:szCs w:val="28"/>
              </w:rPr>
            </w:pPr>
            <w:r>
              <w:rPr>
                <w:b/>
                <w:szCs w:val="28"/>
              </w:rPr>
              <w:t>Total Price per Ton</w:t>
            </w:r>
          </w:p>
          <w:p w14:paraId="1387E449" w14:textId="77777777" w:rsidR="00B8661E" w:rsidRPr="00601469" w:rsidRDefault="00B8661E" w:rsidP="00601469">
            <w:pPr>
              <w:jc w:val="center"/>
              <w:rPr>
                <w:b/>
                <w:szCs w:val="28"/>
              </w:rPr>
            </w:pPr>
          </w:p>
        </w:tc>
      </w:tr>
      <w:tr w:rsidR="00B8661E" w:rsidRPr="00B8661E" w14:paraId="0642D137" w14:textId="77777777" w:rsidTr="00B8661E">
        <w:trPr>
          <w:trHeight w:val="576"/>
        </w:trPr>
        <w:tc>
          <w:tcPr>
            <w:tcW w:w="531" w:type="pct"/>
            <w:vAlign w:val="center"/>
          </w:tcPr>
          <w:p w14:paraId="38A29316" w14:textId="77777777" w:rsidR="00B8661E" w:rsidRPr="00B8661E" w:rsidRDefault="00B8661E" w:rsidP="00111BDB">
            <w:pPr>
              <w:jc w:val="center"/>
              <w:rPr>
                <w:b/>
                <w:i/>
                <w:sz w:val="24"/>
                <w:szCs w:val="24"/>
              </w:rPr>
            </w:pPr>
            <w:r w:rsidRPr="00B8661E">
              <w:rPr>
                <w:b/>
                <w:i/>
                <w:sz w:val="24"/>
                <w:szCs w:val="24"/>
              </w:rPr>
              <w:t>Example</w:t>
            </w:r>
          </w:p>
        </w:tc>
        <w:tc>
          <w:tcPr>
            <w:tcW w:w="881" w:type="pct"/>
            <w:vAlign w:val="center"/>
          </w:tcPr>
          <w:p w14:paraId="4FF1906D" w14:textId="77777777" w:rsidR="00B8661E" w:rsidRPr="00B8661E" w:rsidRDefault="00B8661E" w:rsidP="00111BDB">
            <w:pPr>
              <w:jc w:val="center"/>
              <w:rPr>
                <w:b/>
                <w:i/>
                <w:sz w:val="24"/>
                <w:szCs w:val="24"/>
              </w:rPr>
            </w:pPr>
            <w:r w:rsidRPr="00B8661E">
              <w:rPr>
                <w:b/>
                <w:i/>
                <w:sz w:val="24"/>
                <w:szCs w:val="24"/>
              </w:rPr>
              <w:t>12/30/2018</w:t>
            </w:r>
          </w:p>
        </w:tc>
        <w:tc>
          <w:tcPr>
            <w:tcW w:w="691" w:type="pct"/>
            <w:vAlign w:val="center"/>
          </w:tcPr>
          <w:p w14:paraId="013E92D9" w14:textId="77777777" w:rsidR="00B8661E" w:rsidRPr="00B8661E" w:rsidRDefault="00B8661E" w:rsidP="00111BDB">
            <w:pPr>
              <w:jc w:val="center"/>
              <w:rPr>
                <w:b/>
                <w:i/>
                <w:sz w:val="24"/>
                <w:szCs w:val="24"/>
              </w:rPr>
            </w:pPr>
            <w:r w:rsidRPr="00B8661E">
              <w:rPr>
                <w:b/>
                <w:i/>
                <w:sz w:val="24"/>
                <w:szCs w:val="24"/>
              </w:rPr>
              <w:t>$375.00</w:t>
            </w:r>
          </w:p>
        </w:tc>
        <w:tc>
          <w:tcPr>
            <w:tcW w:w="561" w:type="pct"/>
            <w:vAlign w:val="center"/>
          </w:tcPr>
          <w:p w14:paraId="58943BDD" w14:textId="77777777" w:rsidR="00B8661E" w:rsidRPr="00B8661E" w:rsidRDefault="00B8661E" w:rsidP="00111BDB">
            <w:pPr>
              <w:jc w:val="center"/>
              <w:rPr>
                <w:b/>
                <w:i/>
                <w:sz w:val="24"/>
                <w:szCs w:val="24"/>
              </w:rPr>
            </w:pPr>
            <w:r w:rsidRPr="00B8661E">
              <w:rPr>
                <w:b/>
                <w:i/>
                <w:sz w:val="24"/>
                <w:szCs w:val="24"/>
              </w:rPr>
              <w:t>15.0%</w:t>
            </w:r>
          </w:p>
        </w:tc>
        <w:tc>
          <w:tcPr>
            <w:tcW w:w="561" w:type="pct"/>
            <w:vAlign w:val="center"/>
          </w:tcPr>
          <w:p w14:paraId="49C96D7E" w14:textId="77777777" w:rsidR="00B8661E" w:rsidRPr="00B8661E" w:rsidRDefault="00B8661E" w:rsidP="00111BDB">
            <w:pPr>
              <w:jc w:val="center"/>
              <w:rPr>
                <w:b/>
                <w:i/>
                <w:sz w:val="24"/>
                <w:szCs w:val="24"/>
              </w:rPr>
            </w:pPr>
            <w:r w:rsidRPr="00B8661E">
              <w:rPr>
                <w:b/>
                <w:i/>
                <w:sz w:val="24"/>
                <w:szCs w:val="24"/>
              </w:rPr>
              <w:t>$56.25</w:t>
            </w:r>
          </w:p>
        </w:tc>
        <w:tc>
          <w:tcPr>
            <w:tcW w:w="459" w:type="pct"/>
            <w:vAlign w:val="center"/>
          </w:tcPr>
          <w:p w14:paraId="4F7A68C4" w14:textId="77777777" w:rsidR="00B8661E" w:rsidRPr="00B8661E" w:rsidRDefault="00B8661E" w:rsidP="000A4E00">
            <w:pPr>
              <w:rPr>
                <w:b/>
                <w:i/>
                <w:sz w:val="24"/>
                <w:szCs w:val="24"/>
              </w:rPr>
            </w:pPr>
            <w:r w:rsidRPr="00B8661E">
              <w:rPr>
                <w:b/>
                <w:i/>
                <w:sz w:val="24"/>
                <w:szCs w:val="24"/>
              </w:rPr>
              <w:t>$318.75</w:t>
            </w:r>
          </w:p>
        </w:tc>
        <w:tc>
          <w:tcPr>
            <w:tcW w:w="470" w:type="pct"/>
            <w:vAlign w:val="center"/>
          </w:tcPr>
          <w:p w14:paraId="261219EC" w14:textId="77777777" w:rsidR="00B8661E" w:rsidRPr="00B8661E" w:rsidRDefault="00B8661E" w:rsidP="00111BDB">
            <w:pPr>
              <w:jc w:val="center"/>
              <w:rPr>
                <w:b/>
                <w:i/>
                <w:sz w:val="24"/>
                <w:szCs w:val="24"/>
              </w:rPr>
            </w:pPr>
            <w:r w:rsidRPr="00B8661E">
              <w:rPr>
                <w:b/>
                <w:i/>
                <w:sz w:val="24"/>
                <w:szCs w:val="24"/>
              </w:rPr>
              <w:t>$12.00</w:t>
            </w:r>
          </w:p>
        </w:tc>
        <w:tc>
          <w:tcPr>
            <w:tcW w:w="846" w:type="pct"/>
            <w:vAlign w:val="center"/>
          </w:tcPr>
          <w:p w14:paraId="1F7929BC" w14:textId="77777777" w:rsidR="00B8661E" w:rsidRPr="00B8661E" w:rsidRDefault="00B8661E" w:rsidP="00111BDB">
            <w:pPr>
              <w:jc w:val="center"/>
              <w:rPr>
                <w:b/>
                <w:i/>
                <w:sz w:val="24"/>
                <w:szCs w:val="24"/>
              </w:rPr>
            </w:pPr>
            <w:r w:rsidRPr="00B8661E">
              <w:rPr>
                <w:b/>
                <w:i/>
                <w:sz w:val="24"/>
                <w:szCs w:val="24"/>
              </w:rPr>
              <w:t>$330.75</w:t>
            </w:r>
          </w:p>
        </w:tc>
      </w:tr>
      <w:tr w:rsidR="00B8661E" w:rsidRPr="00B8661E" w14:paraId="41169046" w14:textId="77777777" w:rsidTr="00B8661E">
        <w:trPr>
          <w:trHeight w:val="576"/>
        </w:trPr>
        <w:tc>
          <w:tcPr>
            <w:tcW w:w="531" w:type="pct"/>
            <w:vAlign w:val="center"/>
          </w:tcPr>
          <w:p w14:paraId="4C60DC22" w14:textId="77777777" w:rsidR="00B8661E" w:rsidRPr="00E4540D" w:rsidRDefault="00B8661E" w:rsidP="00111BDB">
            <w:pPr>
              <w:jc w:val="center"/>
              <w:rPr>
                <w:sz w:val="24"/>
                <w:szCs w:val="24"/>
              </w:rPr>
            </w:pPr>
            <w:r w:rsidRPr="00E4540D">
              <w:rPr>
                <w:sz w:val="24"/>
                <w:szCs w:val="24"/>
              </w:rPr>
              <w:t>1</w:t>
            </w:r>
          </w:p>
        </w:tc>
        <w:tc>
          <w:tcPr>
            <w:tcW w:w="881" w:type="pct"/>
            <w:vAlign w:val="center"/>
          </w:tcPr>
          <w:p w14:paraId="3AE9E42F" w14:textId="77777777" w:rsidR="00B8661E" w:rsidRPr="00E4540D" w:rsidRDefault="00E4540D" w:rsidP="00111BDB">
            <w:pPr>
              <w:jc w:val="center"/>
              <w:rPr>
                <w:sz w:val="24"/>
                <w:szCs w:val="24"/>
              </w:rPr>
            </w:pPr>
            <w:r w:rsidRPr="00E4540D">
              <w:rPr>
                <w:sz w:val="24"/>
                <w:szCs w:val="24"/>
              </w:rPr>
              <w:t>1/6/2019</w:t>
            </w:r>
          </w:p>
        </w:tc>
        <w:tc>
          <w:tcPr>
            <w:tcW w:w="691" w:type="pct"/>
            <w:vAlign w:val="center"/>
          </w:tcPr>
          <w:p w14:paraId="39E3C521" w14:textId="77777777" w:rsidR="00B8661E" w:rsidRPr="00E4540D" w:rsidRDefault="00B8661E" w:rsidP="00111BDB">
            <w:pPr>
              <w:jc w:val="center"/>
              <w:rPr>
                <w:sz w:val="24"/>
                <w:szCs w:val="24"/>
              </w:rPr>
            </w:pPr>
          </w:p>
        </w:tc>
        <w:tc>
          <w:tcPr>
            <w:tcW w:w="561" w:type="pct"/>
            <w:vAlign w:val="center"/>
          </w:tcPr>
          <w:p w14:paraId="720E4599" w14:textId="77777777" w:rsidR="00B8661E" w:rsidRPr="00E4540D" w:rsidRDefault="00B8661E" w:rsidP="00111BDB">
            <w:pPr>
              <w:jc w:val="center"/>
              <w:rPr>
                <w:sz w:val="24"/>
                <w:szCs w:val="24"/>
              </w:rPr>
            </w:pPr>
          </w:p>
        </w:tc>
        <w:tc>
          <w:tcPr>
            <w:tcW w:w="561" w:type="pct"/>
            <w:vAlign w:val="center"/>
          </w:tcPr>
          <w:p w14:paraId="2890EAC8" w14:textId="77777777" w:rsidR="00B8661E" w:rsidRPr="00E4540D" w:rsidRDefault="00B8661E" w:rsidP="00111BDB">
            <w:pPr>
              <w:jc w:val="center"/>
              <w:rPr>
                <w:sz w:val="24"/>
                <w:szCs w:val="24"/>
              </w:rPr>
            </w:pPr>
          </w:p>
        </w:tc>
        <w:tc>
          <w:tcPr>
            <w:tcW w:w="459" w:type="pct"/>
            <w:vAlign w:val="center"/>
          </w:tcPr>
          <w:p w14:paraId="5A8BB938" w14:textId="77777777" w:rsidR="00B8661E" w:rsidRPr="00E4540D" w:rsidRDefault="00B8661E" w:rsidP="000A4E00">
            <w:pPr>
              <w:rPr>
                <w:sz w:val="24"/>
                <w:szCs w:val="24"/>
              </w:rPr>
            </w:pPr>
          </w:p>
        </w:tc>
        <w:tc>
          <w:tcPr>
            <w:tcW w:w="470" w:type="pct"/>
            <w:vAlign w:val="center"/>
          </w:tcPr>
          <w:p w14:paraId="3D4D8CE2" w14:textId="77777777" w:rsidR="00B8661E" w:rsidRPr="00E4540D" w:rsidRDefault="00B8661E" w:rsidP="00111BDB">
            <w:pPr>
              <w:jc w:val="center"/>
              <w:rPr>
                <w:sz w:val="24"/>
                <w:szCs w:val="24"/>
              </w:rPr>
            </w:pPr>
          </w:p>
        </w:tc>
        <w:tc>
          <w:tcPr>
            <w:tcW w:w="846" w:type="pct"/>
            <w:vAlign w:val="center"/>
          </w:tcPr>
          <w:p w14:paraId="63229763" w14:textId="77777777" w:rsidR="00B8661E" w:rsidRPr="00E4540D" w:rsidRDefault="00B8661E" w:rsidP="00111BDB">
            <w:pPr>
              <w:jc w:val="center"/>
              <w:rPr>
                <w:sz w:val="24"/>
                <w:szCs w:val="24"/>
              </w:rPr>
            </w:pPr>
          </w:p>
        </w:tc>
      </w:tr>
      <w:tr w:rsidR="00B8661E" w:rsidRPr="00B8661E" w14:paraId="5E1E8DE5" w14:textId="77777777" w:rsidTr="00B8661E">
        <w:trPr>
          <w:trHeight w:val="576"/>
        </w:trPr>
        <w:tc>
          <w:tcPr>
            <w:tcW w:w="531" w:type="pct"/>
            <w:vAlign w:val="center"/>
          </w:tcPr>
          <w:p w14:paraId="19A9A912" w14:textId="77777777" w:rsidR="00B8661E" w:rsidRPr="00E4540D" w:rsidRDefault="00B8661E" w:rsidP="00111BDB">
            <w:pPr>
              <w:jc w:val="center"/>
              <w:rPr>
                <w:sz w:val="24"/>
                <w:szCs w:val="24"/>
              </w:rPr>
            </w:pPr>
            <w:r w:rsidRPr="00E4540D">
              <w:rPr>
                <w:sz w:val="24"/>
                <w:szCs w:val="24"/>
              </w:rPr>
              <w:t>2</w:t>
            </w:r>
          </w:p>
        </w:tc>
        <w:tc>
          <w:tcPr>
            <w:tcW w:w="881" w:type="pct"/>
            <w:vAlign w:val="center"/>
          </w:tcPr>
          <w:p w14:paraId="1CC7D0A3" w14:textId="77777777" w:rsidR="00B8661E" w:rsidRPr="00E4540D" w:rsidRDefault="00E4540D" w:rsidP="00111BDB">
            <w:pPr>
              <w:jc w:val="center"/>
              <w:rPr>
                <w:sz w:val="24"/>
                <w:szCs w:val="24"/>
              </w:rPr>
            </w:pPr>
            <w:r>
              <w:rPr>
                <w:sz w:val="24"/>
                <w:szCs w:val="24"/>
              </w:rPr>
              <w:t>1/13/2019</w:t>
            </w:r>
          </w:p>
        </w:tc>
        <w:tc>
          <w:tcPr>
            <w:tcW w:w="691" w:type="pct"/>
            <w:vAlign w:val="center"/>
          </w:tcPr>
          <w:p w14:paraId="389BC06D" w14:textId="77777777" w:rsidR="00B8661E" w:rsidRPr="00E4540D" w:rsidRDefault="00B8661E" w:rsidP="00111BDB">
            <w:pPr>
              <w:jc w:val="center"/>
              <w:rPr>
                <w:sz w:val="24"/>
                <w:szCs w:val="24"/>
              </w:rPr>
            </w:pPr>
          </w:p>
        </w:tc>
        <w:tc>
          <w:tcPr>
            <w:tcW w:w="561" w:type="pct"/>
            <w:vAlign w:val="center"/>
          </w:tcPr>
          <w:p w14:paraId="4A31ECD0" w14:textId="77777777" w:rsidR="00B8661E" w:rsidRPr="00E4540D" w:rsidRDefault="00B8661E" w:rsidP="00111BDB">
            <w:pPr>
              <w:jc w:val="center"/>
              <w:rPr>
                <w:sz w:val="24"/>
                <w:szCs w:val="24"/>
              </w:rPr>
            </w:pPr>
          </w:p>
        </w:tc>
        <w:tc>
          <w:tcPr>
            <w:tcW w:w="561" w:type="pct"/>
            <w:vAlign w:val="center"/>
          </w:tcPr>
          <w:p w14:paraId="7856D1E2" w14:textId="77777777" w:rsidR="00B8661E" w:rsidRPr="00E4540D" w:rsidRDefault="00B8661E" w:rsidP="00111BDB">
            <w:pPr>
              <w:jc w:val="center"/>
              <w:rPr>
                <w:sz w:val="24"/>
                <w:szCs w:val="24"/>
              </w:rPr>
            </w:pPr>
          </w:p>
        </w:tc>
        <w:tc>
          <w:tcPr>
            <w:tcW w:w="459" w:type="pct"/>
            <w:vAlign w:val="center"/>
          </w:tcPr>
          <w:p w14:paraId="35BEC1A4" w14:textId="77777777" w:rsidR="00B8661E" w:rsidRPr="00E4540D" w:rsidRDefault="00B8661E" w:rsidP="000A4E00">
            <w:pPr>
              <w:rPr>
                <w:sz w:val="24"/>
                <w:szCs w:val="24"/>
              </w:rPr>
            </w:pPr>
          </w:p>
        </w:tc>
        <w:tc>
          <w:tcPr>
            <w:tcW w:w="470" w:type="pct"/>
            <w:vAlign w:val="center"/>
          </w:tcPr>
          <w:p w14:paraId="721771D7" w14:textId="77777777" w:rsidR="00B8661E" w:rsidRPr="00E4540D" w:rsidRDefault="00B8661E" w:rsidP="00111BDB">
            <w:pPr>
              <w:jc w:val="center"/>
              <w:rPr>
                <w:sz w:val="24"/>
                <w:szCs w:val="24"/>
              </w:rPr>
            </w:pPr>
          </w:p>
        </w:tc>
        <w:tc>
          <w:tcPr>
            <w:tcW w:w="846" w:type="pct"/>
            <w:vAlign w:val="center"/>
          </w:tcPr>
          <w:p w14:paraId="087726F7" w14:textId="77777777" w:rsidR="00B8661E" w:rsidRPr="00E4540D" w:rsidRDefault="00B8661E" w:rsidP="00111BDB">
            <w:pPr>
              <w:jc w:val="center"/>
              <w:rPr>
                <w:sz w:val="24"/>
                <w:szCs w:val="24"/>
              </w:rPr>
            </w:pPr>
          </w:p>
        </w:tc>
      </w:tr>
      <w:tr w:rsidR="00B8661E" w:rsidRPr="00B8661E" w14:paraId="76551F1B" w14:textId="77777777" w:rsidTr="00B8661E">
        <w:trPr>
          <w:trHeight w:val="576"/>
        </w:trPr>
        <w:tc>
          <w:tcPr>
            <w:tcW w:w="531" w:type="pct"/>
            <w:vAlign w:val="center"/>
          </w:tcPr>
          <w:p w14:paraId="553684EC" w14:textId="77777777" w:rsidR="00B8661E" w:rsidRPr="00E4540D" w:rsidRDefault="00B8661E" w:rsidP="00111BDB">
            <w:pPr>
              <w:jc w:val="center"/>
              <w:rPr>
                <w:sz w:val="24"/>
                <w:szCs w:val="24"/>
              </w:rPr>
            </w:pPr>
            <w:r w:rsidRPr="00E4540D">
              <w:rPr>
                <w:sz w:val="24"/>
                <w:szCs w:val="24"/>
              </w:rPr>
              <w:t>3</w:t>
            </w:r>
          </w:p>
        </w:tc>
        <w:tc>
          <w:tcPr>
            <w:tcW w:w="881" w:type="pct"/>
            <w:vAlign w:val="center"/>
          </w:tcPr>
          <w:p w14:paraId="27963FCE" w14:textId="77777777" w:rsidR="00B8661E" w:rsidRPr="00E4540D" w:rsidRDefault="00E4540D" w:rsidP="00111BDB">
            <w:pPr>
              <w:jc w:val="center"/>
              <w:rPr>
                <w:sz w:val="24"/>
                <w:szCs w:val="24"/>
              </w:rPr>
            </w:pPr>
            <w:r>
              <w:rPr>
                <w:sz w:val="24"/>
                <w:szCs w:val="24"/>
              </w:rPr>
              <w:t>1/20/2019</w:t>
            </w:r>
          </w:p>
        </w:tc>
        <w:tc>
          <w:tcPr>
            <w:tcW w:w="691" w:type="pct"/>
            <w:vAlign w:val="center"/>
          </w:tcPr>
          <w:p w14:paraId="4A1A9528" w14:textId="77777777" w:rsidR="00B8661E" w:rsidRPr="00E4540D" w:rsidRDefault="00B8661E" w:rsidP="00111BDB">
            <w:pPr>
              <w:jc w:val="center"/>
              <w:rPr>
                <w:sz w:val="24"/>
                <w:szCs w:val="24"/>
              </w:rPr>
            </w:pPr>
          </w:p>
        </w:tc>
        <w:tc>
          <w:tcPr>
            <w:tcW w:w="561" w:type="pct"/>
            <w:vAlign w:val="center"/>
          </w:tcPr>
          <w:p w14:paraId="78D8F8C5" w14:textId="77777777" w:rsidR="00B8661E" w:rsidRPr="00E4540D" w:rsidRDefault="00B8661E" w:rsidP="00111BDB">
            <w:pPr>
              <w:jc w:val="center"/>
              <w:rPr>
                <w:sz w:val="24"/>
                <w:szCs w:val="24"/>
              </w:rPr>
            </w:pPr>
          </w:p>
        </w:tc>
        <w:tc>
          <w:tcPr>
            <w:tcW w:w="561" w:type="pct"/>
            <w:vAlign w:val="center"/>
          </w:tcPr>
          <w:p w14:paraId="36CC8438" w14:textId="77777777" w:rsidR="00B8661E" w:rsidRPr="00E4540D" w:rsidRDefault="00B8661E" w:rsidP="00111BDB">
            <w:pPr>
              <w:jc w:val="center"/>
              <w:rPr>
                <w:sz w:val="24"/>
                <w:szCs w:val="24"/>
              </w:rPr>
            </w:pPr>
          </w:p>
        </w:tc>
        <w:tc>
          <w:tcPr>
            <w:tcW w:w="459" w:type="pct"/>
            <w:vAlign w:val="center"/>
          </w:tcPr>
          <w:p w14:paraId="5EF92C7D" w14:textId="77777777" w:rsidR="00B8661E" w:rsidRPr="00E4540D" w:rsidRDefault="00B8661E" w:rsidP="000A4E00">
            <w:pPr>
              <w:rPr>
                <w:sz w:val="24"/>
                <w:szCs w:val="24"/>
              </w:rPr>
            </w:pPr>
          </w:p>
        </w:tc>
        <w:tc>
          <w:tcPr>
            <w:tcW w:w="470" w:type="pct"/>
            <w:vAlign w:val="center"/>
          </w:tcPr>
          <w:p w14:paraId="182C9094" w14:textId="77777777" w:rsidR="00B8661E" w:rsidRPr="00E4540D" w:rsidRDefault="00B8661E" w:rsidP="00111BDB">
            <w:pPr>
              <w:jc w:val="center"/>
              <w:rPr>
                <w:sz w:val="24"/>
                <w:szCs w:val="24"/>
              </w:rPr>
            </w:pPr>
          </w:p>
        </w:tc>
        <w:tc>
          <w:tcPr>
            <w:tcW w:w="846" w:type="pct"/>
            <w:vAlign w:val="center"/>
          </w:tcPr>
          <w:p w14:paraId="00B33717" w14:textId="77777777" w:rsidR="00B8661E" w:rsidRPr="00E4540D" w:rsidRDefault="00B8661E" w:rsidP="00111BDB">
            <w:pPr>
              <w:jc w:val="center"/>
              <w:rPr>
                <w:sz w:val="24"/>
                <w:szCs w:val="24"/>
              </w:rPr>
            </w:pPr>
          </w:p>
        </w:tc>
      </w:tr>
      <w:tr w:rsidR="00B8661E" w:rsidRPr="00B8661E" w14:paraId="30D328E7" w14:textId="77777777" w:rsidTr="00B8661E">
        <w:trPr>
          <w:trHeight w:val="576"/>
        </w:trPr>
        <w:tc>
          <w:tcPr>
            <w:tcW w:w="531" w:type="pct"/>
            <w:vAlign w:val="center"/>
          </w:tcPr>
          <w:p w14:paraId="3A974007" w14:textId="77777777" w:rsidR="00B8661E" w:rsidRPr="00E4540D" w:rsidRDefault="00B8661E" w:rsidP="00111BDB">
            <w:pPr>
              <w:jc w:val="center"/>
              <w:rPr>
                <w:sz w:val="24"/>
                <w:szCs w:val="24"/>
              </w:rPr>
            </w:pPr>
            <w:r w:rsidRPr="00E4540D">
              <w:rPr>
                <w:sz w:val="24"/>
                <w:szCs w:val="24"/>
              </w:rPr>
              <w:t>4</w:t>
            </w:r>
          </w:p>
        </w:tc>
        <w:tc>
          <w:tcPr>
            <w:tcW w:w="881" w:type="pct"/>
            <w:vAlign w:val="center"/>
          </w:tcPr>
          <w:p w14:paraId="57801D3D" w14:textId="77777777" w:rsidR="00B8661E" w:rsidRPr="00E4540D" w:rsidRDefault="00E4540D" w:rsidP="00111BDB">
            <w:pPr>
              <w:jc w:val="center"/>
              <w:rPr>
                <w:sz w:val="24"/>
                <w:szCs w:val="24"/>
              </w:rPr>
            </w:pPr>
            <w:r>
              <w:rPr>
                <w:sz w:val="24"/>
                <w:szCs w:val="24"/>
              </w:rPr>
              <w:t>1/27/2019</w:t>
            </w:r>
          </w:p>
        </w:tc>
        <w:tc>
          <w:tcPr>
            <w:tcW w:w="691" w:type="pct"/>
            <w:vAlign w:val="center"/>
          </w:tcPr>
          <w:p w14:paraId="68EE9F0D" w14:textId="77777777" w:rsidR="00B8661E" w:rsidRPr="00E4540D" w:rsidRDefault="00B8661E" w:rsidP="00111BDB">
            <w:pPr>
              <w:jc w:val="center"/>
              <w:rPr>
                <w:sz w:val="24"/>
                <w:szCs w:val="24"/>
              </w:rPr>
            </w:pPr>
          </w:p>
        </w:tc>
        <w:tc>
          <w:tcPr>
            <w:tcW w:w="561" w:type="pct"/>
            <w:vAlign w:val="center"/>
          </w:tcPr>
          <w:p w14:paraId="25589329" w14:textId="77777777" w:rsidR="00B8661E" w:rsidRPr="00E4540D" w:rsidRDefault="00B8661E" w:rsidP="00111BDB">
            <w:pPr>
              <w:jc w:val="center"/>
              <w:rPr>
                <w:sz w:val="24"/>
                <w:szCs w:val="24"/>
              </w:rPr>
            </w:pPr>
          </w:p>
        </w:tc>
        <w:tc>
          <w:tcPr>
            <w:tcW w:w="561" w:type="pct"/>
            <w:vAlign w:val="center"/>
          </w:tcPr>
          <w:p w14:paraId="521252C7" w14:textId="77777777" w:rsidR="00B8661E" w:rsidRPr="00E4540D" w:rsidRDefault="00B8661E" w:rsidP="00111BDB">
            <w:pPr>
              <w:jc w:val="center"/>
              <w:rPr>
                <w:sz w:val="24"/>
                <w:szCs w:val="24"/>
              </w:rPr>
            </w:pPr>
          </w:p>
        </w:tc>
        <w:tc>
          <w:tcPr>
            <w:tcW w:w="459" w:type="pct"/>
            <w:vAlign w:val="center"/>
          </w:tcPr>
          <w:p w14:paraId="23FE6FB1" w14:textId="77777777" w:rsidR="00B8661E" w:rsidRPr="00E4540D" w:rsidRDefault="00B8661E" w:rsidP="000A4E00">
            <w:pPr>
              <w:rPr>
                <w:sz w:val="24"/>
                <w:szCs w:val="24"/>
              </w:rPr>
            </w:pPr>
          </w:p>
        </w:tc>
        <w:tc>
          <w:tcPr>
            <w:tcW w:w="470" w:type="pct"/>
            <w:vAlign w:val="center"/>
          </w:tcPr>
          <w:p w14:paraId="730F9325" w14:textId="77777777" w:rsidR="00B8661E" w:rsidRPr="00E4540D" w:rsidRDefault="00B8661E" w:rsidP="00111BDB">
            <w:pPr>
              <w:jc w:val="center"/>
              <w:rPr>
                <w:sz w:val="24"/>
                <w:szCs w:val="24"/>
              </w:rPr>
            </w:pPr>
          </w:p>
        </w:tc>
        <w:tc>
          <w:tcPr>
            <w:tcW w:w="846" w:type="pct"/>
            <w:vAlign w:val="center"/>
          </w:tcPr>
          <w:p w14:paraId="378CD4F9" w14:textId="77777777" w:rsidR="00B8661E" w:rsidRPr="00E4540D" w:rsidRDefault="00B8661E" w:rsidP="00111BDB">
            <w:pPr>
              <w:jc w:val="center"/>
              <w:rPr>
                <w:sz w:val="24"/>
                <w:szCs w:val="24"/>
              </w:rPr>
            </w:pPr>
          </w:p>
        </w:tc>
      </w:tr>
      <w:tr w:rsidR="00B8661E" w:rsidRPr="00B8661E" w14:paraId="752B8D8D" w14:textId="77777777" w:rsidTr="00B8661E">
        <w:trPr>
          <w:trHeight w:val="576"/>
        </w:trPr>
        <w:tc>
          <w:tcPr>
            <w:tcW w:w="531" w:type="pct"/>
            <w:vAlign w:val="center"/>
          </w:tcPr>
          <w:p w14:paraId="2FD4F498" w14:textId="77777777" w:rsidR="00B8661E" w:rsidRPr="00E4540D" w:rsidRDefault="00B8661E" w:rsidP="00111BDB">
            <w:pPr>
              <w:jc w:val="center"/>
              <w:rPr>
                <w:sz w:val="24"/>
                <w:szCs w:val="24"/>
              </w:rPr>
            </w:pPr>
            <w:r w:rsidRPr="00E4540D">
              <w:rPr>
                <w:sz w:val="24"/>
                <w:szCs w:val="24"/>
              </w:rPr>
              <w:t>5</w:t>
            </w:r>
          </w:p>
        </w:tc>
        <w:tc>
          <w:tcPr>
            <w:tcW w:w="881" w:type="pct"/>
            <w:vAlign w:val="center"/>
          </w:tcPr>
          <w:p w14:paraId="17B83A6C" w14:textId="77777777" w:rsidR="00B8661E" w:rsidRPr="00E4540D" w:rsidRDefault="00E4540D" w:rsidP="00111BDB">
            <w:pPr>
              <w:jc w:val="center"/>
              <w:rPr>
                <w:sz w:val="24"/>
                <w:szCs w:val="24"/>
              </w:rPr>
            </w:pPr>
            <w:r>
              <w:rPr>
                <w:sz w:val="24"/>
                <w:szCs w:val="24"/>
              </w:rPr>
              <w:t>2/3/2019</w:t>
            </w:r>
          </w:p>
        </w:tc>
        <w:tc>
          <w:tcPr>
            <w:tcW w:w="691" w:type="pct"/>
            <w:vAlign w:val="center"/>
          </w:tcPr>
          <w:p w14:paraId="11A5F47D" w14:textId="77777777" w:rsidR="00B8661E" w:rsidRPr="00E4540D" w:rsidRDefault="00B8661E" w:rsidP="00111BDB">
            <w:pPr>
              <w:jc w:val="center"/>
              <w:rPr>
                <w:sz w:val="24"/>
                <w:szCs w:val="24"/>
              </w:rPr>
            </w:pPr>
          </w:p>
        </w:tc>
        <w:tc>
          <w:tcPr>
            <w:tcW w:w="561" w:type="pct"/>
            <w:vAlign w:val="center"/>
          </w:tcPr>
          <w:p w14:paraId="26A11C2E" w14:textId="77777777" w:rsidR="00B8661E" w:rsidRPr="00E4540D" w:rsidRDefault="00B8661E" w:rsidP="00111BDB">
            <w:pPr>
              <w:jc w:val="center"/>
              <w:rPr>
                <w:sz w:val="24"/>
                <w:szCs w:val="24"/>
              </w:rPr>
            </w:pPr>
          </w:p>
        </w:tc>
        <w:tc>
          <w:tcPr>
            <w:tcW w:w="561" w:type="pct"/>
            <w:vAlign w:val="center"/>
          </w:tcPr>
          <w:p w14:paraId="0DC2D01B" w14:textId="77777777" w:rsidR="00B8661E" w:rsidRPr="00E4540D" w:rsidRDefault="00B8661E" w:rsidP="00111BDB">
            <w:pPr>
              <w:jc w:val="center"/>
              <w:rPr>
                <w:sz w:val="24"/>
                <w:szCs w:val="24"/>
              </w:rPr>
            </w:pPr>
          </w:p>
        </w:tc>
        <w:tc>
          <w:tcPr>
            <w:tcW w:w="459" w:type="pct"/>
            <w:vAlign w:val="center"/>
          </w:tcPr>
          <w:p w14:paraId="05B6428D" w14:textId="77777777" w:rsidR="00B8661E" w:rsidRPr="00E4540D" w:rsidRDefault="00B8661E" w:rsidP="000A4E00">
            <w:pPr>
              <w:rPr>
                <w:sz w:val="24"/>
                <w:szCs w:val="24"/>
              </w:rPr>
            </w:pPr>
          </w:p>
        </w:tc>
        <w:tc>
          <w:tcPr>
            <w:tcW w:w="470" w:type="pct"/>
            <w:vAlign w:val="center"/>
          </w:tcPr>
          <w:p w14:paraId="3C23CB2D" w14:textId="77777777" w:rsidR="00B8661E" w:rsidRPr="00E4540D" w:rsidRDefault="00B8661E" w:rsidP="00111BDB">
            <w:pPr>
              <w:jc w:val="center"/>
              <w:rPr>
                <w:sz w:val="24"/>
                <w:szCs w:val="24"/>
              </w:rPr>
            </w:pPr>
          </w:p>
        </w:tc>
        <w:tc>
          <w:tcPr>
            <w:tcW w:w="846" w:type="pct"/>
            <w:vAlign w:val="center"/>
          </w:tcPr>
          <w:p w14:paraId="443660C7" w14:textId="77777777" w:rsidR="00B8661E" w:rsidRPr="00E4540D" w:rsidRDefault="00B8661E" w:rsidP="00111BDB">
            <w:pPr>
              <w:jc w:val="center"/>
              <w:rPr>
                <w:sz w:val="24"/>
                <w:szCs w:val="24"/>
              </w:rPr>
            </w:pPr>
          </w:p>
        </w:tc>
      </w:tr>
      <w:tr w:rsidR="00B8661E" w:rsidRPr="00B8661E" w14:paraId="6ED8F2CD" w14:textId="77777777" w:rsidTr="00B8661E">
        <w:trPr>
          <w:trHeight w:val="576"/>
        </w:trPr>
        <w:tc>
          <w:tcPr>
            <w:tcW w:w="531" w:type="pct"/>
            <w:vAlign w:val="center"/>
          </w:tcPr>
          <w:p w14:paraId="22E26391" w14:textId="77777777" w:rsidR="00B8661E" w:rsidRPr="00E4540D" w:rsidRDefault="00B8661E" w:rsidP="00111BDB">
            <w:pPr>
              <w:jc w:val="center"/>
              <w:rPr>
                <w:sz w:val="24"/>
                <w:szCs w:val="24"/>
              </w:rPr>
            </w:pPr>
            <w:r w:rsidRPr="00E4540D">
              <w:rPr>
                <w:sz w:val="24"/>
                <w:szCs w:val="24"/>
              </w:rPr>
              <w:t>6</w:t>
            </w:r>
          </w:p>
        </w:tc>
        <w:tc>
          <w:tcPr>
            <w:tcW w:w="881" w:type="pct"/>
            <w:vAlign w:val="center"/>
          </w:tcPr>
          <w:p w14:paraId="62128991" w14:textId="77777777" w:rsidR="00B8661E" w:rsidRPr="00E4540D" w:rsidRDefault="00E4540D" w:rsidP="00111BDB">
            <w:pPr>
              <w:jc w:val="center"/>
              <w:rPr>
                <w:sz w:val="24"/>
                <w:szCs w:val="24"/>
              </w:rPr>
            </w:pPr>
            <w:r>
              <w:rPr>
                <w:sz w:val="24"/>
                <w:szCs w:val="24"/>
              </w:rPr>
              <w:t>2/10/2019</w:t>
            </w:r>
          </w:p>
        </w:tc>
        <w:tc>
          <w:tcPr>
            <w:tcW w:w="691" w:type="pct"/>
            <w:vAlign w:val="center"/>
          </w:tcPr>
          <w:p w14:paraId="7C345BFC" w14:textId="77777777" w:rsidR="00B8661E" w:rsidRPr="00E4540D" w:rsidRDefault="00B8661E" w:rsidP="00111BDB">
            <w:pPr>
              <w:jc w:val="center"/>
              <w:rPr>
                <w:sz w:val="24"/>
                <w:szCs w:val="24"/>
              </w:rPr>
            </w:pPr>
          </w:p>
        </w:tc>
        <w:tc>
          <w:tcPr>
            <w:tcW w:w="561" w:type="pct"/>
            <w:vAlign w:val="center"/>
          </w:tcPr>
          <w:p w14:paraId="7FB9CA5B" w14:textId="77777777" w:rsidR="00B8661E" w:rsidRPr="00E4540D" w:rsidRDefault="00B8661E" w:rsidP="00111BDB">
            <w:pPr>
              <w:jc w:val="center"/>
              <w:rPr>
                <w:sz w:val="24"/>
                <w:szCs w:val="24"/>
              </w:rPr>
            </w:pPr>
          </w:p>
        </w:tc>
        <w:tc>
          <w:tcPr>
            <w:tcW w:w="561" w:type="pct"/>
            <w:vAlign w:val="center"/>
          </w:tcPr>
          <w:p w14:paraId="1594EFFC" w14:textId="77777777" w:rsidR="00B8661E" w:rsidRPr="00E4540D" w:rsidRDefault="00B8661E" w:rsidP="00111BDB">
            <w:pPr>
              <w:jc w:val="center"/>
              <w:rPr>
                <w:sz w:val="24"/>
                <w:szCs w:val="24"/>
              </w:rPr>
            </w:pPr>
          </w:p>
        </w:tc>
        <w:tc>
          <w:tcPr>
            <w:tcW w:w="459" w:type="pct"/>
            <w:vAlign w:val="center"/>
          </w:tcPr>
          <w:p w14:paraId="0DC751D2" w14:textId="77777777" w:rsidR="00B8661E" w:rsidRPr="00E4540D" w:rsidRDefault="00B8661E" w:rsidP="000A4E00">
            <w:pPr>
              <w:rPr>
                <w:sz w:val="24"/>
                <w:szCs w:val="24"/>
              </w:rPr>
            </w:pPr>
          </w:p>
        </w:tc>
        <w:tc>
          <w:tcPr>
            <w:tcW w:w="470" w:type="pct"/>
            <w:vAlign w:val="center"/>
          </w:tcPr>
          <w:p w14:paraId="329A8C67" w14:textId="77777777" w:rsidR="00B8661E" w:rsidRPr="00E4540D" w:rsidRDefault="00B8661E" w:rsidP="00111BDB">
            <w:pPr>
              <w:jc w:val="center"/>
              <w:rPr>
                <w:sz w:val="24"/>
                <w:szCs w:val="24"/>
              </w:rPr>
            </w:pPr>
          </w:p>
        </w:tc>
        <w:tc>
          <w:tcPr>
            <w:tcW w:w="846" w:type="pct"/>
            <w:vAlign w:val="center"/>
          </w:tcPr>
          <w:p w14:paraId="6E091E36" w14:textId="77777777" w:rsidR="00B8661E" w:rsidRPr="00E4540D" w:rsidRDefault="00B8661E" w:rsidP="00111BDB">
            <w:pPr>
              <w:jc w:val="center"/>
              <w:rPr>
                <w:sz w:val="24"/>
                <w:szCs w:val="24"/>
              </w:rPr>
            </w:pPr>
          </w:p>
        </w:tc>
      </w:tr>
      <w:tr w:rsidR="00B8661E" w:rsidRPr="00B8661E" w14:paraId="60263740" w14:textId="77777777" w:rsidTr="00B8661E">
        <w:trPr>
          <w:trHeight w:val="576"/>
        </w:trPr>
        <w:tc>
          <w:tcPr>
            <w:tcW w:w="531" w:type="pct"/>
            <w:vAlign w:val="center"/>
          </w:tcPr>
          <w:p w14:paraId="13E7A5FA" w14:textId="77777777" w:rsidR="00B8661E" w:rsidRPr="00E4540D" w:rsidRDefault="00B8661E" w:rsidP="00111BDB">
            <w:pPr>
              <w:jc w:val="center"/>
              <w:rPr>
                <w:sz w:val="24"/>
                <w:szCs w:val="24"/>
              </w:rPr>
            </w:pPr>
            <w:r w:rsidRPr="00E4540D">
              <w:rPr>
                <w:sz w:val="24"/>
                <w:szCs w:val="24"/>
              </w:rPr>
              <w:t>7</w:t>
            </w:r>
          </w:p>
        </w:tc>
        <w:tc>
          <w:tcPr>
            <w:tcW w:w="881" w:type="pct"/>
            <w:vAlign w:val="center"/>
          </w:tcPr>
          <w:p w14:paraId="38D712E8" w14:textId="77777777" w:rsidR="00B8661E" w:rsidRPr="00E4540D" w:rsidRDefault="00E4540D" w:rsidP="00111BDB">
            <w:pPr>
              <w:jc w:val="center"/>
              <w:rPr>
                <w:sz w:val="24"/>
                <w:szCs w:val="24"/>
              </w:rPr>
            </w:pPr>
            <w:r>
              <w:rPr>
                <w:sz w:val="24"/>
                <w:szCs w:val="24"/>
              </w:rPr>
              <w:t>2/17/2019</w:t>
            </w:r>
          </w:p>
        </w:tc>
        <w:tc>
          <w:tcPr>
            <w:tcW w:w="691" w:type="pct"/>
            <w:vAlign w:val="center"/>
          </w:tcPr>
          <w:p w14:paraId="2DFD12C4" w14:textId="77777777" w:rsidR="00B8661E" w:rsidRPr="00E4540D" w:rsidRDefault="00B8661E" w:rsidP="00111BDB">
            <w:pPr>
              <w:jc w:val="center"/>
              <w:rPr>
                <w:sz w:val="24"/>
                <w:szCs w:val="24"/>
              </w:rPr>
            </w:pPr>
          </w:p>
        </w:tc>
        <w:tc>
          <w:tcPr>
            <w:tcW w:w="561" w:type="pct"/>
            <w:vAlign w:val="center"/>
          </w:tcPr>
          <w:p w14:paraId="60C5C3CA" w14:textId="77777777" w:rsidR="00B8661E" w:rsidRPr="00E4540D" w:rsidRDefault="00B8661E" w:rsidP="00111BDB">
            <w:pPr>
              <w:jc w:val="center"/>
              <w:rPr>
                <w:sz w:val="24"/>
                <w:szCs w:val="24"/>
              </w:rPr>
            </w:pPr>
          </w:p>
        </w:tc>
        <w:tc>
          <w:tcPr>
            <w:tcW w:w="561" w:type="pct"/>
            <w:vAlign w:val="center"/>
          </w:tcPr>
          <w:p w14:paraId="1DF50D61" w14:textId="77777777" w:rsidR="00B8661E" w:rsidRPr="00E4540D" w:rsidRDefault="00B8661E" w:rsidP="00111BDB">
            <w:pPr>
              <w:jc w:val="center"/>
              <w:rPr>
                <w:sz w:val="24"/>
                <w:szCs w:val="24"/>
              </w:rPr>
            </w:pPr>
          </w:p>
        </w:tc>
        <w:tc>
          <w:tcPr>
            <w:tcW w:w="459" w:type="pct"/>
            <w:vAlign w:val="center"/>
          </w:tcPr>
          <w:p w14:paraId="5D0EF26A" w14:textId="77777777" w:rsidR="00B8661E" w:rsidRPr="00E4540D" w:rsidRDefault="00B8661E" w:rsidP="000A4E00">
            <w:pPr>
              <w:rPr>
                <w:sz w:val="24"/>
                <w:szCs w:val="24"/>
              </w:rPr>
            </w:pPr>
          </w:p>
        </w:tc>
        <w:tc>
          <w:tcPr>
            <w:tcW w:w="470" w:type="pct"/>
            <w:vAlign w:val="center"/>
          </w:tcPr>
          <w:p w14:paraId="2176C4D8" w14:textId="77777777" w:rsidR="00B8661E" w:rsidRPr="00E4540D" w:rsidRDefault="00B8661E" w:rsidP="00111BDB">
            <w:pPr>
              <w:jc w:val="center"/>
              <w:rPr>
                <w:sz w:val="24"/>
                <w:szCs w:val="24"/>
              </w:rPr>
            </w:pPr>
          </w:p>
        </w:tc>
        <w:tc>
          <w:tcPr>
            <w:tcW w:w="846" w:type="pct"/>
            <w:vAlign w:val="center"/>
          </w:tcPr>
          <w:p w14:paraId="646A615E" w14:textId="77777777" w:rsidR="00B8661E" w:rsidRPr="00E4540D" w:rsidRDefault="00B8661E" w:rsidP="00111BDB">
            <w:pPr>
              <w:jc w:val="center"/>
              <w:rPr>
                <w:sz w:val="24"/>
                <w:szCs w:val="24"/>
              </w:rPr>
            </w:pPr>
          </w:p>
        </w:tc>
      </w:tr>
      <w:tr w:rsidR="00B8661E" w:rsidRPr="00B8661E" w14:paraId="5A47A4FE" w14:textId="77777777" w:rsidTr="00B8661E">
        <w:trPr>
          <w:trHeight w:val="576"/>
        </w:trPr>
        <w:tc>
          <w:tcPr>
            <w:tcW w:w="531" w:type="pct"/>
            <w:vAlign w:val="center"/>
          </w:tcPr>
          <w:p w14:paraId="352285DE" w14:textId="77777777" w:rsidR="00B8661E" w:rsidRPr="00E4540D" w:rsidRDefault="00B8661E" w:rsidP="00111BDB">
            <w:pPr>
              <w:jc w:val="center"/>
              <w:rPr>
                <w:sz w:val="24"/>
                <w:szCs w:val="24"/>
              </w:rPr>
            </w:pPr>
            <w:r w:rsidRPr="00E4540D">
              <w:rPr>
                <w:sz w:val="24"/>
                <w:szCs w:val="24"/>
              </w:rPr>
              <w:t>8</w:t>
            </w:r>
          </w:p>
        </w:tc>
        <w:tc>
          <w:tcPr>
            <w:tcW w:w="881" w:type="pct"/>
            <w:vAlign w:val="center"/>
          </w:tcPr>
          <w:p w14:paraId="0876538B" w14:textId="77777777" w:rsidR="00B8661E" w:rsidRPr="00E4540D" w:rsidRDefault="00E4540D" w:rsidP="00111BDB">
            <w:pPr>
              <w:jc w:val="center"/>
              <w:rPr>
                <w:sz w:val="24"/>
                <w:szCs w:val="24"/>
              </w:rPr>
            </w:pPr>
            <w:r>
              <w:rPr>
                <w:sz w:val="24"/>
                <w:szCs w:val="24"/>
              </w:rPr>
              <w:t>2/24/2019</w:t>
            </w:r>
          </w:p>
        </w:tc>
        <w:tc>
          <w:tcPr>
            <w:tcW w:w="691" w:type="pct"/>
            <w:vAlign w:val="center"/>
          </w:tcPr>
          <w:p w14:paraId="3E6FB052" w14:textId="77777777" w:rsidR="00B8661E" w:rsidRPr="00E4540D" w:rsidRDefault="00B8661E" w:rsidP="00111BDB">
            <w:pPr>
              <w:jc w:val="center"/>
              <w:rPr>
                <w:sz w:val="24"/>
                <w:szCs w:val="24"/>
              </w:rPr>
            </w:pPr>
          </w:p>
        </w:tc>
        <w:tc>
          <w:tcPr>
            <w:tcW w:w="561" w:type="pct"/>
            <w:vAlign w:val="center"/>
          </w:tcPr>
          <w:p w14:paraId="5DCC15CD" w14:textId="77777777" w:rsidR="00B8661E" w:rsidRPr="00E4540D" w:rsidRDefault="00B8661E" w:rsidP="00111BDB">
            <w:pPr>
              <w:jc w:val="center"/>
              <w:rPr>
                <w:sz w:val="24"/>
                <w:szCs w:val="24"/>
              </w:rPr>
            </w:pPr>
          </w:p>
        </w:tc>
        <w:tc>
          <w:tcPr>
            <w:tcW w:w="561" w:type="pct"/>
            <w:vAlign w:val="center"/>
          </w:tcPr>
          <w:p w14:paraId="796D3568" w14:textId="77777777" w:rsidR="00B8661E" w:rsidRPr="00E4540D" w:rsidRDefault="00B8661E" w:rsidP="00111BDB">
            <w:pPr>
              <w:jc w:val="center"/>
              <w:rPr>
                <w:sz w:val="24"/>
                <w:szCs w:val="24"/>
              </w:rPr>
            </w:pPr>
          </w:p>
        </w:tc>
        <w:tc>
          <w:tcPr>
            <w:tcW w:w="459" w:type="pct"/>
            <w:vAlign w:val="center"/>
          </w:tcPr>
          <w:p w14:paraId="6DA6D21C" w14:textId="77777777" w:rsidR="00B8661E" w:rsidRPr="00E4540D" w:rsidRDefault="00B8661E" w:rsidP="000A4E00">
            <w:pPr>
              <w:rPr>
                <w:sz w:val="24"/>
                <w:szCs w:val="24"/>
              </w:rPr>
            </w:pPr>
          </w:p>
        </w:tc>
        <w:tc>
          <w:tcPr>
            <w:tcW w:w="470" w:type="pct"/>
            <w:vAlign w:val="center"/>
          </w:tcPr>
          <w:p w14:paraId="33D77BC7" w14:textId="77777777" w:rsidR="00B8661E" w:rsidRPr="00E4540D" w:rsidRDefault="00B8661E" w:rsidP="00111BDB">
            <w:pPr>
              <w:jc w:val="center"/>
              <w:rPr>
                <w:sz w:val="24"/>
                <w:szCs w:val="24"/>
              </w:rPr>
            </w:pPr>
          </w:p>
        </w:tc>
        <w:tc>
          <w:tcPr>
            <w:tcW w:w="846" w:type="pct"/>
            <w:vAlign w:val="center"/>
          </w:tcPr>
          <w:p w14:paraId="6CB441A7" w14:textId="77777777" w:rsidR="00B8661E" w:rsidRPr="00E4540D" w:rsidRDefault="00B8661E" w:rsidP="00111BDB">
            <w:pPr>
              <w:jc w:val="center"/>
              <w:rPr>
                <w:sz w:val="24"/>
                <w:szCs w:val="24"/>
              </w:rPr>
            </w:pPr>
          </w:p>
        </w:tc>
      </w:tr>
    </w:tbl>
    <w:p w14:paraId="099191E6" w14:textId="77777777" w:rsidR="002F200A" w:rsidRPr="002F200A" w:rsidRDefault="002F200A" w:rsidP="002F200A">
      <w:pPr>
        <w:pStyle w:val="Style1"/>
        <w:rPr>
          <w:highlight w:val="green"/>
          <w:u w:val="single"/>
        </w:rPr>
      </w:pPr>
      <w:r>
        <w:lastRenderedPageBreak/>
        <w:t xml:space="preserve">MSU desires to enter into contract with one or more providers to supply MSU – Delta Research and Extension Center (DREC) with its requirements for approximately </w:t>
      </w:r>
      <w:r w:rsidRPr="003F0997">
        <w:t xml:space="preserve">0 -100 tons, of </w:t>
      </w:r>
      <w:r w:rsidRPr="003F0997">
        <w:rPr>
          <w:u w:val="single"/>
        </w:rPr>
        <w:t>MEDICATED FLOATING FISH FEED,</w:t>
      </w:r>
      <w:r w:rsidRPr="003F0997">
        <w:t xml:space="preserve"> inclusive of the following:</w:t>
      </w:r>
      <w:r>
        <w:t xml:space="preserve"> </w:t>
      </w:r>
      <w:r w:rsidRPr="004E79AA">
        <w:t>35% ROMET</w:t>
      </w:r>
      <w:r>
        <w:t xml:space="preserve"> and </w:t>
      </w:r>
      <w:r w:rsidRPr="004E79AA">
        <w:t>32% AQUAFLOR</w:t>
      </w:r>
      <w:r>
        <w:t>.</w:t>
      </w:r>
    </w:p>
    <w:p w14:paraId="3096CE11" w14:textId="77777777" w:rsidR="002F200A" w:rsidRDefault="002F200A" w:rsidP="002F200A">
      <w:pPr>
        <w:pStyle w:val="Style1"/>
      </w:pPr>
      <w:r>
        <w:t>Feed bid should consider delivery to DREC in Stoneville, MS for the period from purchase order execution through December 31, 2020.</w:t>
      </w:r>
    </w:p>
    <w:p w14:paraId="246C2DC8" w14:textId="77777777" w:rsidR="002F200A" w:rsidRDefault="002F200A" w:rsidP="002F200A">
      <w:pPr>
        <w:pStyle w:val="Style1"/>
      </w:pPr>
      <w:r w:rsidRPr="004452FB">
        <w:rPr>
          <w:b/>
          <w:u w:val="single"/>
        </w:rPr>
        <w:t>Term:</w:t>
      </w:r>
      <w:r>
        <w:t xml:space="preserve">  The contract will be effective from Purchase Order execution until December 31, 2020 with an option to renew for an additional 12-month period, upon written approval of both parties.</w:t>
      </w:r>
    </w:p>
    <w:p w14:paraId="65250FB2" w14:textId="77777777" w:rsidR="002F200A" w:rsidRDefault="002F200A" w:rsidP="002F200A">
      <w:pPr>
        <w:pStyle w:val="Style1"/>
      </w:pPr>
      <w:r w:rsidRPr="004452FB">
        <w:rPr>
          <w:b/>
          <w:u w:val="single"/>
        </w:rPr>
        <w:t>Prices:</w:t>
      </w:r>
      <w:r>
        <w:t xml:space="preserve">  MSU asks prospective bidders to submit feed price bids</w:t>
      </w:r>
      <w:r w:rsidRPr="002F200A">
        <w:t>, showing the MSU discount to the firm’s “average published market price per ton” per the example in the table on page two</w:t>
      </w:r>
      <w:r>
        <w:t>.  The discount will be maintained for the term of the contract period.  It is believed that this method will allow the contractor to continue to sell to MSU, at a reasonable profit, as actual costs to the producer rise and fall.</w:t>
      </w:r>
    </w:p>
    <w:p w14:paraId="59D808CA" w14:textId="77777777" w:rsidR="002F200A" w:rsidRDefault="002F200A" w:rsidP="002F200A">
      <w:pPr>
        <w:pStyle w:val="Style1"/>
      </w:pPr>
      <w:r>
        <w:t>MSU will award the contract to the firm offering the lowest overall evaluation cost.</w:t>
      </w:r>
    </w:p>
    <w:p w14:paraId="4FD60127" w14:textId="77777777" w:rsidR="002F200A" w:rsidRDefault="002F200A" w:rsidP="002F200A">
      <w:pPr>
        <w:pStyle w:val="Style1"/>
      </w:pPr>
      <w:r>
        <w:t>During the term of the contract, MSU will purchase product as needed from the low bidder.  The invoice shall show the product purchased, quantity, average published market price, MSU discount, charged rate, freight cost and total amount owed.</w:t>
      </w:r>
    </w:p>
    <w:p w14:paraId="5FF711DA" w14:textId="77777777" w:rsidR="002F200A" w:rsidRDefault="002F200A" w:rsidP="002F200A">
      <w:pPr>
        <w:pStyle w:val="Style1"/>
      </w:pPr>
      <w:r w:rsidRPr="00CE67C8">
        <w:rPr>
          <w:b/>
          <w:u w:val="single"/>
        </w:rPr>
        <w:t>Delivery:</w:t>
      </w:r>
      <w:r>
        <w:t xml:space="preserve">  Orders will be placed by email or phone, referencing the contract number / purchase order number(s) as issued by MSU.  All orders should be delivered within 1 business day to Stoneville, MS as scheduled by DREC.</w:t>
      </w:r>
    </w:p>
    <w:p w14:paraId="2474CC7C" w14:textId="77777777" w:rsidR="00C1676B" w:rsidRPr="005C67B1" w:rsidRDefault="002F200A" w:rsidP="002F200A">
      <w:pPr>
        <w:pStyle w:val="Style1"/>
        <w:rPr>
          <w:szCs w:val="24"/>
        </w:rPr>
      </w:pPr>
      <w:r w:rsidRPr="00CE67C8">
        <w:rPr>
          <w:b/>
          <w:u w:val="single"/>
        </w:rPr>
        <w:t>Minimum:</w:t>
      </w:r>
      <w:r>
        <w:t xml:space="preserve">  Orders will vary in size due to prescriptive requirements for fish health, research volume, demand, weather and other pertinent factors and as such, MSU makes no guarantees to a minimum order volume.</w:t>
      </w:r>
    </w:p>
    <w:sectPr w:rsidR="00C1676B" w:rsidRPr="005C67B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0126" w14:textId="77777777" w:rsidR="00372760" w:rsidRDefault="00372760" w:rsidP="00372760">
      <w:pPr>
        <w:spacing w:after="0" w:line="240" w:lineRule="auto"/>
      </w:pPr>
      <w:r>
        <w:separator/>
      </w:r>
    </w:p>
  </w:endnote>
  <w:endnote w:type="continuationSeparator" w:id="0">
    <w:p w14:paraId="4196428B"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20C40997"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1BB0AD1D"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555A" w14:textId="77777777" w:rsidR="00372760" w:rsidRDefault="00372760" w:rsidP="00372760">
      <w:pPr>
        <w:spacing w:after="0" w:line="240" w:lineRule="auto"/>
      </w:pPr>
      <w:r>
        <w:separator/>
      </w:r>
    </w:p>
  </w:footnote>
  <w:footnote w:type="continuationSeparator" w:id="0">
    <w:p w14:paraId="7043A54F"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307B3"/>
    <w:multiLevelType w:val="hybridMultilevel"/>
    <w:tmpl w:val="1C286A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A4609"/>
    <w:multiLevelType w:val="hybridMultilevel"/>
    <w:tmpl w:val="347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43A"/>
    <w:multiLevelType w:val="hybridMultilevel"/>
    <w:tmpl w:val="524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E611D"/>
    <w:multiLevelType w:val="hybridMultilevel"/>
    <w:tmpl w:val="A57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C6622"/>
    <w:multiLevelType w:val="hybridMultilevel"/>
    <w:tmpl w:val="E66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F1532"/>
    <w:multiLevelType w:val="hybridMultilevel"/>
    <w:tmpl w:val="8FA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2"/>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27740"/>
    <w:rsid w:val="001A42A6"/>
    <w:rsid w:val="00214C93"/>
    <w:rsid w:val="002562E2"/>
    <w:rsid w:val="002765FD"/>
    <w:rsid w:val="002F200A"/>
    <w:rsid w:val="003672B7"/>
    <w:rsid w:val="00372760"/>
    <w:rsid w:val="00392C30"/>
    <w:rsid w:val="003E6AB2"/>
    <w:rsid w:val="00431FCD"/>
    <w:rsid w:val="004A1C97"/>
    <w:rsid w:val="004F2478"/>
    <w:rsid w:val="004F7AEF"/>
    <w:rsid w:val="0052690A"/>
    <w:rsid w:val="00560F51"/>
    <w:rsid w:val="005B7051"/>
    <w:rsid w:val="005C67B1"/>
    <w:rsid w:val="005F13C7"/>
    <w:rsid w:val="005F5D6F"/>
    <w:rsid w:val="00601469"/>
    <w:rsid w:val="006E2D12"/>
    <w:rsid w:val="00762580"/>
    <w:rsid w:val="008E2E8C"/>
    <w:rsid w:val="00947924"/>
    <w:rsid w:val="00985DEE"/>
    <w:rsid w:val="00997B6C"/>
    <w:rsid w:val="00A657AF"/>
    <w:rsid w:val="00A66BC7"/>
    <w:rsid w:val="00AB0DA6"/>
    <w:rsid w:val="00AE0CE6"/>
    <w:rsid w:val="00AF2C58"/>
    <w:rsid w:val="00B8661E"/>
    <w:rsid w:val="00C1676B"/>
    <w:rsid w:val="00C52A1A"/>
    <w:rsid w:val="00CB26E6"/>
    <w:rsid w:val="00D90556"/>
    <w:rsid w:val="00E4540D"/>
    <w:rsid w:val="00E60FC0"/>
    <w:rsid w:val="00EA1899"/>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981"/>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661E"/>
    <w:rPr>
      <w:sz w:val="28"/>
    </w:rPr>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B8661E"/>
    <w:pPr>
      <w:keepNext/>
      <w:keepLines/>
      <w:spacing w:after="240" w:line="360" w:lineRule="auto"/>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B8661E"/>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customStyle="1" w:styleId="Style1">
    <w:name w:val="Style1"/>
    <w:basedOn w:val="Normal"/>
    <w:link w:val="Style1Char"/>
    <w:qFormat/>
    <w:rsid w:val="002F200A"/>
    <w:pPr>
      <w:spacing w:after="240" w:line="240" w:lineRule="auto"/>
    </w:pPr>
    <w:rPr>
      <w:sz w:val="24"/>
    </w:rPr>
  </w:style>
  <w:style w:type="character" w:customStyle="1" w:styleId="Style1Char">
    <w:name w:val="Style1 Char"/>
    <w:basedOn w:val="DefaultParagraphFont"/>
    <w:link w:val="Style1"/>
    <w:rsid w:val="002F20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2157-2213-4128-8892-D92405A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MSU Bid 19-74 Medicated Fish Feed</vt:lpstr>
    </vt:vector>
  </TitlesOfParts>
  <Company>Mississippi State University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Bid 19-94 Medicated Fish Feed</dc:title>
  <dc:subject/>
  <dc:creator>Mayfield, Jennifer</dc:creator>
  <cp:keywords/>
  <dc:description/>
  <cp:lastModifiedBy>Raines, Debra</cp:lastModifiedBy>
  <cp:revision>3</cp:revision>
  <cp:lastPrinted>2019-08-09T15:02:00Z</cp:lastPrinted>
  <dcterms:created xsi:type="dcterms:W3CDTF">2019-11-13T21:42:00Z</dcterms:created>
  <dcterms:modified xsi:type="dcterms:W3CDTF">2019-11-18T16:18:00Z</dcterms:modified>
</cp:coreProperties>
</file>