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B32AC4" w:rsidRDefault="00E6268E">
      <w:pPr>
        <w:jc w:val="both"/>
        <w:rPr>
          <w:b/>
        </w:rPr>
      </w:pPr>
      <w:r>
        <w:rPr>
          <w:b/>
        </w:rPr>
        <w:t>PUBLIC NOTICE</w:t>
      </w:r>
    </w:p>
    <w:p w14:paraId="00000002" w14:textId="69AAC3B9" w:rsidR="00B32AC4" w:rsidRDefault="00E6268E">
      <w:pPr>
        <w:jc w:val="both"/>
        <w:rPr>
          <w:b/>
        </w:rPr>
      </w:pPr>
      <w:r>
        <w:rPr>
          <w:b/>
        </w:rPr>
        <w:t>REQUEST FOR</w:t>
      </w:r>
      <w:r w:rsidR="003B36D8">
        <w:rPr>
          <w:b/>
        </w:rPr>
        <w:t xml:space="preserve"> QUALIFICATIONS</w:t>
      </w:r>
    </w:p>
    <w:p w14:paraId="00000003" w14:textId="77777777" w:rsidR="00B32AC4" w:rsidRDefault="00E6268E">
      <w:pPr>
        <w:jc w:val="both"/>
        <w:rPr>
          <w:b/>
        </w:rPr>
      </w:pPr>
      <w:r>
        <w:rPr>
          <w:b/>
        </w:rPr>
        <w:t>FOR CITY OF AMORY, MS</w:t>
      </w:r>
    </w:p>
    <w:p w14:paraId="00000004" w14:textId="379F0A9B" w:rsidR="00B32AC4" w:rsidRDefault="003B36D8">
      <w:pPr>
        <w:jc w:val="both"/>
        <w:rPr>
          <w:b/>
        </w:rPr>
      </w:pPr>
      <w:r>
        <w:rPr>
          <w:b/>
        </w:rPr>
        <w:t>EAST AMORY COMMUNITY CENTER REBUILD</w:t>
      </w:r>
    </w:p>
    <w:p w14:paraId="5A86EE18" w14:textId="47B7E710" w:rsidR="003B36D8" w:rsidRDefault="003B36D8">
      <w:pPr>
        <w:jc w:val="both"/>
        <w:rPr>
          <w:b/>
        </w:rPr>
      </w:pPr>
      <w:r>
        <w:rPr>
          <w:b/>
        </w:rPr>
        <w:t>DUE TO TORNADO DAMAGE</w:t>
      </w:r>
    </w:p>
    <w:p w14:paraId="00000005" w14:textId="77777777" w:rsidR="00B32AC4" w:rsidRDefault="00B32AC4">
      <w:pPr>
        <w:jc w:val="both"/>
      </w:pPr>
    </w:p>
    <w:p w14:paraId="00000007" w14:textId="78EEA6F1" w:rsidR="00B32AC4" w:rsidRDefault="00E01E9B" w:rsidP="00777B4E">
      <w:pPr>
        <w:rPr>
          <w:color w:val="000000"/>
        </w:rPr>
      </w:pPr>
      <w:r>
        <w:rPr>
          <w:color w:val="000000"/>
        </w:rPr>
        <w:t xml:space="preserve">The City of Amory has experienced damages due to a tornado event occurring in March 2023 (DR-4697-MS). The City </w:t>
      </w:r>
      <w:r w:rsidR="00777B4E">
        <w:rPr>
          <w:color w:val="000000"/>
        </w:rPr>
        <w:t xml:space="preserve">of Amory </w:t>
      </w:r>
      <w:r>
        <w:rPr>
          <w:color w:val="000000"/>
        </w:rPr>
        <w:t xml:space="preserve">is seeking bids </w:t>
      </w:r>
      <w:r w:rsidR="001D5EB1">
        <w:rPr>
          <w:color w:val="000000"/>
        </w:rPr>
        <w:t>contractor work for City of Amory buildings including architectural</w:t>
      </w:r>
      <w:r w:rsidR="003B36D8">
        <w:rPr>
          <w:color w:val="000000"/>
        </w:rPr>
        <w:t xml:space="preserve"> and </w:t>
      </w:r>
      <w:r w:rsidR="001D5EB1">
        <w:rPr>
          <w:color w:val="000000"/>
        </w:rPr>
        <w:t>engineering</w:t>
      </w:r>
      <w:r w:rsidR="003B36D8">
        <w:rPr>
          <w:color w:val="000000"/>
        </w:rPr>
        <w:t xml:space="preserve"> services. </w:t>
      </w:r>
    </w:p>
    <w:p w14:paraId="4FC6C62C" w14:textId="4AB23E25" w:rsidR="00E01E9B" w:rsidRDefault="003B36D8">
      <w:pPr>
        <w:jc w:val="both"/>
        <w:rPr>
          <w:color w:val="000000"/>
        </w:rPr>
      </w:pPr>
      <w:r>
        <w:rPr>
          <w:color w:val="000000"/>
        </w:rPr>
        <w:t xml:space="preserve">SEALED Bids for statements of </w:t>
      </w:r>
      <w:r w:rsidR="00292E2E">
        <w:rPr>
          <w:color w:val="000000"/>
        </w:rPr>
        <w:t>qualifications</w:t>
      </w:r>
      <w:r>
        <w:rPr>
          <w:color w:val="000000"/>
        </w:rPr>
        <w:t xml:space="preserve"> for </w:t>
      </w:r>
      <w:r w:rsidR="00292E2E">
        <w:rPr>
          <w:color w:val="000000"/>
        </w:rPr>
        <w:t xml:space="preserve">architectural and </w:t>
      </w:r>
      <w:r>
        <w:rPr>
          <w:color w:val="000000"/>
        </w:rPr>
        <w:t xml:space="preserve">engineering services will be received by the Mayor and Board of Aldermen of the City of Amory at City Hall located at 109 South Front Street, Amory, Mississippi 38821 </w:t>
      </w:r>
      <w:r w:rsidRPr="00292E2E">
        <w:rPr>
          <w:b/>
          <w:bCs/>
          <w:color w:val="000000"/>
        </w:rPr>
        <w:t>until 2:00 p.m. on Monday, December 18, 2023,</w:t>
      </w:r>
      <w:r>
        <w:rPr>
          <w:color w:val="000000"/>
        </w:rPr>
        <w:t xml:space="preserve"> and immediately thereafter will be publicly opened and read. </w:t>
      </w:r>
    </w:p>
    <w:p w14:paraId="556F388B" w14:textId="18AA903D" w:rsidR="003B36D8" w:rsidRDefault="003B36D8">
      <w:pPr>
        <w:jc w:val="both"/>
        <w:rPr>
          <w:color w:val="000000"/>
        </w:rPr>
      </w:pPr>
      <w:r>
        <w:rPr>
          <w:color w:val="000000"/>
        </w:rPr>
        <w:t xml:space="preserve">CONTRACT DOCUMENTS: </w:t>
      </w:r>
    </w:p>
    <w:p w14:paraId="240093AF" w14:textId="3306F985" w:rsidR="003B36D8" w:rsidRPr="003B36D8" w:rsidRDefault="003B36D8" w:rsidP="003B36D8">
      <w:pPr>
        <w:jc w:val="both"/>
        <w:rPr>
          <w:color w:val="000000"/>
        </w:rPr>
      </w:pPr>
      <w:r w:rsidRPr="003B36D8">
        <w:rPr>
          <w:color w:val="000000"/>
        </w:rPr>
        <w:t xml:space="preserve">The City of Amory is seeking the services of qualified </w:t>
      </w:r>
      <w:r>
        <w:rPr>
          <w:color w:val="000000"/>
        </w:rPr>
        <w:t xml:space="preserve">architectural and </w:t>
      </w:r>
      <w:r w:rsidRPr="003B36D8">
        <w:rPr>
          <w:color w:val="000000"/>
        </w:rPr>
        <w:t>engineering firms or individuals to provide</w:t>
      </w:r>
      <w:r>
        <w:rPr>
          <w:color w:val="000000"/>
        </w:rPr>
        <w:t xml:space="preserve"> architectural,</w:t>
      </w:r>
      <w:r w:rsidRPr="003B36D8">
        <w:rPr>
          <w:color w:val="000000"/>
        </w:rPr>
        <w:t xml:space="preserve"> </w:t>
      </w:r>
      <w:proofErr w:type="gramStart"/>
      <w:r w:rsidRPr="003B36D8">
        <w:rPr>
          <w:color w:val="000000"/>
        </w:rPr>
        <w:t>engineering</w:t>
      </w:r>
      <w:proofErr w:type="gramEnd"/>
      <w:r w:rsidRPr="003B36D8">
        <w:rPr>
          <w:color w:val="000000"/>
        </w:rPr>
        <w:t xml:space="preserve"> and related services pertaining to the </w:t>
      </w:r>
      <w:r>
        <w:rPr>
          <w:color w:val="000000"/>
        </w:rPr>
        <w:t>rebuild of the East Amory Community Center</w:t>
      </w:r>
      <w:r w:rsidRPr="003B36D8">
        <w:rPr>
          <w:color w:val="000000"/>
        </w:rPr>
        <w:t>. The C</w:t>
      </w:r>
      <w:r>
        <w:rPr>
          <w:color w:val="000000"/>
        </w:rPr>
        <w:t>i</w:t>
      </w:r>
      <w:r w:rsidRPr="003B36D8">
        <w:rPr>
          <w:color w:val="000000"/>
        </w:rPr>
        <w:t xml:space="preserve">ty reserves the right to select one or more firms as necessary to best serve the interest of the City. The scope of services includes, but are not limited to, preliminary analysis of the City's needs, preliminary </w:t>
      </w:r>
      <w:r>
        <w:rPr>
          <w:color w:val="000000"/>
        </w:rPr>
        <w:t xml:space="preserve">architectural and </w:t>
      </w:r>
      <w:r w:rsidRPr="003B36D8">
        <w:rPr>
          <w:color w:val="000000"/>
        </w:rPr>
        <w:t xml:space="preserve">engineering design, final </w:t>
      </w:r>
      <w:r>
        <w:rPr>
          <w:color w:val="000000"/>
        </w:rPr>
        <w:t xml:space="preserve">architectural and </w:t>
      </w:r>
      <w:r w:rsidRPr="003B36D8">
        <w:rPr>
          <w:color w:val="000000"/>
        </w:rPr>
        <w:t>engineering design, construction observation</w:t>
      </w:r>
      <w:r w:rsidR="00292E2E">
        <w:rPr>
          <w:color w:val="000000"/>
        </w:rPr>
        <w:t>,</w:t>
      </w:r>
      <w:r w:rsidRPr="003B36D8">
        <w:rPr>
          <w:color w:val="000000"/>
        </w:rPr>
        <w:t xml:space="preserve"> and project implementation in compliance with </w:t>
      </w:r>
      <w:r w:rsidR="00312020">
        <w:rPr>
          <w:color w:val="000000"/>
        </w:rPr>
        <w:t>state and federal funding</w:t>
      </w:r>
      <w:r w:rsidRPr="003B36D8">
        <w:rPr>
          <w:color w:val="000000"/>
        </w:rPr>
        <w:t>. The City shall evaluate each respondent on the basis of the written materials submitted and according to the following se</w:t>
      </w:r>
      <w:r w:rsidR="00312020">
        <w:rPr>
          <w:color w:val="000000"/>
        </w:rPr>
        <w:t>l</w:t>
      </w:r>
      <w:r w:rsidRPr="003B36D8">
        <w:rPr>
          <w:color w:val="000000"/>
        </w:rPr>
        <w:t xml:space="preserve">ection </w:t>
      </w:r>
      <w:proofErr w:type="gramStart"/>
      <w:r w:rsidRPr="003B36D8">
        <w:rPr>
          <w:color w:val="000000"/>
        </w:rPr>
        <w:t>criteria;</w:t>
      </w:r>
      <w:proofErr w:type="gramEnd"/>
      <w:r w:rsidRPr="003B36D8">
        <w:rPr>
          <w:color w:val="000000"/>
        </w:rPr>
        <w:t xml:space="preserve"> </w:t>
      </w:r>
    </w:p>
    <w:p w14:paraId="6A33AA25" w14:textId="452E5446" w:rsidR="003B36D8" w:rsidRDefault="003B36D8" w:rsidP="003B36D8">
      <w:pPr>
        <w:jc w:val="both"/>
        <w:rPr>
          <w:color w:val="000000"/>
        </w:rPr>
      </w:pPr>
      <w:r w:rsidRPr="003B36D8">
        <w:rPr>
          <w:color w:val="000000"/>
        </w:rPr>
        <w:t xml:space="preserve">l. Experience of the firm with this particular type of construction project(s) as described above Max 40 </w:t>
      </w:r>
      <w:proofErr w:type="gramStart"/>
      <w:r w:rsidRPr="003B36D8">
        <w:rPr>
          <w:color w:val="000000"/>
        </w:rPr>
        <w:t>points</w:t>
      </w:r>
      <w:proofErr w:type="gramEnd"/>
    </w:p>
    <w:p w14:paraId="3FCBD42F" w14:textId="3E7E533B" w:rsidR="003B36D8" w:rsidRPr="003B36D8" w:rsidRDefault="003B36D8" w:rsidP="003B36D8">
      <w:pPr>
        <w:jc w:val="both"/>
        <w:rPr>
          <w:color w:val="000000"/>
        </w:rPr>
      </w:pPr>
      <w:r>
        <w:rPr>
          <w:color w:val="000000"/>
        </w:rPr>
        <w:t xml:space="preserve">2. </w:t>
      </w:r>
      <w:r w:rsidRPr="003B36D8">
        <w:rPr>
          <w:color w:val="000000"/>
        </w:rPr>
        <w:t xml:space="preserve">Experience of the firm with other types of federally funded construction projects - Max 10 points </w:t>
      </w:r>
    </w:p>
    <w:p w14:paraId="0997D343" w14:textId="0F4BC77E" w:rsidR="003B36D8" w:rsidRPr="003B36D8" w:rsidRDefault="003B36D8" w:rsidP="003B36D8">
      <w:pPr>
        <w:jc w:val="both"/>
        <w:rPr>
          <w:color w:val="000000"/>
        </w:rPr>
      </w:pPr>
      <w:r w:rsidRPr="003B36D8">
        <w:rPr>
          <w:color w:val="000000"/>
        </w:rPr>
        <w:t xml:space="preserve">3. Current capacity to accomplish the work - Max 25 points </w:t>
      </w:r>
    </w:p>
    <w:p w14:paraId="2090700F" w14:textId="6930E411" w:rsidR="003B36D8" w:rsidRPr="003B36D8" w:rsidRDefault="003B36D8" w:rsidP="003B36D8">
      <w:pPr>
        <w:jc w:val="both"/>
        <w:rPr>
          <w:color w:val="000000"/>
        </w:rPr>
      </w:pPr>
      <w:r w:rsidRPr="003B36D8">
        <w:rPr>
          <w:color w:val="000000"/>
        </w:rPr>
        <w:t xml:space="preserve">4.Reference from other clients at­testing to firm's quality of work - Max 15 pts </w:t>
      </w:r>
    </w:p>
    <w:p w14:paraId="1CC861C1" w14:textId="0A8AF78D" w:rsidR="003B36D8" w:rsidRDefault="003B36D8" w:rsidP="003B36D8">
      <w:pPr>
        <w:jc w:val="both"/>
        <w:rPr>
          <w:color w:val="000000"/>
        </w:rPr>
      </w:pPr>
      <w:r w:rsidRPr="003B36D8">
        <w:rPr>
          <w:color w:val="000000"/>
        </w:rPr>
        <w:t>5.Reference from other clients at­testing to firm's compliance with performance schedules - Max 10 points</w:t>
      </w:r>
    </w:p>
    <w:p w14:paraId="7D906439" w14:textId="58A48AF4" w:rsidR="00292E2E" w:rsidRDefault="00292E2E" w:rsidP="003B36D8">
      <w:pPr>
        <w:jc w:val="both"/>
        <w:rPr>
          <w:color w:val="000000"/>
        </w:rPr>
      </w:pPr>
      <w:r>
        <w:rPr>
          <w:color w:val="000000"/>
        </w:rPr>
        <w:t xml:space="preserve">Bid documentation may be received by contacting City Clerk Jamie Morgan or via PH Bidding website- </w:t>
      </w:r>
      <w:hyperlink r:id="rId4" w:history="1">
        <w:r>
          <w:rPr>
            <w:rStyle w:val="Hyperlink"/>
          </w:rPr>
          <w:t>www.cityofamorymsbids.com</w:t>
        </w:r>
      </w:hyperlink>
      <w:r>
        <w:t>.</w:t>
      </w:r>
    </w:p>
    <w:p w14:paraId="5ECCFBED" w14:textId="66C16CC4" w:rsidR="003B36D8" w:rsidRPr="003B36D8" w:rsidRDefault="003B36D8" w:rsidP="003B36D8">
      <w:pPr>
        <w:jc w:val="both"/>
        <w:rPr>
          <w:color w:val="000000"/>
        </w:rPr>
      </w:pPr>
      <w:r>
        <w:rPr>
          <w:color w:val="000000"/>
        </w:rPr>
        <w:t>S</w:t>
      </w:r>
      <w:r w:rsidR="00292E2E">
        <w:rPr>
          <w:color w:val="000000"/>
        </w:rPr>
        <w:t>U</w:t>
      </w:r>
      <w:r w:rsidRPr="003B36D8">
        <w:rPr>
          <w:color w:val="000000"/>
        </w:rPr>
        <w:t xml:space="preserve">BMITTAL OF SEALED BIDS: Each bid must be submitted in duplicate. The Owner reserves the right to waive irregularities and to reject any or all bids. </w:t>
      </w:r>
    </w:p>
    <w:p w14:paraId="320C4BED" w14:textId="7B86B80D" w:rsidR="003B36D8" w:rsidRPr="003B36D8" w:rsidRDefault="003B36D8" w:rsidP="003B36D8">
      <w:pPr>
        <w:jc w:val="both"/>
        <w:rPr>
          <w:color w:val="000000"/>
        </w:rPr>
      </w:pPr>
      <w:r w:rsidRPr="003B36D8">
        <w:rPr>
          <w:color w:val="000000"/>
        </w:rPr>
        <w:t xml:space="preserve">SUBMITTAL OF ELECTRONIC BIDS: Electronic bids can be submitted at </w:t>
      </w:r>
      <w:hyperlink r:id="rId5" w:history="1">
        <w:r w:rsidRPr="00DA5625">
          <w:rPr>
            <w:rStyle w:val="Hyperlink"/>
          </w:rPr>
          <w:t>jamiemorgan@cityofamoryms.com</w:t>
        </w:r>
      </w:hyperlink>
      <w:r w:rsidR="00292E2E">
        <w:rPr>
          <w:color w:val="000000"/>
        </w:rPr>
        <w:t xml:space="preserve"> </w:t>
      </w:r>
      <w:r w:rsidRPr="003B36D8">
        <w:rPr>
          <w:color w:val="000000"/>
        </w:rPr>
        <w:t xml:space="preserve">For any questions related to the electronic bidding process, please call </w:t>
      </w:r>
      <w:r w:rsidR="00292E2E">
        <w:rPr>
          <w:color w:val="000000"/>
        </w:rPr>
        <w:t xml:space="preserve">Jamie Morgan </w:t>
      </w:r>
      <w:r w:rsidRPr="003B36D8">
        <w:rPr>
          <w:color w:val="000000"/>
        </w:rPr>
        <w:t xml:space="preserve">at 662-256- 5721 option 8. Each electronically submitted bid must be submitted in "pdf" format and shall contain the same information and forms as required for the paper bids. </w:t>
      </w:r>
      <w:proofErr w:type="gramStart"/>
      <w:r w:rsidRPr="003B36D8">
        <w:rPr>
          <w:color w:val="000000"/>
        </w:rPr>
        <w:t>In the event that</w:t>
      </w:r>
      <w:proofErr w:type="gramEnd"/>
      <w:r w:rsidRPr="003B36D8">
        <w:rPr>
          <w:color w:val="000000"/>
        </w:rPr>
        <w:t xml:space="preserve"> an electronically sub­mitted bid has a corrupted attachment, the bid will be considered null and void. </w:t>
      </w:r>
    </w:p>
    <w:p w14:paraId="1CC98363" w14:textId="3A3E5161" w:rsidR="003B36D8" w:rsidRPr="003B36D8" w:rsidRDefault="003B36D8" w:rsidP="003B36D8">
      <w:pPr>
        <w:jc w:val="both"/>
        <w:rPr>
          <w:color w:val="000000"/>
        </w:rPr>
      </w:pPr>
      <w:r w:rsidRPr="003B36D8">
        <w:rPr>
          <w:color w:val="000000"/>
        </w:rPr>
        <w:t xml:space="preserve">The Mayor and Board of Aldermen of the City of Amory, Mississippi expressly reserve the right to reject any or all bids submitted and to waive any informalities or technicalities therein. No bidder may withdraw a bid for a period of thirty (30) days after the date set for the opening of bids. </w:t>
      </w:r>
    </w:p>
    <w:p w14:paraId="30B53EC5" w14:textId="77777777" w:rsidR="00292E2E" w:rsidRDefault="003B36D8" w:rsidP="00292E2E">
      <w:pPr>
        <w:jc w:val="both"/>
      </w:pPr>
      <w:r w:rsidRPr="003B36D8">
        <w:rPr>
          <w:color w:val="000000"/>
        </w:rPr>
        <w:t xml:space="preserve">All responses received will be evaluated in accordance with the selection criteria and corresponding point system. Questions should be addressed to Attn: Jamie Morgan </w:t>
      </w:r>
      <w:r w:rsidR="00292E2E">
        <w:rPr>
          <w:color w:val="000000"/>
        </w:rPr>
        <w:t xml:space="preserve">EACC </w:t>
      </w:r>
      <w:r w:rsidR="00292E2E">
        <w:rPr>
          <w:color w:val="000000"/>
        </w:rPr>
        <w:lastRenderedPageBreak/>
        <w:t>Architect and Engeineering</w:t>
      </w:r>
      <w:r w:rsidRPr="003B36D8">
        <w:rPr>
          <w:color w:val="000000"/>
        </w:rPr>
        <w:t xml:space="preserve">, PO Drawer 457, Amory, MS 38821. Responses to this RFQ should be hand-delivered and/or mailed </w:t>
      </w:r>
      <w:r w:rsidR="00292E2E">
        <w:rPr>
          <w:color w:val="000000"/>
        </w:rPr>
        <w:t>to City Clerk Jamie Morgan at</w:t>
      </w:r>
      <w:r w:rsidRPr="003B36D8">
        <w:rPr>
          <w:color w:val="000000"/>
        </w:rPr>
        <w:t xml:space="preserve">109 South Front Street, Amory, MS 38821 (physical address). Responses to this RFQ must be received no later than </w:t>
      </w:r>
      <w:r w:rsidR="00292E2E">
        <w:rPr>
          <w:color w:val="000000"/>
        </w:rPr>
        <w:t xml:space="preserve">December 18, 2023, at 2:00 p.m. </w:t>
      </w:r>
      <w:r w:rsidR="00292E2E">
        <w:t>Equal Opportunity in Employment: All qualified applicants will receive consideration for employment without regard for race, color, religion, sex, or national origin. All companies, including women, minority, and veteran owned businesses are encouraged to submit a proposal.</w:t>
      </w:r>
    </w:p>
    <w:p w14:paraId="3435D931" w14:textId="77777777" w:rsidR="00292E2E" w:rsidRDefault="00292E2E" w:rsidP="00292E2E">
      <w:pPr>
        <w:jc w:val="both"/>
      </w:pPr>
      <w:r>
        <w:t xml:space="preserve">The Owner reserves the right to waive any informalities or to reject </w:t>
      </w:r>
      <w:proofErr w:type="gramStart"/>
      <w:r>
        <w:t>any and all</w:t>
      </w:r>
      <w:proofErr w:type="gramEnd"/>
      <w:r>
        <w:t xml:space="preserve"> bids. No Bidder may withdraw his Bid within 45 days after the actual date of the opening thereof. </w:t>
      </w:r>
    </w:p>
    <w:p w14:paraId="1DE1F726" w14:textId="10DA0D89" w:rsidR="003B36D8" w:rsidRPr="003B36D8" w:rsidRDefault="003B36D8" w:rsidP="003B36D8">
      <w:pPr>
        <w:jc w:val="both"/>
        <w:rPr>
          <w:color w:val="000000"/>
        </w:rPr>
      </w:pPr>
      <w:r w:rsidRPr="003B36D8">
        <w:rPr>
          <w:color w:val="000000"/>
        </w:rPr>
        <w:t xml:space="preserve">CITY OF AMORY, MISSISSIPPI </w:t>
      </w:r>
    </w:p>
    <w:p w14:paraId="00D31DD0" w14:textId="77777777" w:rsidR="003B36D8" w:rsidRPr="003B36D8" w:rsidRDefault="003B36D8" w:rsidP="003B36D8">
      <w:pPr>
        <w:jc w:val="both"/>
        <w:rPr>
          <w:color w:val="000000"/>
        </w:rPr>
      </w:pPr>
      <w:r w:rsidRPr="003B36D8">
        <w:rPr>
          <w:color w:val="000000"/>
        </w:rPr>
        <w:t xml:space="preserve">BY: Jamie E. Morgan, </w:t>
      </w:r>
    </w:p>
    <w:p w14:paraId="3E2B6019" w14:textId="77777777" w:rsidR="003B36D8" w:rsidRPr="003B36D8" w:rsidRDefault="003B36D8" w:rsidP="003B36D8">
      <w:pPr>
        <w:jc w:val="both"/>
        <w:rPr>
          <w:color w:val="000000"/>
        </w:rPr>
      </w:pPr>
      <w:r w:rsidRPr="003B36D8">
        <w:rPr>
          <w:color w:val="000000"/>
        </w:rPr>
        <w:t xml:space="preserve">City Clerk </w:t>
      </w:r>
    </w:p>
    <w:p w14:paraId="21126704" w14:textId="77777777" w:rsidR="003B36D8" w:rsidRDefault="003B36D8" w:rsidP="003B36D8">
      <w:pPr>
        <w:jc w:val="both"/>
        <w:rPr>
          <w:color w:val="000000"/>
        </w:rPr>
      </w:pPr>
      <w:r w:rsidRPr="003B36D8">
        <w:rPr>
          <w:color w:val="000000"/>
        </w:rPr>
        <w:t xml:space="preserve">PUBLISH: </w:t>
      </w:r>
    </w:p>
    <w:p w14:paraId="409AD4FF" w14:textId="77777777" w:rsidR="00292E2E" w:rsidRPr="003B36D8" w:rsidRDefault="00292E2E" w:rsidP="003B36D8">
      <w:pPr>
        <w:jc w:val="both"/>
        <w:rPr>
          <w:color w:val="000000"/>
        </w:rPr>
      </w:pPr>
    </w:p>
    <w:p w14:paraId="497BC603" w14:textId="0F3E963B" w:rsidR="003B36D8" w:rsidRDefault="003B36D8" w:rsidP="003B36D8">
      <w:pPr>
        <w:jc w:val="both"/>
        <w:rPr>
          <w:color w:val="000000"/>
        </w:rPr>
      </w:pPr>
      <w:r w:rsidRPr="003B36D8">
        <w:rPr>
          <w:color w:val="000000"/>
        </w:rPr>
        <w:t xml:space="preserve">Wednesday, </w:t>
      </w:r>
      <w:r w:rsidR="00292E2E">
        <w:rPr>
          <w:color w:val="000000"/>
        </w:rPr>
        <w:t xml:space="preserve">November 15, </w:t>
      </w:r>
      <w:proofErr w:type="gramStart"/>
      <w:r w:rsidR="00292E2E">
        <w:rPr>
          <w:color w:val="000000"/>
        </w:rPr>
        <w:t>2023</w:t>
      </w:r>
      <w:proofErr w:type="gramEnd"/>
      <w:r w:rsidRPr="003B36D8">
        <w:rPr>
          <w:color w:val="000000"/>
        </w:rPr>
        <w:t xml:space="preserve"> Wednesday, </w:t>
      </w:r>
      <w:r w:rsidR="00292E2E">
        <w:rPr>
          <w:color w:val="000000"/>
        </w:rPr>
        <w:t>November 22, 2023</w:t>
      </w:r>
    </w:p>
    <w:p w14:paraId="70BAD966" w14:textId="77777777" w:rsidR="00E01E9B" w:rsidRDefault="00E01E9B">
      <w:pPr>
        <w:jc w:val="both"/>
      </w:pPr>
    </w:p>
    <w:p w14:paraId="13CE1D61" w14:textId="77777777" w:rsidR="00A868D2" w:rsidRDefault="00A868D2">
      <w:pPr>
        <w:jc w:val="both"/>
      </w:pPr>
    </w:p>
    <w:p w14:paraId="09F37D98" w14:textId="77777777" w:rsidR="00107511" w:rsidRDefault="00107511">
      <w:pPr>
        <w:jc w:val="both"/>
      </w:pPr>
    </w:p>
    <w:p w14:paraId="4ABFA950" w14:textId="1CC0811C" w:rsidR="00AA4FBE" w:rsidRDefault="00AA4FBE">
      <w:pPr>
        <w:jc w:val="both"/>
      </w:pPr>
    </w:p>
    <w:p w14:paraId="44ACEA23" w14:textId="218027DF" w:rsidR="00AA4FBE" w:rsidRDefault="00AA4FBE">
      <w:pPr>
        <w:jc w:val="both"/>
      </w:pPr>
    </w:p>
    <w:sectPr w:rsidR="00AA4FB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2AC4"/>
    <w:rsid w:val="00107511"/>
    <w:rsid w:val="001D5EB1"/>
    <w:rsid w:val="00292E2E"/>
    <w:rsid w:val="00312020"/>
    <w:rsid w:val="003B36D8"/>
    <w:rsid w:val="00777B4E"/>
    <w:rsid w:val="00A868D2"/>
    <w:rsid w:val="00AA4FBE"/>
    <w:rsid w:val="00B32AC4"/>
    <w:rsid w:val="00D8715B"/>
    <w:rsid w:val="00E01E9B"/>
    <w:rsid w:val="00E27B32"/>
    <w:rsid w:val="00E6268E"/>
    <w:rsid w:val="00EB23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09DB9"/>
  <w15:docId w15:val="{ECB65CB1-0B3E-40EF-BAF4-D74A8B9B3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A868D2"/>
    <w:rPr>
      <w:color w:val="0000FF"/>
      <w:u w:val="single"/>
    </w:rPr>
  </w:style>
  <w:style w:type="paragraph" w:styleId="NormalWeb">
    <w:name w:val="Normal (Web)"/>
    <w:basedOn w:val="Normal"/>
    <w:uiPriority w:val="99"/>
    <w:semiHidden/>
    <w:unhideWhenUsed/>
    <w:rsid w:val="00A868D2"/>
    <w:pPr>
      <w:spacing w:before="100" w:beforeAutospacing="1" w:after="100" w:afterAutospacing="1" w:line="240" w:lineRule="auto"/>
    </w:pPr>
    <w:rPr>
      <w:rFonts w:ascii="Calibri" w:eastAsiaTheme="minorHAnsi" w:hAnsi="Calibri" w:cs="Calibri"/>
      <w:lang w:val="en-US"/>
    </w:rPr>
  </w:style>
  <w:style w:type="character" w:styleId="UnresolvedMention">
    <w:name w:val="Unresolved Mention"/>
    <w:basedOn w:val="DefaultParagraphFont"/>
    <w:uiPriority w:val="99"/>
    <w:semiHidden/>
    <w:unhideWhenUsed/>
    <w:rsid w:val="003B36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03299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amiemorgan@cityofamoryms.com" TargetMode="External"/><Relationship Id="rId4" Type="http://schemas.openxmlformats.org/officeDocument/2006/relationships/hyperlink" Target="http://www.cityofamorymsbid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620</Words>
  <Characters>3537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CITY OF AMORY, MS JAMIE E. MORGAN</dc:creator>
  <cp:lastModifiedBy>Cacynthia Patterson</cp:lastModifiedBy>
  <cp:revision>2</cp:revision>
  <dcterms:created xsi:type="dcterms:W3CDTF">2023-12-10T10:32:00Z</dcterms:created>
  <dcterms:modified xsi:type="dcterms:W3CDTF">2023-12-10T10:32:00Z</dcterms:modified>
</cp:coreProperties>
</file>