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D024" w14:textId="77777777" w:rsidR="00A04B1F" w:rsidRDefault="00A04B1F">
      <w:pPr>
        <w:pStyle w:val="Title"/>
      </w:pPr>
      <w:r>
        <w:t>REQUEST FOR PROPOSALS</w:t>
      </w:r>
    </w:p>
    <w:p w14:paraId="1203E2A0" w14:textId="77777777" w:rsidR="00A04B1F" w:rsidRDefault="00A04B1F"/>
    <w:p w14:paraId="3A19DD2E" w14:textId="03A62A73" w:rsidR="00A04B1F" w:rsidRDefault="00F71F90">
      <w:pPr>
        <w:jc w:val="both"/>
        <w:rPr>
          <w:sz w:val="24"/>
        </w:rPr>
      </w:pPr>
      <w:r>
        <w:rPr>
          <w:sz w:val="24"/>
        </w:rPr>
        <w:t>The Clay County Board of Supervisors</w:t>
      </w:r>
      <w:r w:rsidR="00A04B1F">
        <w:rPr>
          <w:sz w:val="24"/>
        </w:rPr>
        <w:t xml:space="preserve"> will accept sealed proposals from qualified firms and individuals interested in providing </w:t>
      </w:r>
      <w:r>
        <w:rPr>
          <w:sz w:val="24"/>
        </w:rPr>
        <w:t>architectural</w:t>
      </w:r>
      <w:r w:rsidR="00A04B1F">
        <w:rPr>
          <w:sz w:val="24"/>
        </w:rPr>
        <w:t xml:space="preserve"> services for </w:t>
      </w:r>
      <w:r w:rsidR="00E82C55">
        <w:rPr>
          <w:sz w:val="24"/>
        </w:rPr>
        <w:t xml:space="preserve">a </w:t>
      </w:r>
      <w:r w:rsidR="00A04B1F">
        <w:rPr>
          <w:sz w:val="24"/>
        </w:rPr>
        <w:t xml:space="preserve">proposed </w:t>
      </w:r>
      <w:r>
        <w:rPr>
          <w:sz w:val="24"/>
        </w:rPr>
        <w:t xml:space="preserve">ADA </w:t>
      </w:r>
      <w:r w:rsidR="00160984">
        <w:rPr>
          <w:sz w:val="24"/>
        </w:rPr>
        <w:t xml:space="preserve"> improvements</w:t>
      </w:r>
      <w:r w:rsidR="00801715">
        <w:rPr>
          <w:sz w:val="24"/>
        </w:rPr>
        <w:t xml:space="preserve"> project</w:t>
      </w:r>
      <w:r>
        <w:rPr>
          <w:sz w:val="24"/>
        </w:rPr>
        <w:t xml:space="preserve"> for the Clay County Courthouse</w:t>
      </w:r>
      <w:r w:rsidR="006924DC">
        <w:rPr>
          <w:sz w:val="24"/>
        </w:rPr>
        <w:t>.</w:t>
      </w:r>
      <w:r w:rsidR="00A04B1F">
        <w:rPr>
          <w:sz w:val="24"/>
        </w:rPr>
        <w:t xml:space="preserve">  The work will be constructed with funding through</w:t>
      </w:r>
      <w:r w:rsidR="00160984">
        <w:rPr>
          <w:sz w:val="24"/>
        </w:rPr>
        <w:t xml:space="preserve"> </w:t>
      </w:r>
      <w:r w:rsidR="00471653">
        <w:rPr>
          <w:sz w:val="24"/>
        </w:rPr>
        <w:t>Community Development Block Grant Program</w:t>
      </w:r>
      <w:r>
        <w:rPr>
          <w:sz w:val="24"/>
        </w:rPr>
        <w:t xml:space="preserve"> (CDBG)</w:t>
      </w:r>
      <w:r w:rsidR="00471653">
        <w:rPr>
          <w:sz w:val="24"/>
        </w:rPr>
        <w:t xml:space="preserve"> as administered by the </w:t>
      </w:r>
      <w:r w:rsidR="0072511A">
        <w:rPr>
          <w:sz w:val="24"/>
        </w:rPr>
        <w:t xml:space="preserve"> </w:t>
      </w:r>
      <w:r w:rsidR="00A04B1F">
        <w:rPr>
          <w:sz w:val="24"/>
        </w:rPr>
        <w:t xml:space="preserve">Mississippi </w:t>
      </w:r>
      <w:r w:rsidR="00160984">
        <w:rPr>
          <w:sz w:val="24"/>
        </w:rPr>
        <w:t>Development Authority.</w:t>
      </w:r>
    </w:p>
    <w:p w14:paraId="0D470B60" w14:textId="77777777" w:rsidR="00A04B1F" w:rsidRDefault="00A04B1F">
      <w:pPr>
        <w:jc w:val="both"/>
        <w:rPr>
          <w:sz w:val="24"/>
        </w:rPr>
      </w:pPr>
    </w:p>
    <w:p w14:paraId="798C174C" w14:textId="175BB711" w:rsidR="00A04B1F" w:rsidRDefault="00F71F90">
      <w:pPr>
        <w:pStyle w:val="BodyText"/>
        <w:rPr>
          <w:sz w:val="24"/>
        </w:rPr>
      </w:pPr>
      <w:r>
        <w:rPr>
          <w:sz w:val="24"/>
          <w:u w:val="single"/>
        </w:rPr>
        <w:t>Architectural</w:t>
      </w:r>
      <w:r w:rsidR="00A04B1F">
        <w:rPr>
          <w:sz w:val="24"/>
          <w:u w:val="single"/>
        </w:rPr>
        <w:t xml:space="preserve"> Services</w:t>
      </w:r>
      <w:r w:rsidR="00A04B1F">
        <w:rPr>
          <w:sz w:val="24"/>
        </w:rPr>
        <w:t xml:space="preserve"> required include, but are not limited to</w:t>
      </w:r>
      <w:r w:rsidR="00F45BD9">
        <w:rPr>
          <w:sz w:val="24"/>
        </w:rPr>
        <w:t xml:space="preserve"> the following:</w:t>
      </w:r>
      <w:r w:rsidR="00A04B1F">
        <w:rPr>
          <w:sz w:val="24"/>
        </w:rPr>
        <w:t xml:space="preserve"> </w:t>
      </w:r>
      <w:r w:rsidR="00F45BD9">
        <w:rPr>
          <w:sz w:val="24"/>
        </w:rPr>
        <w:t xml:space="preserve"> The selected </w:t>
      </w:r>
      <w:r>
        <w:rPr>
          <w:sz w:val="24"/>
        </w:rPr>
        <w:t>architectural firm</w:t>
      </w:r>
      <w:r w:rsidR="00F45BD9">
        <w:rPr>
          <w:sz w:val="24"/>
        </w:rPr>
        <w:t xml:space="preserve"> will be responsible for the preparation of project cost estimates</w:t>
      </w:r>
      <w:r w:rsidR="00160984">
        <w:rPr>
          <w:sz w:val="24"/>
        </w:rPr>
        <w:t xml:space="preserve"> and </w:t>
      </w:r>
      <w:r>
        <w:rPr>
          <w:sz w:val="24"/>
        </w:rPr>
        <w:t>architectural</w:t>
      </w:r>
      <w:r w:rsidR="00160984">
        <w:rPr>
          <w:sz w:val="24"/>
        </w:rPr>
        <w:t xml:space="preserve"> reports</w:t>
      </w:r>
      <w:r w:rsidR="00F45BD9">
        <w:rPr>
          <w:sz w:val="24"/>
        </w:rPr>
        <w:t xml:space="preserve"> for application preparation and if awarded, the selected </w:t>
      </w:r>
      <w:r>
        <w:rPr>
          <w:sz w:val="24"/>
        </w:rPr>
        <w:t>architect</w:t>
      </w:r>
      <w:r w:rsidR="00F45BD9">
        <w:rPr>
          <w:sz w:val="24"/>
        </w:rPr>
        <w:t xml:space="preserve"> will provide all </w:t>
      </w:r>
      <w:r>
        <w:rPr>
          <w:sz w:val="24"/>
        </w:rPr>
        <w:t>architectural</w:t>
      </w:r>
      <w:r w:rsidR="00F45BD9">
        <w:rPr>
          <w:sz w:val="24"/>
        </w:rPr>
        <w:t xml:space="preserve"> services through closeout in accordance with federal, state and local laws, regulations and policies. Post application </w:t>
      </w:r>
      <w:r>
        <w:rPr>
          <w:sz w:val="24"/>
        </w:rPr>
        <w:t>architectural</w:t>
      </w:r>
      <w:r w:rsidR="00F45BD9">
        <w:rPr>
          <w:sz w:val="24"/>
        </w:rPr>
        <w:t xml:space="preserve"> responsibilities include but are not limited to the following: (1) prepare plans and specifications, (2) distribute bid documents, (3) assist in bid opening and prepare bid tabulations, (4) assist in the execution of construction contracts, (5) hold preconstruction conference, and (6) perform construction inspection including periodic reports to the </w:t>
      </w:r>
      <w:r w:rsidR="00401588">
        <w:rPr>
          <w:sz w:val="24"/>
        </w:rPr>
        <w:t>C</w:t>
      </w:r>
      <w:r>
        <w:rPr>
          <w:sz w:val="24"/>
        </w:rPr>
        <w:t>oun</w:t>
      </w:r>
      <w:r w:rsidR="00AC518B">
        <w:rPr>
          <w:sz w:val="24"/>
        </w:rPr>
        <w:t>ty</w:t>
      </w:r>
      <w:r w:rsidR="00401588">
        <w:rPr>
          <w:sz w:val="24"/>
        </w:rPr>
        <w:t xml:space="preserve"> and approve all payment requests.</w:t>
      </w:r>
    </w:p>
    <w:p w14:paraId="0E66AC02" w14:textId="77777777" w:rsidR="00401588" w:rsidRDefault="00401588">
      <w:pPr>
        <w:pStyle w:val="BodyText"/>
        <w:rPr>
          <w:sz w:val="24"/>
        </w:rPr>
      </w:pPr>
    </w:p>
    <w:p w14:paraId="13E183B3" w14:textId="2175C3CF" w:rsidR="00A04B1F" w:rsidRDefault="00AA5F32">
      <w:pPr>
        <w:pStyle w:val="BodyText2"/>
      </w:pPr>
      <w:r>
        <w:t xml:space="preserve">Subject to </w:t>
      </w:r>
      <w:r w:rsidR="00160984">
        <w:t>grant</w:t>
      </w:r>
      <w:r>
        <w:t xml:space="preserve"> awards and the removal of all environmental conditions, the a</w:t>
      </w:r>
      <w:r w:rsidR="00A04B1F">
        <w:t xml:space="preserve">ward of the aforementioned contract will be made to the responsible </w:t>
      </w:r>
      <w:r w:rsidR="00F60E98">
        <w:t>party whose proposal has the highest number of cumulative points and</w:t>
      </w:r>
      <w:r w:rsidR="00A04B1F">
        <w:t xml:space="preserve"> </w:t>
      </w:r>
      <w:r w:rsidR="00F60E98">
        <w:t>is</w:t>
      </w:r>
      <w:r w:rsidR="00A04B1F">
        <w:t xml:space="preserve"> most advantageous to </w:t>
      </w:r>
      <w:r w:rsidR="00AC518B">
        <w:t>the C</w:t>
      </w:r>
      <w:r w:rsidR="00F71F90">
        <w:t>lay County Board of Supervisors</w:t>
      </w:r>
      <w:r w:rsidR="00A04B1F">
        <w:t xml:space="preserve">. Proposals will be rated according to the following criteria:  (1) Previous experience </w:t>
      </w:r>
      <w:r w:rsidR="00B07F70">
        <w:t>with Federal Grant</w:t>
      </w:r>
      <w:r w:rsidR="00A04B1F">
        <w:t xml:space="preserve">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r w:rsidR="00F71F90">
        <w:t>Clay County</w:t>
      </w:r>
      <w:r>
        <w:t xml:space="preserve"> will designate a selection committee to evaluate </w:t>
      </w:r>
      <w:r w:rsidR="00F60E98">
        <w:t xml:space="preserve">the </w:t>
      </w:r>
      <w:r>
        <w:t>proposals, with final decisions being made within a period not to exceed thirty (30) days.</w:t>
      </w:r>
    </w:p>
    <w:p w14:paraId="4D861BA1" w14:textId="77777777" w:rsidR="00A04B1F" w:rsidRDefault="00A04B1F">
      <w:pPr>
        <w:jc w:val="both"/>
        <w:rPr>
          <w:sz w:val="24"/>
        </w:rPr>
      </w:pPr>
    </w:p>
    <w:p w14:paraId="2BB7C20D" w14:textId="141F9F40" w:rsidR="00401588" w:rsidRDefault="00A04B1F" w:rsidP="009637BD">
      <w:pPr>
        <w:jc w:val="both"/>
        <w:rPr>
          <w:sz w:val="24"/>
          <w:szCs w:val="24"/>
        </w:rPr>
      </w:pPr>
      <w:r>
        <w:rPr>
          <w:sz w:val="24"/>
        </w:rPr>
        <w:t>Interested parties are invited to submit sealed proposals</w:t>
      </w:r>
      <w:r w:rsidR="00EF7D91">
        <w:rPr>
          <w:sz w:val="24"/>
        </w:rPr>
        <w:t>, five (5) copies,</w:t>
      </w:r>
      <w:r>
        <w:rPr>
          <w:sz w:val="24"/>
        </w:rPr>
        <w:t xml:space="preserve"> until </w:t>
      </w:r>
      <w:r w:rsidR="003B2AAD">
        <w:rPr>
          <w:sz w:val="24"/>
        </w:rPr>
        <w:t>9</w:t>
      </w:r>
      <w:r>
        <w:rPr>
          <w:sz w:val="24"/>
        </w:rPr>
        <w:t xml:space="preserve">:00 </w:t>
      </w:r>
      <w:r w:rsidR="00E77105">
        <w:rPr>
          <w:sz w:val="24"/>
        </w:rPr>
        <w:t>A</w:t>
      </w:r>
      <w:r>
        <w:rPr>
          <w:sz w:val="24"/>
        </w:rPr>
        <w:t xml:space="preserve">M, </w:t>
      </w:r>
      <w:r w:rsidR="00EF7D91">
        <w:rPr>
          <w:sz w:val="24"/>
        </w:rPr>
        <w:t xml:space="preserve">Thursday, </w:t>
      </w:r>
      <w:r w:rsidR="00BB3D3C">
        <w:rPr>
          <w:sz w:val="24"/>
        </w:rPr>
        <w:t>May 5</w:t>
      </w:r>
      <w:r w:rsidR="002E1043">
        <w:rPr>
          <w:sz w:val="24"/>
        </w:rPr>
        <w:t>,</w:t>
      </w:r>
      <w:r w:rsidR="00160984">
        <w:rPr>
          <w:sz w:val="24"/>
        </w:rPr>
        <w:t xml:space="preserve"> 20</w:t>
      </w:r>
      <w:r w:rsidR="002E1043">
        <w:rPr>
          <w:sz w:val="24"/>
        </w:rPr>
        <w:t>2</w:t>
      </w:r>
      <w:r w:rsidR="006D0436">
        <w:rPr>
          <w:sz w:val="24"/>
        </w:rPr>
        <w:t>2</w:t>
      </w:r>
      <w:r>
        <w:rPr>
          <w:sz w:val="24"/>
        </w:rPr>
        <w:t>, to the</w:t>
      </w:r>
      <w:r w:rsidR="003B2AAD">
        <w:rPr>
          <w:sz w:val="24"/>
        </w:rPr>
        <w:t xml:space="preserve"> Board of Supervisors</w:t>
      </w:r>
      <w:r w:rsidR="00E77105">
        <w:rPr>
          <w:sz w:val="24"/>
        </w:rPr>
        <w:t xml:space="preserve"> </w:t>
      </w:r>
      <w:r>
        <w:rPr>
          <w:sz w:val="24"/>
        </w:rPr>
        <w:t xml:space="preserve">at the </w:t>
      </w:r>
      <w:r w:rsidR="00AC518B">
        <w:rPr>
          <w:sz w:val="24"/>
        </w:rPr>
        <w:t>C</w:t>
      </w:r>
      <w:r w:rsidR="003B2AAD">
        <w:rPr>
          <w:sz w:val="24"/>
        </w:rPr>
        <w:t>lay County Courthouse</w:t>
      </w:r>
      <w:r w:rsidR="00E77105">
        <w:rPr>
          <w:sz w:val="24"/>
        </w:rPr>
        <w:t>, Office of the C</w:t>
      </w:r>
      <w:r w:rsidR="00AD1E23">
        <w:rPr>
          <w:sz w:val="24"/>
        </w:rPr>
        <w:t>hancery</w:t>
      </w:r>
      <w:r w:rsidR="00E77105">
        <w:rPr>
          <w:sz w:val="24"/>
        </w:rPr>
        <w:t xml:space="preserve"> </w:t>
      </w:r>
      <w:r w:rsidR="004724DF">
        <w:rPr>
          <w:sz w:val="24"/>
        </w:rPr>
        <w:t xml:space="preserve">Clerk, </w:t>
      </w:r>
      <w:r w:rsidR="00EF7D91">
        <w:rPr>
          <w:sz w:val="24"/>
        </w:rPr>
        <w:t>Attention: Amy Berry, 205 Court Street or Post Office Box 815, West Point, Mississippi  39773</w:t>
      </w:r>
      <w:r w:rsidR="003C4F37">
        <w:rPr>
          <w:sz w:val="24"/>
        </w:rPr>
        <w:t>.</w:t>
      </w:r>
      <w:r>
        <w:rPr>
          <w:sz w:val="24"/>
        </w:rPr>
        <w:t xml:space="preserve"> All proposals should be marked clearly as being </w:t>
      </w:r>
      <w:r w:rsidR="00F60E98">
        <w:rPr>
          <w:sz w:val="24"/>
        </w:rPr>
        <w:t>a</w:t>
      </w:r>
      <w:r>
        <w:rPr>
          <w:sz w:val="24"/>
        </w:rPr>
        <w:t xml:space="preserve"> </w:t>
      </w:r>
      <w:r w:rsidR="00E77105">
        <w:rPr>
          <w:sz w:val="24"/>
        </w:rPr>
        <w:t>“</w:t>
      </w:r>
      <w:r w:rsidR="00E77105" w:rsidRPr="00E77105">
        <w:rPr>
          <w:sz w:val="24"/>
          <w:u w:val="single"/>
        </w:rPr>
        <w:t xml:space="preserve">Proposal </w:t>
      </w:r>
      <w:r w:rsidR="005F5668">
        <w:rPr>
          <w:sz w:val="24"/>
          <w:u w:val="single"/>
        </w:rPr>
        <w:t>f</w:t>
      </w:r>
      <w:r w:rsidR="00E77105" w:rsidRPr="00E77105">
        <w:rPr>
          <w:sz w:val="24"/>
          <w:u w:val="single"/>
        </w:rPr>
        <w:t>o</w:t>
      </w:r>
      <w:r w:rsidR="005F5668">
        <w:rPr>
          <w:sz w:val="24"/>
          <w:u w:val="single"/>
        </w:rPr>
        <w:t>r</w:t>
      </w:r>
      <w:r w:rsidR="00E77105" w:rsidRPr="00E77105">
        <w:rPr>
          <w:sz w:val="24"/>
          <w:u w:val="single"/>
        </w:rPr>
        <w:t xml:space="preserve"> </w:t>
      </w:r>
      <w:r w:rsidR="00F71F90">
        <w:rPr>
          <w:sz w:val="24"/>
          <w:u w:val="single"/>
        </w:rPr>
        <w:t>Architectural</w:t>
      </w:r>
      <w:r w:rsidR="00E77105" w:rsidRPr="00E77105">
        <w:rPr>
          <w:sz w:val="24"/>
          <w:u w:val="single"/>
        </w:rPr>
        <w:t xml:space="preserve"> Services</w:t>
      </w:r>
      <w:r w:rsidR="00E77105" w:rsidRPr="00CA12E6">
        <w:rPr>
          <w:sz w:val="24"/>
        </w:rPr>
        <w:t>”</w:t>
      </w:r>
      <w:r>
        <w:rPr>
          <w:sz w:val="24"/>
        </w:rPr>
        <w:t xml:space="preserve">.  </w:t>
      </w:r>
      <w:r w:rsidR="00F71F90">
        <w:rPr>
          <w:sz w:val="24"/>
        </w:rPr>
        <w:t xml:space="preserve"> Clay County </w:t>
      </w:r>
      <w:r>
        <w:rPr>
          <w:sz w:val="24"/>
        </w:rPr>
        <w:t>does not discriminate on the basis of race, color, religion, sex, age or national origin and reserves the right to reject any and all proposals.</w:t>
      </w:r>
      <w:r w:rsidR="00E82C55">
        <w:rPr>
          <w:sz w:val="24"/>
        </w:rPr>
        <w:t xml:space="preserve"> </w:t>
      </w:r>
      <w:r w:rsidR="009637BD">
        <w:rPr>
          <w:sz w:val="24"/>
        </w:rPr>
        <w:t xml:space="preserve"> </w:t>
      </w:r>
      <w:r w:rsidR="0012354E">
        <w:rPr>
          <w:sz w:val="24"/>
        </w:rPr>
        <w:t>Clay County</w:t>
      </w:r>
      <w:r w:rsidR="00401588">
        <w:rPr>
          <w:sz w:val="24"/>
        </w:rPr>
        <w:t xml:space="preserve"> is an Equal Opportunity Employer and encourages Minority-owned Business enterprises (MBE’s) and Woman-owned Business Enterprises (WBE’s)</w:t>
      </w:r>
      <w:r w:rsidR="00E77105">
        <w:rPr>
          <w:sz w:val="24"/>
        </w:rPr>
        <w:t xml:space="preserve"> to submit proposals. </w:t>
      </w:r>
      <w:r w:rsidR="00F71F90">
        <w:rPr>
          <w:sz w:val="24"/>
          <w:szCs w:val="24"/>
        </w:rPr>
        <w:t>Clay County</w:t>
      </w:r>
      <w:r w:rsidR="009637BD" w:rsidRPr="009637BD">
        <w:rPr>
          <w:sz w:val="24"/>
          <w:szCs w:val="24"/>
        </w:rPr>
        <w:t xml:space="preserve"> also encourages Section 3 eligible businesses to submit proposals.  Section 3 of the Housing and Urban Development Act of 1968, as amended (12 U.S.C. 17010) requires, to the greatest extent feasible, that </w:t>
      </w:r>
      <w:r w:rsidR="00F71F90">
        <w:rPr>
          <w:sz w:val="24"/>
          <w:szCs w:val="24"/>
        </w:rPr>
        <w:t>Clay County</w:t>
      </w:r>
      <w:r w:rsidR="009637BD" w:rsidRPr="009637BD">
        <w:rPr>
          <w:sz w:val="24"/>
          <w:szCs w:val="24"/>
        </w:rPr>
        <w:t xml:space="preserve"> and its contractors that participate in the above referenced program give opportunities for job training and employment to lower income residents of </w:t>
      </w:r>
      <w:r w:rsidR="00AD1E23">
        <w:rPr>
          <w:sz w:val="24"/>
          <w:szCs w:val="24"/>
        </w:rPr>
        <w:t>Clay County</w:t>
      </w:r>
      <w:r w:rsidR="009637BD" w:rsidRPr="009637BD">
        <w:rPr>
          <w:sz w:val="24"/>
          <w:szCs w:val="24"/>
        </w:rPr>
        <w:t>, Mississippi.  Section 3 also requires that contracts for work in connection with the Section 3 area be awarded to Section 3 eligible business concerns.</w:t>
      </w:r>
    </w:p>
    <w:p w14:paraId="2CDE3493" w14:textId="4A95ED55" w:rsidR="00AD1E23" w:rsidRDefault="00AD1E23" w:rsidP="009637BD">
      <w:pPr>
        <w:jc w:val="both"/>
        <w:rPr>
          <w:sz w:val="24"/>
        </w:rPr>
      </w:pPr>
      <w:r>
        <w:rPr>
          <w:sz w:val="24"/>
          <w:szCs w:val="24"/>
        </w:rPr>
        <w:lastRenderedPageBreak/>
        <w:t>________________________________________________________________________</w:t>
      </w:r>
    </w:p>
    <w:p w14:paraId="439C43DD" w14:textId="77777777" w:rsidR="008E32A5" w:rsidRDefault="008E32A5" w:rsidP="00401588">
      <w:pPr>
        <w:pStyle w:val="BodyText"/>
        <w:rPr>
          <w:sz w:val="24"/>
        </w:rPr>
      </w:pPr>
    </w:p>
    <w:p w14:paraId="5CE458A3" w14:textId="6A8C874E" w:rsidR="00A04B1F" w:rsidRDefault="008E32A5">
      <w:pPr>
        <w:jc w:val="both"/>
        <w:rPr>
          <w:sz w:val="24"/>
        </w:rPr>
      </w:pPr>
      <w:r>
        <w:rPr>
          <w:sz w:val="24"/>
        </w:rPr>
        <w:t>Publish</w:t>
      </w:r>
      <w:r w:rsidR="00A04B1F">
        <w:rPr>
          <w:sz w:val="24"/>
        </w:rPr>
        <w:t xml:space="preserve"> as a </w:t>
      </w:r>
      <w:r w:rsidR="00A04B1F">
        <w:rPr>
          <w:sz w:val="24"/>
          <w:u w:val="single"/>
        </w:rPr>
        <w:t>legal advertisement</w:t>
      </w:r>
      <w:r w:rsidR="00A04B1F">
        <w:rPr>
          <w:sz w:val="24"/>
        </w:rPr>
        <w:t xml:space="preserve"> on </w:t>
      </w:r>
      <w:r w:rsidR="00AD1E23">
        <w:rPr>
          <w:sz w:val="24"/>
        </w:rPr>
        <w:t xml:space="preserve">April </w:t>
      </w:r>
      <w:r w:rsidR="00BB3D3C">
        <w:rPr>
          <w:sz w:val="24"/>
        </w:rPr>
        <w:t>6</w:t>
      </w:r>
      <w:r w:rsidR="00AA5F32">
        <w:rPr>
          <w:sz w:val="24"/>
        </w:rPr>
        <w:t xml:space="preserve">, </w:t>
      </w:r>
      <w:r w:rsidR="00F60E98">
        <w:rPr>
          <w:sz w:val="24"/>
        </w:rPr>
        <w:t>20</w:t>
      </w:r>
      <w:r w:rsidR="002E1043">
        <w:rPr>
          <w:sz w:val="24"/>
        </w:rPr>
        <w:t>2</w:t>
      </w:r>
      <w:r w:rsidR="006D0436">
        <w:rPr>
          <w:sz w:val="24"/>
        </w:rPr>
        <w:t>2</w:t>
      </w:r>
      <w:r w:rsidR="00F60E98">
        <w:rPr>
          <w:sz w:val="24"/>
        </w:rPr>
        <w:t xml:space="preserve"> and</w:t>
      </w:r>
      <w:r w:rsidR="00AA5F32">
        <w:rPr>
          <w:sz w:val="24"/>
        </w:rPr>
        <w:t xml:space="preserve"> </w:t>
      </w:r>
      <w:r w:rsidR="00AD1E23">
        <w:rPr>
          <w:sz w:val="24"/>
        </w:rPr>
        <w:t xml:space="preserve">April </w:t>
      </w:r>
      <w:r w:rsidR="00BB3D3C">
        <w:rPr>
          <w:sz w:val="24"/>
        </w:rPr>
        <w:t>13</w:t>
      </w:r>
      <w:r w:rsidR="002E1043">
        <w:rPr>
          <w:sz w:val="24"/>
        </w:rPr>
        <w:t>, 202</w:t>
      </w:r>
      <w:r w:rsidR="004724DF">
        <w:rPr>
          <w:sz w:val="24"/>
        </w:rPr>
        <w:t>2</w:t>
      </w:r>
      <w:r w:rsidR="00AA5F32">
        <w:rPr>
          <w:sz w:val="24"/>
        </w:rPr>
        <w:t xml:space="preserve"> </w:t>
      </w:r>
      <w:r w:rsidR="00A04B1F">
        <w:rPr>
          <w:sz w:val="24"/>
        </w:rPr>
        <w:t xml:space="preserve">in the </w:t>
      </w:r>
      <w:r w:rsidR="00AD1E23">
        <w:rPr>
          <w:sz w:val="24"/>
        </w:rPr>
        <w:t>Daily</w:t>
      </w:r>
      <w:r w:rsidR="00135A62">
        <w:rPr>
          <w:sz w:val="24"/>
        </w:rPr>
        <w:t xml:space="preserve"> Times</w:t>
      </w:r>
      <w:r w:rsidR="00AD1E23">
        <w:rPr>
          <w:sz w:val="24"/>
        </w:rPr>
        <w:t xml:space="preserve"> Leader</w:t>
      </w:r>
      <w:r w:rsidR="006924DC">
        <w:rPr>
          <w:sz w:val="24"/>
        </w:rPr>
        <w:t xml:space="preserve"> newspaper</w:t>
      </w:r>
      <w:r w:rsidR="00A04B1F">
        <w:rPr>
          <w:sz w:val="24"/>
        </w:rPr>
        <w:t>.  Proof of publication</w:t>
      </w:r>
      <w:r w:rsidR="00AA5F32">
        <w:rPr>
          <w:sz w:val="24"/>
        </w:rPr>
        <w:t xml:space="preserve"> is</w:t>
      </w:r>
      <w:r w:rsidR="00A04B1F">
        <w:rPr>
          <w:sz w:val="24"/>
        </w:rPr>
        <w:t xml:space="preserve"> required.  </w:t>
      </w:r>
      <w:r w:rsidR="002E1043">
        <w:rPr>
          <w:sz w:val="24"/>
        </w:rPr>
        <w:t xml:space="preserve">Billing should be made to the </w:t>
      </w:r>
      <w:r w:rsidR="00135A62">
        <w:rPr>
          <w:sz w:val="24"/>
        </w:rPr>
        <w:t>C</w:t>
      </w:r>
      <w:r w:rsidR="00AD1E23">
        <w:rPr>
          <w:sz w:val="24"/>
        </w:rPr>
        <w:t>lay County Board of Supervisors</w:t>
      </w:r>
      <w:r w:rsidR="003B2AAD">
        <w:rPr>
          <w:sz w:val="24"/>
        </w:rPr>
        <w:t>, Post Office Box 815, West Point, MS  39773</w:t>
      </w:r>
      <w:r w:rsidR="002E1043">
        <w:rPr>
          <w:sz w:val="24"/>
        </w:rPr>
        <w:t>.</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FB"/>
    <w:rsid w:val="00032A5F"/>
    <w:rsid w:val="0012354E"/>
    <w:rsid w:val="00135A62"/>
    <w:rsid w:val="00160984"/>
    <w:rsid w:val="00212FE9"/>
    <w:rsid w:val="00274F5E"/>
    <w:rsid w:val="002E1043"/>
    <w:rsid w:val="00396188"/>
    <w:rsid w:val="003B2AAD"/>
    <w:rsid w:val="003C4F37"/>
    <w:rsid w:val="003D7F52"/>
    <w:rsid w:val="00401588"/>
    <w:rsid w:val="00413893"/>
    <w:rsid w:val="00471653"/>
    <w:rsid w:val="004724DF"/>
    <w:rsid w:val="004B3801"/>
    <w:rsid w:val="004B59F7"/>
    <w:rsid w:val="00514E83"/>
    <w:rsid w:val="00533083"/>
    <w:rsid w:val="005728C6"/>
    <w:rsid w:val="005E3F97"/>
    <w:rsid w:val="005F5668"/>
    <w:rsid w:val="006842D4"/>
    <w:rsid w:val="006924DC"/>
    <w:rsid w:val="0069711A"/>
    <w:rsid w:val="006D0436"/>
    <w:rsid w:val="00724766"/>
    <w:rsid w:val="0072511A"/>
    <w:rsid w:val="00741A35"/>
    <w:rsid w:val="00742FBA"/>
    <w:rsid w:val="00773081"/>
    <w:rsid w:val="00801715"/>
    <w:rsid w:val="008172EA"/>
    <w:rsid w:val="008B6386"/>
    <w:rsid w:val="008E32A5"/>
    <w:rsid w:val="009019E6"/>
    <w:rsid w:val="0091704D"/>
    <w:rsid w:val="00932737"/>
    <w:rsid w:val="009637BD"/>
    <w:rsid w:val="00A04B1F"/>
    <w:rsid w:val="00A56858"/>
    <w:rsid w:val="00A8425C"/>
    <w:rsid w:val="00A97D54"/>
    <w:rsid w:val="00AA5F32"/>
    <w:rsid w:val="00AC518B"/>
    <w:rsid w:val="00AD1E23"/>
    <w:rsid w:val="00B07F70"/>
    <w:rsid w:val="00B2613A"/>
    <w:rsid w:val="00B54FFB"/>
    <w:rsid w:val="00BB3D3C"/>
    <w:rsid w:val="00C76793"/>
    <w:rsid w:val="00CA12E6"/>
    <w:rsid w:val="00CA5D64"/>
    <w:rsid w:val="00DB40C8"/>
    <w:rsid w:val="00DC3254"/>
    <w:rsid w:val="00E54B0B"/>
    <w:rsid w:val="00E77105"/>
    <w:rsid w:val="00E82C55"/>
    <w:rsid w:val="00EF7D91"/>
    <w:rsid w:val="00F45BD9"/>
    <w:rsid w:val="00F60E98"/>
    <w:rsid w:val="00F71F90"/>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FD51D"/>
  <w15:docId w15:val="{AA61764F-3F87-41F7-BE7C-2FF026C3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Secret Luckett</cp:lastModifiedBy>
  <cp:revision>2</cp:revision>
  <dcterms:created xsi:type="dcterms:W3CDTF">2022-04-05T13:21:00Z</dcterms:created>
  <dcterms:modified xsi:type="dcterms:W3CDTF">2022-04-05T13:21:00Z</dcterms:modified>
</cp:coreProperties>
</file>