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2FC7FBA8" w:rsidR="002D2B69" w:rsidRPr="004A46C1" w:rsidRDefault="002D2B69" w:rsidP="002D2B69">
      <w:r w:rsidRPr="000C58CD">
        <w:rPr>
          <w:b/>
        </w:rPr>
        <w:t>From:</w:t>
      </w:r>
      <w:r>
        <w:rPr>
          <w:b/>
        </w:rPr>
        <w:t xml:space="preserve">  </w:t>
      </w:r>
      <w:r w:rsidR="0050234B">
        <w:t>William P. Stitt</w:t>
      </w:r>
      <w:r w:rsidRPr="004A46C1">
        <w:t xml:space="preserve"> </w:t>
      </w:r>
    </w:p>
    <w:p w14:paraId="7C9E1964" w14:textId="7A7B5DBD" w:rsidR="002D2B69" w:rsidRPr="004A46C1" w:rsidRDefault="002D2B69" w:rsidP="002D2B69">
      <w:r w:rsidRPr="004A46C1">
        <w:tab/>
        <w:t xml:space="preserve"> </w:t>
      </w:r>
      <w:r w:rsidR="0050234B">
        <w:t>Chief Supply Chain</w:t>
      </w:r>
      <w:r w:rsidRPr="004A46C1">
        <w:t xml:space="preserve">  </w:t>
      </w:r>
      <w:r w:rsidRPr="004A46C1">
        <w:tab/>
      </w:r>
    </w:p>
    <w:p w14:paraId="5841125A" w14:textId="77777777" w:rsidR="002D2B69" w:rsidRDefault="002D2B69" w:rsidP="002D2B69"/>
    <w:p w14:paraId="5369FECE" w14:textId="3F13CD6D" w:rsidR="002D2B69" w:rsidRPr="000C58CD" w:rsidRDefault="002D2B69" w:rsidP="002D2B69">
      <w:pPr>
        <w:rPr>
          <w:b/>
        </w:rPr>
      </w:pPr>
      <w:r w:rsidRPr="000C58CD">
        <w:rPr>
          <w:b/>
        </w:rPr>
        <w:t xml:space="preserve">Date: </w:t>
      </w:r>
      <w:r w:rsidRPr="000C58CD">
        <w:rPr>
          <w:b/>
        </w:rPr>
        <w:tab/>
      </w:r>
      <w:r w:rsidR="00E155BA" w:rsidRPr="00E155BA">
        <w:t>November 20</w:t>
      </w:r>
      <w:r w:rsidRPr="00E155BA">
        <w:t>, 201</w:t>
      </w:r>
      <w:r w:rsidR="006F31B1" w:rsidRPr="00E155BA">
        <w:t>7</w:t>
      </w:r>
    </w:p>
    <w:p w14:paraId="24610532" w14:textId="77777777" w:rsidR="002D2B69" w:rsidRDefault="002D2B69" w:rsidP="002D2B69"/>
    <w:p w14:paraId="39111945" w14:textId="720EF1E8" w:rsidR="002D2B69" w:rsidRPr="00D42815" w:rsidRDefault="002D2B69" w:rsidP="009D150D">
      <w:pPr>
        <w:ind w:left="720" w:hanging="720"/>
      </w:pPr>
      <w:r w:rsidRPr="000C58CD">
        <w:rPr>
          <w:b/>
        </w:rPr>
        <w:t>Re:</w:t>
      </w:r>
      <w:r>
        <w:t xml:space="preserve"> </w:t>
      </w:r>
      <w:r>
        <w:tab/>
        <w:t xml:space="preserve">Sole Source Certification Number </w:t>
      </w:r>
      <w:r w:rsidR="00CF6A77" w:rsidRPr="00E33CC1">
        <w:rPr>
          <w:b/>
        </w:rPr>
        <w:t>SS51</w:t>
      </w:r>
      <w:r w:rsidR="00417F5B">
        <w:rPr>
          <w:b/>
        </w:rPr>
        <w:t>35</w:t>
      </w:r>
      <w:r w:rsidR="00CF6A77">
        <w:rPr>
          <w:b/>
          <w:color w:val="FF0000"/>
        </w:rPr>
        <w:t xml:space="preserve"> </w:t>
      </w:r>
      <w:r>
        <w:t xml:space="preserve">for </w:t>
      </w:r>
      <w:proofErr w:type="spellStart"/>
      <w:r w:rsidR="00D42815">
        <w:rPr>
          <w:b/>
        </w:rPr>
        <w:t>BioRad</w:t>
      </w:r>
      <w:proofErr w:type="spellEnd"/>
      <w:r w:rsidR="00C51382">
        <w:rPr>
          <w:b/>
        </w:rPr>
        <w:t xml:space="preserve"> PCR Reader, </w:t>
      </w:r>
      <w:r w:rsidR="00F12ADC">
        <w:rPr>
          <w:b/>
        </w:rPr>
        <w:t>accessories</w:t>
      </w:r>
      <w:r w:rsidR="00C51382">
        <w:rPr>
          <w:b/>
        </w:rPr>
        <w:t xml:space="preserve"> and commodities</w:t>
      </w:r>
      <w:r w:rsidR="00D42815">
        <w:rPr>
          <w:b/>
        </w:rPr>
        <w:t xml:space="preserve"> </w:t>
      </w:r>
    </w:p>
    <w:p w14:paraId="60033831" w14:textId="77777777" w:rsidR="002D2B69" w:rsidRDefault="002D2B69" w:rsidP="002D2B69"/>
    <w:p w14:paraId="768F9E9E" w14:textId="77777777" w:rsidR="002D2B69" w:rsidRDefault="002D2B69" w:rsidP="002D2B69">
      <w:r w:rsidRPr="000C58CD">
        <w:rPr>
          <w:b/>
        </w:rPr>
        <w:t>Contact Email Address:</w:t>
      </w:r>
      <w:r>
        <w:t xml:space="preserve"> </w:t>
      </w:r>
      <w:r>
        <w:tab/>
      </w:r>
      <w:hyperlink r:id="rId5" w:history="1">
        <w:r w:rsidRPr="004A46C1">
          <w:rPr>
            <w:rStyle w:val="Hyperlink"/>
          </w:rPr>
          <w:t>solesource@umc.edu</w:t>
        </w:r>
      </w:hyperlink>
      <w:r w:rsidRPr="004A46C1">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082C8466"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Default="002D2B69" w:rsidP="002D2B69"/>
    <w:p w14:paraId="4120E373" w14:textId="1DBF8A80" w:rsidR="002D2B69" w:rsidRDefault="002D2B69" w:rsidP="0001425C">
      <w:pPr>
        <w:jc w:val="both"/>
      </w:pPr>
      <w:r>
        <w:t xml:space="preserve">Regarding UMMC Sole Source Certification Number </w:t>
      </w:r>
      <w:r w:rsidR="002D2405" w:rsidRPr="007C05E5">
        <w:rPr>
          <w:b/>
        </w:rPr>
        <w:t>SS</w:t>
      </w:r>
      <w:r w:rsidR="00CF6A77" w:rsidRPr="007C05E5">
        <w:rPr>
          <w:b/>
        </w:rPr>
        <w:t>51</w:t>
      </w:r>
      <w:r w:rsidR="008C6B0A">
        <w:rPr>
          <w:b/>
        </w:rPr>
        <w:t>35</w:t>
      </w:r>
      <w:r w:rsidR="002D2405" w:rsidRPr="000E2ADE">
        <w:rPr>
          <w:color w:val="FF0000"/>
        </w:rPr>
        <w:t xml:space="preserve"> </w:t>
      </w:r>
      <w:r w:rsidR="009415BF">
        <w:t xml:space="preserve">for </w:t>
      </w:r>
      <w:proofErr w:type="spellStart"/>
      <w:r w:rsidR="00D42815">
        <w:t>BioRad</w:t>
      </w:r>
      <w:proofErr w:type="spellEnd"/>
      <w:r w:rsidR="00D42815">
        <w:t xml:space="preserve"> </w:t>
      </w:r>
      <w:r w:rsidR="00C51382">
        <w:t>PCR Reader</w:t>
      </w:r>
      <w:r w:rsidR="007C05E5">
        <w:t xml:space="preserve"> accessories and commodities</w:t>
      </w:r>
      <w:r w:rsidRPr="004A46C1">
        <w:t xml:space="preserve">, please be advised that UMMC intends to award the purchase of </w:t>
      </w:r>
      <w:r w:rsidR="0001425C" w:rsidRPr="000A396E">
        <w:t xml:space="preserve">the </w:t>
      </w:r>
      <w:r w:rsidR="00C51382">
        <w:t>PCR Reader</w:t>
      </w:r>
      <w:r w:rsidR="007C05E5">
        <w:t>, accessories and commodities</w:t>
      </w:r>
      <w:r w:rsidR="002D2405" w:rsidRPr="000E2ADE">
        <w:rPr>
          <w:color w:val="FF0000"/>
        </w:rPr>
        <w:t xml:space="preserve"> </w:t>
      </w:r>
      <w:r w:rsidRPr="004A46C1">
        <w:t>to</w:t>
      </w:r>
      <w:r w:rsidR="007C05E5">
        <w:t xml:space="preserve"> </w:t>
      </w:r>
      <w:proofErr w:type="spellStart"/>
      <w:r w:rsidR="007C05E5">
        <w:t>BioRad</w:t>
      </w:r>
      <w:proofErr w:type="spellEnd"/>
      <w:r w:rsidRPr="004A46C1">
        <w:t xml:space="preserve"> as the sole source provider of </w:t>
      </w:r>
      <w:r w:rsidR="0001425C" w:rsidRPr="000A396E">
        <w:t xml:space="preserve">the </w:t>
      </w:r>
      <w:r w:rsidR="00C51382">
        <w:t xml:space="preserve">for </w:t>
      </w:r>
      <w:proofErr w:type="spellStart"/>
      <w:r w:rsidR="00C51382">
        <w:t>BioRad</w:t>
      </w:r>
      <w:proofErr w:type="spellEnd"/>
      <w:r w:rsidR="00C51382">
        <w:t xml:space="preserve"> PCR Reader</w:t>
      </w:r>
      <w:r w:rsidR="007C05E5">
        <w:t>, accessories and commodities</w:t>
      </w:r>
      <w:r w:rsidR="009415BF">
        <w:t xml:space="preserve">. </w:t>
      </w:r>
    </w:p>
    <w:p w14:paraId="25C29383" w14:textId="77777777" w:rsidR="0001425C" w:rsidRDefault="0001425C" w:rsidP="002D2B69"/>
    <w:p w14:paraId="34A1CF2C" w14:textId="77777777" w:rsidR="002D2B69" w:rsidRDefault="002D2B69" w:rsidP="002D2B69">
      <w: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33E24990" w14:textId="77777777" w:rsidR="0001425C" w:rsidRDefault="0001425C"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14:paraId="1C1E93AF" w14:textId="77777777" w:rsidTr="006B61DB">
        <w:trPr>
          <w:jc w:val="center"/>
        </w:trPr>
        <w:tc>
          <w:tcPr>
            <w:tcW w:w="4045" w:type="dxa"/>
          </w:tcPr>
          <w:p w14:paraId="39AE7449" w14:textId="77777777" w:rsidR="002D2B69" w:rsidRDefault="002D2B69" w:rsidP="006B61DB">
            <w:r>
              <w:t>First Advertisement Date</w:t>
            </w:r>
          </w:p>
        </w:tc>
        <w:tc>
          <w:tcPr>
            <w:tcW w:w="3600" w:type="dxa"/>
          </w:tcPr>
          <w:p w14:paraId="74AFECDB" w14:textId="3B7CB868" w:rsidR="002D2B69" w:rsidRPr="00E155BA" w:rsidRDefault="00E155BA" w:rsidP="006F31B1">
            <w:r w:rsidRPr="00E155BA">
              <w:t>November 20</w:t>
            </w:r>
            <w:r w:rsidR="002D2B69" w:rsidRPr="00E155BA">
              <w:t>, 201</w:t>
            </w:r>
            <w:r w:rsidR="006F31B1" w:rsidRPr="00E155BA">
              <w:t>7</w:t>
            </w:r>
          </w:p>
        </w:tc>
      </w:tr>
      <w:tr w:rsidR="002D2B69" w14:paraId="1E58EC36" w14:textId="77777777" w:rsidTr="006B61DB">
        <w:trPr>
          <w:jc w:val="center"/>
        </w:trPr>
        <w:tc>
          <w:tcPr>
            <w:tcW w:w="4045" w:type="dxa"/>
          </w:tcPr>
          <w:p w14:paraId="5C145972" w14:textId="77777777" w:rsidR="002D2B69" w:rsidRDefault="002D2B69" w:rsidP="006B61DB">
            <w:r>
              <w:t>Second Advertisement Date</w:t>
            </w:r>
          </w:p>
        </w:tc>
        <w:tc>
          <w:tcPr>
            <w:tcW w:w="3600" w:type="dxa"/>
          </w:tcPr>
          <w:p w14:paraId="13B83F16" w14:textId="75BCAAAE" w:rsidR="002D2B69" w:rsidRPr="00E155BA" w:rsidRDefault="00E155BA" w:rsidP="006F31B1">
            <w:r w:rsidRPr="00E155BA">
              <w:t>November</w:t>
            </w:r>
            <w:r>
              <w:t xml:space="preserve"> </w:t>
            </w:r>
            <w:r w:rsidRPr="00E155BA">
              <w:t>27</w:t>
            </w:r>
            <w:r w:rsidR="002D2B69" w:rsidRPr="00E155BA">
              <w:t>, 201</w:t>
            </w:r>
            <w:r w:rsidR="006F31B1" w:rsidRPr="00E155BA">
              <w:t>7</w:t>
            </w:r>
          </w:p>
        </w:tc>
      </w:tr>
      <w:tr w:rsidR="002D2B69" w14:paraId="5480224D" w14:textId="77777777" w:rsidTr="006B61DB">
        <w:trPr>
          <w:jc w:val="center"/>
        </w:trPr>
        <w:tc>
          <w:tcPr>
            <w:tcW w:w="4045" w:type="dxa"/>
          </w:tcPr>
          <w:p w14:paraId="546A9674" w14:textId="77777777" w:rsidR="002D2B69" w:rsidRDefault="002D2B69" w:rsidP="006B61DB">
            <w:r>
              <w:t>Response Deadline from Objectors</w:t>
            </w:r>
          </w:p>
        </w:tc>
        <w:tc>
          <w:tcPr>
            <w:tcW w:w="3600" w:type="dxa"/>
          </w:tcPr>
          <w:p w14:paraId="181ABAE2" w14:textId="2CBE1204" w:rsidR="002D2B69" w:rsidRPr="00E155BA" w:rsidRDefault="00E155BA" w:rsidP="006F31B1">
            <w:r w:rsidRPr="00E155BA">
              <w:t>December 6</w:t>
            </w:r>
            <w:r w:rsidR="002D2B69" w:rsidRPr="00E155BA">
              <w:t>, 201</w:t>
            </w:r>
            <w:r w:rsidR="006F31B1" w:rsidRPr="00E155BA">
              <w:t>7</w:t>
            </w:r>
            <w:r w:rsidR="002D2B69" w:rsidRPr="00E155BA">
              <w:t>, at 3:00 p.m. Central Time</w:t>
            </w:r>
          </w:p>
        </w:tc>
      </w:tr>
      <w:tr w:rsidR="002D2B69" w14:paraId="23643A0C" w14:textId="77777777" w:rsidTr="006B61DB">
        <w:trPr>
          <w:jc w:val="center"/>
        </w:trPr>
        <w:tc>
          <w:tcPr>
            <w:tcW w:w="4045" w:type="dxa"/>
          </w:tcPr>
          <w:p w14:paraId="52B0D8A3" w14:textId="77777777" w:rsidR="002D2B69" w:rsidRDefault="002D2B69" w:rsidP="006B61DB">
            <w:r>
              <w:t>Notice of Award/No Award Posted</w:t>
            </w:r>
          </w:p>
        </w:tc>
        <w:tc>
          <w:tcPr>
            <w:tcW w:w="3600" w:type="dxa"/>
          </w:tcPr>
          <w:p w14:paraId="6573B7EF" w14:textId="1FA352C3" w:rsidR="002D2B69" w:rsidRPr="00E155BA" w:rsidRDefault="002D2B69" w:rsidP="00E155BA">
            <w:r w:rsidRPr="00E155BA">
              <w:t xml:space="preserve">Not before </w:t>
            </w:r>
            <w:r w:rsidR="00E155BA" w:rsidRPr="00E155BA">
              <w:t>January 3</w:t>
            </w:r>
            <w:r w:rsidR="00F75343" w:rsidRPr="00E155BA">
              <w:t>,</w:t>
            </w:r>
            <w:r w:rsidRPr="00E155BA">
              <w:t xml:space="preserve"> 201</w:t>
            </w:r>
            <w:r w:rsidR="006F31B1" w:rsidRPr="00E155BA">
              <w:t>7</w:t>
            </w:r>
          </w:p>
        </w:tc>
      </w:tr>
    </w:tbl>
    <w:p w14:paraId="57139940" w14:textId="77777777" w:rsidR="002D2B69" w:rsidRDefault="002D2B69" w:rsidP="002D2B69"/>
    <w:p w14:paraId="48C1FF13" w14:textId="77777777" w:rsidR="002D2B69" w:rsidRPr="00DC3864" w:rsidRDefault="002D2B69" w:rsidP="002D2B69">
      <w:pPr>
        <w:rPr>
          <w:b/>
        </w:rPr>
      </w:pPr>
      <w:r w:rsidRPr="00DC3864">
        <w:rPr>
          <w:b/>
        </w:rPr>
        <w:t>Project Details</w:t>
      </w:r>
    </w:p>
    <w:p w14:paraId="556348DA" w14:textId="77777777" w:rsidR="002D2B69" w:rsidRDefault="002D2B69" w:rsidP="002D2B69"/>
    <w:p w14:paraId="33805216" w14:textId="77777777" w:rsidR="00DC566D" w:rsidRDefault="00DC566D" w:rsidP="00DC566D">
      <w:pPr>
        <w:pStyle w:val="ListParagraph"/>
        <w:numPr>
          <w:ilvl w:val="0"/>
          <w:numId w:val="5"/>
        </w:numPr>
        <w:rPr>
          <w:b/>
        </w:rPr>
      </w:pPr>
      <w:r w:rsidRPr="00EB37F3">
        <w:rPr>
          <w:b/>
        </w:rPr>
        <w:t xml:space="preserve">Describe the commodity that the agency is seeking to procure: </w:t>
      </w:r>
    </w:p>
    <w:p w14:paraId="4197EC04" w14:textId="211544DF" w:rsidR="00DC566D" w:rsidRPr="00C51382" w:rsidRDefault="00DC566D" w:rsidP="00DC566D">
      <w:pPr>
        <w:pStyle w:val="PlainText"/>
        <w:ind w:left="720"/>
        <w:jc w:val="both"/>
        <w:rPr>
          <w:rFonts w:ascii="Times New Roman" w:hAnsi="Times New Roman" w:cs="Times New Roman"/>
          <w:sz w:val="24"/>
          <w:szCs w:val="24"/>
        </w:rPr>
      </w:pPr>
      <w:r w:rsidRPr="00C51382">
        <w:rPr>
          <w:rFonts w:ascii="Times New Roman" w:hAnsi="Times New Roman" w:cs="Times New Roman"/>
          <w:sz w:val="24"/>
          <w:szCs w:val="24"/>
        </w:rPr>
        <w:t xml:space="preserve">The University </w:t>
      </w:r>
      <w:proofErr w:type="gramStart"/>
      <w:r w:rsidRPr="00C51382">
        <w:rPr>
          <w:rFonts w:ascii="Times New Roman" w:hAnsi="Times New Roman" w:cs="Times New Roman"/>
          <w:sz w:val="24"/>
          <w:szCs w:val="24"/>
        </w:rPr>
        <w:t>of</w:t>
      </w:r>
      <w:proofErr w:type="gramEnd"/>
      <w:r w:rsidRPr="00C51382">
        <w:rPr>
          <w:rFonts w:ascii="Times New Roman" w:hAnsi="Times New Roman" w:cs="Times New Roman"/>
          <w:sz w:val="24"/>
          <w:szCs w:val="24"/>
        </w:rPr>
        <w:t xml:space="preserve"> Mississippi Medical Center (UMMC) seeks</w:t>
      </w:r>
      <w:r w:rsidR="00C51382" w:rsidRPr="00C51382">
        <w:rPr>
          <w:rFonts w:ascii="Times New Roman" w:hAnsi="Times New Roman" w:cs="Times New Roman"/>
          <w:sz w:val="24"/>
          <w:szCs w:val="24"/>
        </w:rPr>
        <w:t xml:space="preserve"> to purchase a </w:t>
      </w:r>
      <w:proofErr w:type="spellStart"/>
      <w:r w:rsidR="00C51382" w:rsidRPr="00C51382">
        <w:rPr>
          <w:rFonts w:ascii="Times New Roman" w:hAnsi="Times New Roman" w:cs="Times New Roman"/>
          <w:sz w:val="24"/>
          <w:szCs w:val="24"/>
        </w:rPr>
        <w:t>BioRad</w:t>
      </w:r>
      <w:proofErr w:type="spellEnd"/>
      <w:r w:rsidR="00C51382" w:rsidRPr="00C51382">
        <w:rPr>
          <w:rFonts w:ascii="Times New Roman" w:hAnsi="Times New Roman" w:cs="Times New Roman"/>
          <w:sz w:val="24"/>
          <w:szCs w:val="24"/>
        </w:rPr>
        <w:t xml:space="preserve"> PCR reader, accessories and commodities.</w:t>
      </w:r>
    </w:p>
    <w:p w14:paraId="3C8F5858" w14:textId="58310D0A" w:rsidR="00C51382" w:rsidRPr="00C51382" w:rsidRDefault="00CF6A77" w:rsidP="00C51382">
      <w:pPr>
        <w:pStyle w:val="PlainText"/>
        <w:ind w:left="720"/>
        <w:jc w:val="both"/>
        <w:rPr>
          <w:rFonts w:ascii="Times New Roman" w:hAnsi="Times New Roman" w:cs="Times New Roman"/>
          <w:sz w:val="24"/>
          <w:szCs w:val="24"/>
        </w:rPr>
      </w:pPr>
      <w:r w:rsidRPr="00C51382">
        <w:rPr>
          <w:rFonts w:ascii="Times New Roman" w:hAnsi="Times New Roman" w:cs="Times New Roman"/>
          <w:sz w:val="24"/>
          <w:szCs w:val="24"/>
        </w:rPr>
        <w:t xml:space="preserve">The </w:t>
      </w:r>
      <w:proofErr w:type="spellStart"/>
      <w:r w:rsidR="00C51382" w:rsidRPr="00C51382">
        <w:rPr>
          <w:rFonts w:ascii="Times New Roman" w:hAnsi="Times New Roman" w:cs="Times New Roman"/>
          <w:sz w:val="24"/>
          <w:szCs w:val="24"/>
        </w:rPr>
        <w:t>BioRad</w:t>
      </w:r>
      <w:proofErr w:type="spellEnd"/>
      <w:r w:rsidR="00C51382" w:rsidRPr="00C51382">
        <w:rPr>
          <w:rFonts w:ascii="Times New Roman" w:hAnsi="Times New Roman" w:cs="Times New Roman"/>
          <w:sz w:val="24"/>
          <w:szCs w:val="24"/>
        </w:rPr>
        <w:t xml:space="preserve"> PCR reader, accessories and commodities</w:t>
      </w:r>
      <w:r w:rsidRPr="00C51382">
        <w:rPr>
          <w:rFonts w:ascii="Times New Roman" w:hAnsi="Times New Roman" w:cs="Times New Roman"/>
          <w:sz w:val="24"/>
          <w:szCs w:val="24"/>
        </w:rPr>
        <w:t xml:space="preserve"> are n</w:t>
      </w:r>
      <w:r w:rsidR="00C51382" w:rsidRPr="00C51382">
        <w:rPr>
          <w:rFonts w:ascii="Times New Roman" w:hAnsi="Times New Roman" w:cs="Times New Roman"/>
          <w:sz w:val="24"/>
          <w:szCs w:val="24"/>
        </w:rPr>
        <w:t>eeded for its capability to quantitatively detect gene expressi</w:t>
      </w:r>
      <w:r w:rsidR="00017E56">
        <w:rPr>
          <w:rFonts w:ascii="Times New Roman" w:hAnsi="Times New Roman" w:cs="Times New Roman"/>
          <w:sz w:val="24"/>
          <w:szCs w:val="24"/>
        </w:rPr>
        <w:t>o</w:t>
      </w:r>
      <w:r w:rsidR="00C51382" w:rsidRPr="00C51382">
        <w:rPr>
          <w:rFonts w:ascii="Times New Roman" w:hAnsi="Times New Roman" w:cs="Times New Roman"/>
          <w:sz w:val="24"/>
          <w:szCs w:val="24"/>
        </w:rPr>
        <w:t>n by measuring the copy number of MRNA for specific genes.</w:t>
      </w:r>
    </w:p>
    <w:p w14:paraId="57F44575" w14:textId="77777777" w:rsidR="00C51382" w:rsidRDefault="00C51382" w:rsidP="00C51382">
      <w:pPr>
        <w:pStyle w:val="PlainText"/>
        <w:ind w:left="720"/>
        <w:jc w:val="both"/>
      </w:pPr>
    </w:p>
    <w:p w14:paraId="0CF17A68" w14:textId="77777777" w:rsidR="00DC566D" w:rsidRPr="00EB37F3" w:rsidRDefault="00DC566D" w:rsidP="00DC566D">
      <w:pPr>
        <w:pStyle w:val="ListParagraph"/>
        <w:numPr>
          <w:ilvl w:val="0"/>
          <w:numId w:val="5"/>
        </w:numPr>
        <w:rPr>
          <w:b/>
        </w:rPr>
      </w:pPr>
      <w:r w:rsidRPr="00EB37F3">
        <w:rPr>
          <w:b/>
        </w:rPr>
        <w:t xml:space="preserve">Explain why the commodity is the only one (1) that can meet the needs of the agency:  </w:t>
      </w:r>
    </w:p>
    <w:p w14:paraId="0B27B5C1" w14:textId="3B595934" w:rsidR="00CF6A77" w:rsidRPr="00C51382" w:rsidRDefault="00C51382" w:rsidP="00C51382">
      <w:pPr>
        <w:pStyle w:val="PlainText"/>
        <w:ind w:left="720"/>
        <w:jc w:val="both"/>
        <w:rPr>
          <w:rFonts w:ascii="Times New Roman" w:hAnsi="Times New Roman" w:cs="Times New Roman"/>
        </w:rPr>
      </w:pPr>
      <w:r w:rsidRPr="00C51382">
        <w:rPr>
          <w:rFonts w:ascii="Times New Roman" w:hAnsi="Times New Roman" w:cs="Times New Roman"/>
          <w:sz w:val="24"/>
          <w:szCs w:val="24"/>
        </w:rPr>
        <w:t>The</w:t>
      </w:r>
      <w:r w:rsidRPr="00C51382">
        <w:rPr>
          <w:rFonts w:ascii="Times New Roman" w:hAnsi="Times New Roman" w:cs="Times New Roman"/>
        </w:rPr>
        <w:t xml:space="preserve"> </w:t>
      </w:r>
      <w:proofErr w:type="spellStart"/>
      <w:r w:rsidRPr="00C51382">
        <w:rPr>
          <w:rFonts w:ascii="Times New Roman" w:hAnsi="Times New Roman" w:cs="Times New Roman"/>
          <w:sz w:val="24"/>
          <w:szCs w:val="24"/>
        </w:rPr>
        <w:t>BioRad</w:t>
      </w:r>
      <w:proofErr w:type="spellEnd"/>
      <w:r w:rsidRPr="00C51382">
        <w:rPr>
          <w:rFonts w:ascii="Times New Roman" w:hAnsi="Times New Roman" w:cs="Times New Roman"/>
          <w:sz w:val="24"/>
          <w:szCs w:val="24"/>
        </w:rPr>
        <w:t xml:space="preserve"> PCR reader is the first of its kind for measuring gene expression. </w:t>
      </w:r>
      <w:r w:rsidR="002968EA" w:rsidRPr="00C51382">
        <w:rPr>
          <w:rFonts w:ascii="Times New Roman" w:hAnsi="Times New Roman" w:cs="Times New Roman"/>
          <w:sz w:val="24"/>
          <w:szCs w:val="24"/>
        </w:rPr>
        <w:t>It will be used by multiple principle investigators at the University</w:t>
      </w:r>
      <w:r w:rsidR="002968EA">
        <w:rPr>
          <w:rFonts w:ascii="Times New Roman" w:hAnsi="Times New Roman" w:cs="Times New Roman"/>
          <w:sz w:val="24"/>
          <w:szCs w:val="24"/>
        </w:rPr>
        <w:t xml:space="preserve"> who expect to produce up to 150 samples per day</w:t>
      </w:r>
      <w:r w:rsidR="002968EA" w:rsidRPr="00C51382">
        <w:rPr>
          <w:rFonts w:ascii="Times New Roman" w:hAnsi="Times New Roman" w:cs="Times New Roman"/>
          <w:sz w:val="24"/>
          <w:szCs w:val="24"/>
        </w:rPr>
        <w:t>.</w:t>
      </w:r>
      <w:r w:rsidR="002968EA">
        <w:rPr>
          <w:rFonts w:ascii="Times New Roman" w:hAnsi="Times New Roman" w:cs="Times New Roman"/>
          <w:sz w:val="24"/>
          <w:szCs w:val="24"/>
        </w:rPr>
        <w:t xml:space="preserve"> T</w:t>
      </w:r>
      <w:r w:rsidRPr="00C51382">
        <w:rPr>
          <w:rFonts w:ascii="Times New Roman" w:hAnsi="Times New Roman" w:cs="Times New Roman"/>
          <w:sz w:val="24"/>
          <w:szCs w:val="24"/>
        </w:rPr>
        <w:t xml:space="preserve">his specific model is the only one available for high throughput gene expression. </w:t>
      </w:r>
      <w:r w:rsidR="002968EA">
        <w:rPr>
          <w:rFonts w:ascii="Times New Roman" w:hAnsi="Times New Roman" w:cs="Times New Roman"/>
          <w:sz w:val="24"/>
          <w:szCs w:val="24"/>
        </w:rPr>
        <w:t xml:space="preserve">The </w:t>
      </w:r>
      <w:proofErr w:type="spellStart"/>
      <w:r w:rsidR="002968EA">
        <w:rPr>
          <w:rFonts w:ascii="Times New Roman" w:hAnsi="Times New Roman" w:cs="Times New Roman"/>
          <w:sz w:val="24"/>
          <w:szCs w:val="24"/>
        </w:rPr>
        <w:t>BioRad</w:t>
      </w:r>
      <w:proofErr w:type="spellEnd"/>
      <w:r w:rsidR="002968EA">
        <w:rPr>
          <w:rFonts w:ascii="Times New Roman" w:hAnsi="Times New Roman" w:cs="Times New Roman"/>
          <w:sz w:val="24"/>
          <w:szCs w:val="24"/>
        </w:rPr>
        <w:t xml:space="preserve"> PCR reader output is not restricted by the number of samples it can accept per day.</w:t>
      </w:r>
    </w:p>
    <w:p w14:paraId="1F42749D" w14:textId="77777777" w:rsidR="00DC566D" w:rsidRDefault="00DC566D" w:rsidP="00DC566D">
      <w:pPr>
        <w:pStyle w:val="PlainText"/>
        <w:jc w:val="both"/>
        <w:rPr>
          <w:rFonts w:ascii="Times New Roman" w:hAnsi="Times New Roman" w:cs="Times New Roman"/>
          <w:sz w:val="24"/>
          <w:szCs w:val="24"/>
        </w:rPr>
      </w:pPr>
    </w:p>
    <w:p w14:paraId="53807823" w14:textId="77777777" w:rsidR="00DC566D" w:rsidRPr="00EB37F3" w:rsidRDefault="00DC566D" w:rsidP="00DC566D">
      <w:pPr>
        <w:pStyle w:val="PlainText"/>
        <w:numPr>
          <w:ilvl w:val="0"/>
          <w:numId w:val="5"/>
        </w:numPr>
        <w:jc w:val="both"/>
        <w:rPr>
          <w:rFonts w:ascii="Times New Roman" w:hAnsi="Times New Roman" w:cs="Times New Roman"/>
          <w:b/>
          <w:sz w:val="24"/>
          <w:szCs w:val="24"/>
        </w:rPr>
      </w:pPr>
      <w:r w:rsidRPr="00EB37F3">
        <w:rPr>
          <w:rFonts w:ascii="Times New Roman" w:hAnsi="Times New Roman" w:cs="Times New Roman"/>
          <w:b/>
          <w:sz w:val="24"/>
          <w:szCs w:val="24"/>
        </w:rPr>
        <w:t xml:space="preserve">Explain why the source is the only person or entity that can provide the required commodity: </w:t>
      </w:r>
    </w:p>
    <w:p w14:paraId="4660B65C" w14:textId="3D0E4AEF" w:rsidR="00DC566D" w:rsidRPr="006B61DB" w:rsidRDefault="00CF6A77" w:rsidP="00DC566D">
      <w:pPr>
        <w:pStyle w:val="PlainText"/>
        <w:ind w:left="720"/>
        <w:jc w:val="both"/>
        <w:rPr>
          <w:rFonts w:ascii="Times New Roman" w:hAnsi="Times New Roman" w:cs="Times New Roman"/>
          <w:sz w:val="24"/>
          <w:szCs w:val="24"/>
        </w:rPr>
      </w:pPr>
      <w:r>
        <w:rPr>
          <w:rFonts w:ascii="Times New Roman" w:hAnsi="Times New Roman" w:cs="Times New Roman"/>
          <w:sz w:val="24"/>
          <w:szCs w:val="24"/>
        </w:rPr>
        <w:t>Bio-Rad</w:t>
      </w:r>
      <w:r w:rsidR="00DC566D" w:rsidRPr="006B61DB">
        <w:rPr>
          <w:rFonts w:ascii="Times New Roman" w:hAnsi="Times New Roman" w:cs="Times New Roman"/>
          <w:sz w:val="24"/>
          <w:szCs w:val="24"/>
        </w:rPr>
        <w:t xml:space="preserve"> manufactures</w:t>
      </w:r>
      <w:r w:rsidR="00017E56">
        <w:rPr>
          <w:rFonts w:ascii="Times New Roman" w:hAnsi="Times New Roman" w:cs="Times New Roman"/>
          <w:sz w:val="24"/>
          <w:szCs w:val="24"/>
        </w:rPr>
        <w:t xml:space="preserve"> </w:t>
      </w:r>
      <w:r w:rsidR="00DC566D" w:rsidRPr="006B61DB">
        <w:rPr>
          <w:rFonts w:ascii="Times New Roman" w:hAnsi="Times New Roman" w:cs="Times New Roman"/>
          <w:sz w:val="24"/>
          <w:szCs w:val="24"/>
        </w:rPr>
        <w:t xml:space="preserve">the </w:t>
      </w:r>
      <w:proofErr w:type="spellStart"/>
      <w:r w:rsidR="002968EA" w:rsidRPr="00C51382">
        <w:rPr>
          <w:rFonts w:ascii="Times New Roman" w:hAnsi="Times New Roman" w:cs="Times New Roman"/>
          <w:sz w:val="24"/>
          <w:szCs w:val="24"/>
        </w:rPr>
        <w:t>BioRad</w:t>
      </w:r>
      <w:proofErr w:type="spellEnd"/>
      <w:r w:rsidR="002968EA" w:rsidRPr="00C51382">
        <w:rPr>
          <w:rFonts w:ascii="Times New Roman" w:hAnsi="Times New Roman" w:cs="Times New Roman"/>
          <w:sz w:val="24"/>
          <w:szCs w:val="24"/>
        </w:rPr>
        <w:t xml:space="preserve"> PCR reader</w:t>
      </w:r>
      <w:r w:rsidR="002968EA">
        <w:rPr>
          <w:rFonts w:ascii="Times New Roman" w:hAnsi="Times New Roman" w:cs="Times New Roman"/>
          <w:sz w:val="24"/>
          <w:szCs w:val="24"/>
        </w:rPr>
        <w:t xml:space="preserve"> </w:t>
      </w:r>
      <w:r w:rsidR="00DC566D" w:rsidRPr="006B61DB">
        <w:rPr>
          <w:rFonts w:ascii="Times New Roman" w:hAnsi="Times New Roman" w:cs="Times New Roman"/>
          <w:sz w:val="24"/>
          <w:szCs w:val="24"/>
        </w:rPr>
        <w:t xml:space="preserve">and the proprietary components and disposables for proper use of the system.  </w:t>
      </w:r>
      <w:proofErr w:type="spellStart"/>
      <w:r>
        <w:rPr>
          <w:rFonts w:ascii="Times New Roman" w:hAnsi="Times New Roman" w:cs="Times New Roman"/>
          <w:sz w:val="24"/>
          <w:szCs w:val="24"/>
        </w:rPr>
        <w:t>BioRad</w:t>
      </w:r>
      <w:proofErr w:type="spellEnd"/>
      <w:r w:rsidR="00DC566D" w:rsidRPr="006B61DB">
        <w:rPr>
          <w:rFonts w:ascii="Times New Roman" w:hAnsi="Times New Roman" w:cs="Times New Roman"/>
          <w:sz w:val="24"/>
          <w:szCs w:val="24"/>
        </w:rPr>
        <w:t xml:space="preserve"> is the sole manufacturer and supplier of the </w:t>
      </w:r>
      <w:proofErr w:type="spellStart"/>
      <w:r>
        <w:rPr>
          <w:rFonts w:ascii="Times New Roman" w:hAnsi="Times New Roman" w:cs="Times New Roman"/>
          <w:sz w:val="24"/>
          <w:szCs w:val="24"/>
        </w:rPr>
        <w:t>ChemidocMP</w:t>
      </w:r>
      <w:proofErr w:type="spellEnd"/>
      <w:r>
        <w:rPr>
          <w:rFonts w:ascii="Times New Roman" w:hAnsi="Times New Roman" w:cs="Times New Roman"/>
          <w:sz w:val="24"/>
          <w:szCs w:val="24"/>
        </w:rPr>
        <w:t xml:space="preserve"> Imaging</w:t>
      </w:r>
      <w:r w:rsidRPr="006B61DB">
        <w:rPr>
          <w:rFonts w:ascii="Times New Roman" w:hAnsi="Times New Roman" w:cs="Times New Roman"/>
          <w:sz w:val="24"/>
          <w:szCs w:val="24"/>
        </w:rPr>
        <w:t xml:space="preserve"> system</w:t>
      </w:r>
      <w:r w:rsidR="00DC566D" w:rsidRPr="006B61DB">
        <w:rPr>
          <w:rFonts w:ascii="Times New Roman" w:hAnsi="Times New Roman" w:cs="Times New Roman"/>
          <w:sz w:val="24"/>
          <w:szCs w:val="24"/>
        </w:rPr>
        <w:t xml:space="preserve">. They are not available </w:t>
      </w:r>
      <w:r w:rsidR="002968EA">
        <w:rPr>
          <w:rFonts w:ascii="Times New Roman" w:hAnsi="Times New Roman" w:cs="Times New Roman"/>
          <w:sz w:val="24"/>
          <w:szCs w:val="24"/>
        </w:rPr>
        <w:t xml:space="preserve">to the University </w:t>
      </w:r>
      <w:r w:rsidR="00DC566D" w:rsidRPr="006B61DB">
        <w:rPr>
          <w:rFonts w:ascii="Times New Roman" w:hAnsi="Times New Roman" w:cs="Times New Roman"/>
          <w:sz w:val="24"/>
          <w:szCs w:val="24"/>
        </w:rPr>
        <w:t xml:space="preserve">from any other distributor. </w:t>
      </w:r>
      <w:r w:rsidR="00DC566D">
        <w:rPr>
          <w:rFonts w:ascii="Times New Roman" w:hAnsi="Times New Roman" w:cs="Times New Roman"/>
          <w:sz w:val="24"/>
          <w:szCs w:val="24"/>
        </w:rPr>
        <w:t xml:space="preserve"> See supporting letter </w:t>
      </w:r>
      <w:r w:rsidR="00DC566D" w:rsidRPr="002D2405">
        <w:rPr>
          <w:rFonts w:ascii="Times New Roman" w:hAnsi="Times New Roman" w:cs="Times New Roman"/>
          <w:sz w:val="24"/>
          <w:szCs w:val="24"/>
        </w:rPr>
        <w:t xml:space="preserve">from </w:t>
      </w:r>
      <w:proofErr w:type="spellStart"/>
      <w:r w:rsidR="007C05E5">
        <w:rPr>
          <w:rFonts w:ascii="Times New Roman" w:hAnsi="Times New Roman" w:cs="Times New Roman"/>
          <w:sz w:val="24"/>
          <w:szCs w:val="24"/>
        </w:rPr>
        <w:t>BioRad</w:t>
      </w:r>
      <w:proofErr w:type="spellEnd"/>
      <w:r w:rsidR="00DC566D" w:rsidRPr="002D2405">
        <w:rPr>
          <w:rFonts w:ascii="Times New Roman" w:hAnsi="Times New Roman" w:cs="Times New Roman"/>
          <w:sz w:val="24"/>
          <w:szCs w:val="24"/>
        </w:rPr>
        <w:t>,</w:t>
      </w:r>
      <w:r w:rsidR="00DC566D">
        <w:rPr>
          <w:rFonts w:ascii="Times New Roman" w:hAnsi="Times New Roman" w:cs="Times New Roman"/>
          <w:sz w:val="24"/>
          <w:szCs w:val="24"/>
        </w:rPr>
        <w:t xml:space="preserve"> Attachment A.  </w:t>
      </w:r>
    </w:p>
    <w:p w14:paraId="1033EF57" w14:textId="77777777" w:rsidR="00DC566D" w:rsidRDefault="00DC566D" w:rsidP="00DC566D">
      <w:pPr>
        <w:pStyle w:val="ListParagraph"/>
        <w:rPr>
          <w:b/>
        </w:rPr>
      </w:pPr>
    </w:p>
    <w:p w14:paraId="33719182" w14:textId="77777777" w:rsidR="00DC566D" w:rsidRPr="00EB37F3" w:rsidRDefault="00DC566D" w:rsidP="00DC566D">
      <w:pPr>
        <w:pStyle w:val="ListParagraph"/>
        <w:numPr>
          <w:ilvl w:val="0"/>
          <w:numId w:val="5"/>
        </w:numPr>
        <w:rPr>
          <w:b/>
        </w:rPr>
      </w:pPr>
      <w:r w:rsidRPr="00EB37F3">
        <w:rPr>
          <w:b/>
        </w:rPr>
        <w:t xml:space="preserve">Explain why the amount to be expended for the commodity is reasonable:  </w:t>
      </w:r>
    </w:p>
    <w:p w14:paraId="284F2DE6" w14:textId="21504CBC" w:rsidR="00DC566D" w:rsidRPr="00F00E95" w:rsidRDefault="00DC566D" w:rsidP="00F00E95">
      <w:pPr>
        <w:pStyle w:val="PlainText"/>
        <w:ind w:left="720"/>
        <w:jc w:val="both"/>
        <w:rPr>
          <w:rFonts w:ascii="Times New Roman" w:hAnsi="Times New Roman" w:cs="Times New Roman"/>
          <w:bCs/>
          <w:sz w:val="24"/>
          <w:szCs w:val="24"/>
        </w:rPr>
      </w:pPr>
      <w:r>
        <w:rPr>
          <w:rFonts w:ascii="Times New Roman" w:hAnsi="Times New Roman" w:cs="Times New Roman"/>
          <w:sz w:val="24"/>
          <w:szCs w:val="24"/>
        </w:rPr>
        <w:t xml:space="preserve">The estimated amount to be </w:t>
      </w:r>
      <w:r w:rsidRPr="00B25F96">
        <w:rPr>
          <w:rFonts w:ascii="Times New Roman" w:hAnsi="Times New Roman" w:cs="Times New Roman"/>
          <w:sz w:val="24"/>
          <w:szCs w:val="24"/>
        </w:rPr>
        <w:t xml:space="preserve">expended is for the </w:t>
      </w:r>
      <w:r w:rsidRPr="00B25F96">
        <w:rPr>
          <w:rFonts w:ascii="Times New Roman" w:eastAsia="Times New Roman" w:hAnsi="Times New Roman" w:cs="Times New Roman"/>
          <w:sz w:val="24"/>
          <w:szCs w:val="24"/>
        </w:rPr>
        <w:t xml:space="preserve">purchase </w:t>
      </w:r>
      <w:r w:rsidRPr="002D2405">
        <w:rPr>
          <w:rFonts w:ascii="Times New Roman" w:eastAsia="Times New Roman" w:hAnsi="Times New Roman" w:cs="Times New Roman"/>
          <w:sz w:val="24"/>
          <w:szCs w:val="24"/>
        </w:rPr>
        <w:t xml:space="preserve">of the </w:t>
      </w:r>
      <w:proofErr w:type="spellStart"/>
      <w:r w:rsidR="00F00E95" w:rsidRPr="00C51382">
        <w:rPr>
          <w:rFonts w:ascii="Times New Roman" w:hAnsi="Times New Roman" w:cs="Times New Roman"/>
          <w:sz w:val="24"/>
          <w:szCs w:val="24"/>
        </w:rPr>
        <w:t>BioRad</w:t>
      </w:r>
      <w:proofErr w:type="spellEnd"/>
      <w:r w:rsidR="00F00E95" w:rsidRPr="00C51382">
        <w:rPr>
          <w:rFonts w:ascii="Times New Roman" w:hAnsi="Times New Roman" w:cs="Times New Roman"/>
          <w:sz w:val="24"/>
          <w:szCs w:val="24"/>
        </w:rPr>
        <w:t xml:space="preserve"> PCR reader</w:t>
      </w:r>
      <w:r w:rsidR="00D42815" w:rsidRPr="00D42815">
        <w:rPr>
          <w:sz w:val="24"/>
          <w:szCs w:val="24"/>
        </w:rPr>
        <w:t>, accessories and commodities</w:t>
      </w:r>
      <w:r w:rsidRPr="00D42815">
        <w:rPr>
          <w:rFonts w:ascii="Times New Roman" w:hAnsi="Times New Roman" w:cs="Times New Roman"/>
          <w:sz w:val="24"/>
          <w:szCs w:val="24"/>
        </w:rPr>
        <w:t xml:space="preserve"> is</w:t>
      </w:r>
      <w:r w:rsidRPr="002D2405">
        <w:rPr>
          <w:rFonts w:ascii="Times New Roman" w:hAnsi="Times New Roman" w:cs="Times New Roman"/>
          <w:sz w:val="24"/>
          <w:szCs w:val="24"/>
        </w:rPr>
        <w:t xml:space="preserve"> </w:t>
      </w:r>
      <w:r w:rsidRPr="00F00E95">
        <w:rPr>
          <w:rFonts w:ascii="Times New Roman" w:hAnsi="Times New Roman" w:cs="Times New Roman"/>
          <w:bCs/>
          <w:sz w:val="24"/>
          <w:szCs w:val="24"/>
        </w:rPr>
        <w:t>$</w:t>
      </w:r>
      <w:r w:rsidR="00F00E95">
        <w:rPr>
          <w:rFonts w:ascii="Times New Roman" w:hAnsi="Times New Roman" w:cs="Times New Roman"/>
          <w:bCs/>
          <w:sz w:val="24"/>
          <w:szCs w:val="24"/>
        </w:rPr>
        <w:t>200,000</w:t>
      </w:r>
      <w:r w:rsidRPr="002D2405">
        <w:rPr>
          <w:rFonts w:ascii="Times New Roman" w:hAnsi="Times New Roman" w:cs="Times New Roman"/>
          <w:sz w:val="24"/>
          <w:szCs w:val="24"/>
        </w:rPr>
        <w:t>. This</w:t>
      </w:r>
      <w:r w:rsidRPr="00B25F96">
        <w:rPr>
          <w:rFonts w:ascii="Times New Roman" w:hAnsi="Times New Roman" w:cs="Times New Roman"/>
          <w:sz w:val="24"/>
          <w:szCs w:val="24"/>
        </w:rPr>
        <w:t xml:space="preserve"> amount is within the expected price range for </w:t>
      </w:r>
      <w:r>
        <w:rPr>
          <w:rFonts w:ascii="Times New Roman" w:hAnsi="Times New Roman" w:cs="Times New Roman"/>
          <w:sz w:val="24"/>
          <w:szCs w:val="24"/>
        </w:rPr>
        <w:t>these products</w:t>
      </w:r>
      <w:r w:rsidRPr="00B25F96">
        <w:rPr>
          <w:rFonts w:ascii="Times New Roman" w:hAnsi="Times New Roman" w:cs="Times New Roman"/>
          <w:sz w:val="24"/>
          <w:szCs w:val="24"/>
        </w:rPr>
        <w:t xml:space="preserve">.  </w:t>
      </w:r>
    </w:p>
    <w:p w14:paraId="2CB58295" w14:textId="77777777" w:rsidR="00DC566D" w:rsidRDefault="00DC566D" w:rsidP="00DC566D">
      <w:pPr>
        <w:pStyle w:val="ListParagraph"/>
        <w:rPr>
          <w:rFonts w:eastAsia="Calibri"/>
          <w:b/>
        </w:rPr>
      </w:pPr>
    </w:p>
    <w:p w14:paraId="4A5F644C" w14:textId="77777777" w:rsidR="00DC566D" w:rsidRDefault="00DC566D" w:rsidP="00DC566D">
      <w:pPr>
        <w:pStyle w:val="ListParagraph"/>
        <w:numPr>
          <w:ilvl w:val="0"/>
          <w:numId w:val="5"/>
        </w:numPr>
        <w:rPr>
          <w:rFonts w:eastAsia="Calibri"/>
          <w:b/>
        </w:rPr>
      </w:pPr>
      <w:r w:rsidRPr="00EB37F3">
        <w:rPr>
          <w:rFonts w:eastAsia="Calibri"/>
          <w:b/>
        </w:rPr>
        <w:t xml:space="preserve">Describe the efforts that the agency went through to obtain the best possible price </w:t>
      </w:r>
      <w:bookmarkStart w:id="0" w:name="_GoBack"/>
      <w:bookmarkEnd w:id="0"/>
      <w:r w:rsidRPr="00EB37F3">
        <w:rPr>
          <w:rFonts w:eastAsia="Calibri"/>
          <w:b/>
        </w:rPr>
        <w:t xml:space="preserve">for the commodity: </w:t>
      </w:r>
    </w:p>
    <w:p w14:paraId="48978D1A" w14:textId="77777777" w:rsidR="00DC566D" w:rsidRPr="006E129E" w:rsidRDefault="00DC566D" w:rsidP="00DC566D">
      <w:pPr>
        <w:pStyle w:val="ListParagraph"/>
        <w:jc w:val="both"/>
        <w:rPr>
          <w:rFonts w:eastAsia="Times New Roman"/>
          <w:color w:val="000000"/>
        </w:rPr>
      </w:pPr>
      <w:r w:rsidRPr="006E129E">
        <w:rPr>
          <w:rFonts w:eastAsia="Calibri"/>
        </w:rPr>
        <w:t xml:space="preserve">Through market intelligence, UMMC was able to negotiate best pricing for these products.  </w:t>
      </w:r>
      <w:r w:rsidRPr="0001425C">
        <w:t>All applicable discounts were explored and applied.</w:t>
      </w:r>
      <w:r w:rsidRPr="00B25F96">
        <w:t xml:space="preserve"> </w:t>
      </w:r>
    </w:p>
    <w:p w14:paraId="790D01F2" w14:textId="77777777" w:rsidR="00DC566D" w:rsidRPr="00B25F96" w:rsidRDefault="00DC566D" w:rsidP="00DC566D">
      <w:pPr>
        <w:pStyle w:val="ListParagraph"/>
        <w:ind w:left="0"/>
        <w:rPr>
          <w:rFonts w:eastAsia="Calibri"/>
        </w:rPr>
      </w:pPr>
    </w:p>
    <w:p w14:paraId="33CF4F4B" w14:textId="77777777" w:rsidR="00DC566D" w:rsidRDefault="00DC566D" w:rsidP="002D2B69"/>
    <w:p w14:paraId="47C1AF82" w14:textId="77777777" w:rsidR="006B61DB" w:rsidRPr="00B25F96" w:rsidRDefault="006B61DB" w:rsidP="006B61DB">
      <w:pPr>
        <w:pStyle w:val="ListParagraph"/>
        <w:rPr>
          <w:rFonts w:eastAsia="Calibri"/>
        </w:rPr>
      </w:pPr>
    </w:p>
    <w:p w14:paraId="151F91A8" w14:textId="77777777" w:rsidR="002D2B69" w:rsidRPr="00DC3864" w:rsidRDefault="002D2B69" w:rsidP="002D2B69">
      <w:pPr>
        <w:rPr>
          <w:b/>
        </w:rPr>
      </w:pPr>
      <w:r w:rsidRPr="00DC3864">
        <w:rPr>
          <w:b/>
        </w:rPr>
        <w:t>Submission Instructions and Format of Response from Objecting Parties</w:t>
      </w:r>
    </w:p>
    <w:p w14:paraId="772384E3" w14:textId="77777777" w:rsidR="002D2B69" w:rsidRDefault="002D2B69" w:rsidP="002D2B69"/>
    <w:p w14:paraId="28ADF4C6" w14:textId="4476AEE9" w:rsidR="002D2B69" w:rsidRDefault="002D2B69" w:rsidP="007C05E5">
      <w:pPr>
        <w:pStyle w:val="PlainText"/>
        <w:ind w:left="720"/>
        <w:jc w:val="both"/>
      </w:pPr>
      <w:r>
        <w:t xml:space="preserve">Interested parties who have reason to believe that the </w:t>
      </w:r>
      <w:r w:rsidR="007C05E5">
        <w:rPr>
          <w:rFonts w:ascii="Times New Roman" w:hAnsi="Times New Roman" w:cs="Times New Roman"/>
          <w:sz w:val="24"/>
          <w:szCs w:val="24"/>
        </w:rPr>
        <w:t xml:space="preserve">Bio-Rad </w:t>
      </w:r>
      <w:r w:rsidR="002968EA">
        <w:rPr>
          <w:rFonts w:ascii="Times New Roman" w:hAnsi="Times New Roman" w:cs="Times New Roman"/>
          <w:sz w:val="24"/>
          <w:szCs w:val="24"/>
        </w:rPr>
        <w:t>PCR reader</w:t>
      </w:r>
      <w:r w:rsidR="007C05E5">
        <w:rPr>
          <w:rFonts w:ascii="Times New Roman" w:hAnsi="Times New Roman" w:cs="Times New Roman"/>
          <w:sz w:val="24"/>
          <w:szCs w:val="24"/>
        </w:rPr>
        <w:t>, accessories and commodities,</w:t>
      </w:r>
      <w:r w:rsidR="00B96F08">
        <w:t xml:space="preserve"> (hereafter, “Products”) </w:t>
      </w:r>
      <w:r>
        <w:t xml:space="preserve">should not be certified as a sole source should provide information in the </w:t>
      </w:r>
      <w:r w:rsidR="00DC566D">
        <w:t>Vendor Form</w:t>
      </w:r>
      <w:r>
        <w:t xml:space="preserve"> for the State to use in determining whether or not to proceed with awarding the sole source to </w:t>
      </w:r>
      <w:proofErr w:type="spellStart"/>
      <w:r w:rsidR="007C05E5">
        <w:t>BioRad</w:t>
      </w:r>
      <w:proofErr w:type="spellEnd"/>
      <w:r w:rsidR="00EE05F8">
        <w:t>.</w:t>
      </w:r>
      <w:r w:rsidR="00DC566D">
        <w:t xml:space="preserve">  The Vendor Form may be found at </w:t>
      </w:r>
      <w:hyperlink r:id="rId6" w:history="1">
        <w:r w:rsidR="00DC566D" w:rsidRPr="00162583">
          <w:rPr>
            <w:rStyle w:val="Hyperlink"/>
          </w:rPr>
          <w:t>http://www.dfa.state.ms.us/Purchasing/documents/ObjectiontoSoleSourceDetermination.pdf</w:t>
        </w:r>
      </w:hyperlink>
      <w:r w:rsidR="00DC566D">
        <w:t xml:space="preserve">.  </w:t>
      </w:r>
    </w:p>
    <w:p w14:paraId="34941098" w14:textId="77777777" w:rsidR="002D2B69" w:rsidRDefault="002D2B69" w:rsidP="002D2B69"/>
    <w:p w14:paraId="39959FD9" w14:textId="77777777"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7DBD116E" w:rsidR="002D2B69" w:rsidRDefault="002D2B69" w:rsidP="00DC566D">
      <w:r>
        <w:t xml:space="preserve">Comments will be accepted at any time prior to </w:t>
      </w:r>
      <w:r w:rsidR="009D1700">
        <w:t>Wednesday</w:t>
      </w:r>
      <w:r w:rsidRPr="00E155BA">
        <w:t xml:space="preserve">, </w:t>
      </w:r>
      <w:r w:rsidR="00E155BA" w:rsidRPr="00E155BA">
        <w:t>December 6</w:t>
      </w:r>
      <w:r w:rsidR="00205EEB" w:rsidRPr="00E155BA">
        <w:t>,</w:t>
      </w:r>
      <w:r w:rsidRPr="00E155BA">
        <w:t xml:space="preserve"> 201</w:t>
      </w:r>
      <w:r w:rsidR="006F31B1" w:rsidRPr="00E155BA">
        <w:t>7</w:t>
      </w:r>
      <w:r w:rsidRPr="00E155BA">
        <w:t>, at</w:t>
      </w:r>
      <w:r>
        <w:t xml:space="preserve"> 3:00 p.m. (Central Time) to </w:t>
      </w:r>
      <w:hyperlink r:id="rId7" w:history="1">
        <w:r w:rsidRPr="00847CD6">
          <w:rPr>
            <w:rStyle w:val="Hyperlink"/>
          </w:rPr>
          <w:t>solesource@umc.edu</w:t>
        </w:r>
      </w:hyperlink>
      <w:r>
        <w:t xml:space="preserve">.  Responses may be delivered via email to </w:t>
      </w:r>
      <w:hyperlink r:id="rId8"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9"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72C134E0" w14:textId="77777777" w:rsidR="002931D8" w:rsidRDefault="002D2B69" w:rsidP="002D2B69">
      <w:r w:rsidRPr="00CC5913">
        <w:t>Attachment B:  Objection Certification</w:t>
      </w:r>
    </w:p>
    <w:p w14:paraId="6D1F86B8" w14:textId="77777777" w:rsidR="002931D8" w:rsidRDefault="002931D8" w:rsidP="002D2B69"/>
    <w:p w14:paraId="6D802745" w14:textId="77777777" w:rsidR="002931D8" w:rsidRDefault="002931D8" w:rsidP="002D2B69"/>
    <w:p w14:paraId="686F6798" w14:textId="77777777" w:rsidR="002931D8" w:rsidRDefault="002931D8" w:rsidP="002D2B69"/>
    <w:p w14:paraId="14E610DB" w14:textId="77777777" w:rsidR="002931D8" w:rsidRDefault="002931D8" w:rsidP="002D2B69"/>
    <w:p w14:paraId="592164D8" w14:textId="77777777" w:rsidR="002931D8" w:rsidRDefault="002931D8" w:rsidP="002D2B69"/>
    <w:p w14:paraId="712690A7" w14:textId="77777777" w:rsidR="002931D8" w:rsidRDefault="002931D8" w:rsidP="002D2B69"/>
    <w:p w14:paraId="6F883CDE" w14:textId="77777777" w:rsidR="002931D8" w:rsidRDefault="002931D8" w:rsidP="002D2B69"/>
    <w:p w14:paraId="5894078F" w14:textId="77777777" w:rsidR="002931D8" w:rsidRDefault="002931D8" w:rsidP="002D2B69"/>
    <w:p w14:paraId="6B982665" w14:textId="77777777" w:rsidR="00231189" w:rsidRDefault="00231189" w:rsidP="002D2B69"/>
    <w:p w14:paraId="4428CD32" w14:textId="00D45F37" w:rsidR="00580E0D" w:rsidRDefault="00580E0D" w:rsidP="00580E0D">
      <w:pPr>
        <w:rPr>
          <w:sz w:val="28"/>
        </w:rPr>
      </w:pPr>
    </w:p>
    <w:p w14:paraId="6C2161AB" w14:textId="08012C4B" w:rsidR="00580E0D" w:rsidRDefault="00580E0D" w:rsidP="00580E0D">
      <w:pPr>
        <w:jc w:val="center"/>
        <w:rPr>
          <w:sz w:val="28"/>
        </w:rPr>
      </w:pPr>
    </w:p>
    <w:p w14:paraId="03ABEA3C" w14:textId="77777777" w:rsidR="00580E0D" w:rsidRDefault="00580E0D" w:rsidP="00580E0D">
      <w:pPr>
        <w:jc w:val="center"/>
        <w:rPr>
          <w:noProof/>
        </w:rPr>
      </w:pPr>
    </w:p>
    <w:p w14:paraId="6E55829D" w14:textId="300CFE68" w:rsidR="00580E0D" w:rsidRDefault="00580E0D" w:rsidP="00580E0D">
      <w:pPr>
        <w:jc w:val="center"/>
        <w:rPr>
          <w:sz w:val="28"/>
        </w:rPr>
      </w:pPr>
    </w:p>
    <w:p w14:paraId="2DD161DE" w14:textId="77777777" w:rsidR="00E155BA" w:rsidRDefault="00E155BA" w:rsidP="00580E0D">
      <w:pPr>
        <w:jc w:val="center"/>
        <w:rPr>
          <w:sz w:val="28"/>
        </w:rPr>
      </w:pPr>
    </w:p>
    <w:p w14:paraId="54A44336" w14:textId="77777777" w:rsidR="00E155BA" w:rsidRDefault="00E155BA" w:rsidP="00580E0D">
      <w:pPr>
        <w:jc w:val="center"/>
        <w:rPr>
          <w:sz w:val="28"/>
        </w:rPr>
      </w:pPr>
    </w:p>
    <w:p w14:paraId="3CB345FC" w14:textId="77777777" w:rsidR="00E155BA" w:rsidRDefault="00E155BA" w:rsidP="00580E0D">
      <w:pPr>
        <w:jc w:val="center"/>
        <w:rPr>
          <w:sz w:val="28"/>
        </w:rPr>
      </w:pPr>
    </w:p>
    <w:p w14:paraId="4490A672" w14:textId="77777777" w:rsidR="00E155BA" w:rsidRDefault="00E155BA" w:rsidP="00580E0D">
      <w:pPr>
        <w:jc w:val="center"/>
        <w:rPr>
          <w:sz w:val="28"/>
        </w:rPr>
      </w:pPr>
    </w:p>
    <w:p w14:paraId="7C4E2B58" w14:textId="77777777" w:rsidR="00E155BA" w:rsidRDefault="00E155BA" w:rsidP="00580E0D">
      <w:pPr>
        <w:jc w:val="center"/>
        <w:rPr>
          <w:sz w:val="28"/>
        </w:rPr>
      </w:pPr>
    </w:p>
    <w:p w14:paraId="5DE1B731" w14:textId="77777777" w:rsidR="00E155BA" w:rsidRDefault="00E155BA" w:rsidP="00580E0D">
      <w:pPr>
        <w:jc w:val="center"/>
        <w:rPr>
          <w:sz w:val="28"/>
        </w:rPr>
      </w:pPr>
    </w:p>
    <w:p w14:paraId="373DC61E" w14:textId="77777777" w:rsidR="00E155BA" w:rsidRDefault="00E155BA" w:rsidP="00580E0D">
      <w:pPr>
        <w:jc w:val="center"/>
        <w:rPr>
          <w:sz w:val="28"/>
        </w:rPr>
      </w:pPr>
    </w:p>
    <w:p w14:paraId="57E63547" w14:textId="77777777" w:rsidR="00E155BA" w:rsidRDefault="00E155BA" w:rsidP="00580E0D">
      <w:pPr>
        <w:jc w:val="center"/>
        <w:rPr>
          <w:sz w:val="28"/>
        </w:rPr>
      </w:pPr>
    </w:p>
    <w:p w14:paraId="3596D077" w14:textId="77777777" w:rsidR="00E155BA" w:rsidRDefault="00E155BA" w:rsidP="00580E0D">
      <w:pPr>
        <w:jc w:val="center"/>
        <w:rPr>
          <w:sz w:val="28"/>
        </w:rPr>
      </w:pPr>
    </w:p>
    <w:p w14:paraId="75C83FBE" w14:textId="77777777" w:rsidR="00E155BA" w:rsidRDefault="00E155BA" w:rsidP="00580E0D">
      <w:pPr>
        <w:jc w:val="center"/>
        <w:rPr>
          <w:sz w:val="28"/>
        </w:rPr>
      </w:pPr>
    </w:p>
    <w:p w14:paraId="1E42460D" w14:textId="77777777" w:rsidR="00E155BA" w:rsidRDefault="00E155BA" w:rsidP="00580E0D">
      <w:pPr>
        <w:jc w:val="center"/>
        <w:rPr>
          <w:sz w:val="28"/>
        </w:rPr>
      </w:pPr>
    </w:p>
    <w:p w14:paraId="6F861518" w14:textId="77777777" w:rsidR="00E155BA" w:rsidRDefault="00E155BA" w:rsidP="00580E0D">
      <w:pPr>
        <w:jc w:val="center"/>
        <w:rPr>
          <w:sz w:val="28"/>
        </w:rPr>
      </w:pPr>
    </w:p>
    <w:p w14:paraId="05E438A7" w14:textId="77777777" w:rsidR="00E155BA" w:rsidRDefault="00E155BA" w:rsidP="00580E0D">
      <w:pPr>
        <w:jc w:val="center"/>
        <w:rPr>
          <w:sz w:val="28"/>
        </w:rPr>
      </w:pPr>
    </w:p>
    <w:p w14:paraId="1F5E06C2" w14:textId="77777777" w:rsidR="00E155BA" w:rsidRDefault="00E155BA" w:rsidP="00580E0D">
      <w:pPr>
        <w:jc w:val="center"/>
        <w:rPr>
          <w:sz w:val="28"/>
        </w:rPr>
      </w:pPr>
    </w:p>
    <w:p w14:paraId="7535FAC5" w14:textId="751101AF" w:rsidR="00E155BA" w:rsidRDefault="00E155BA" w:rsidP="00580E0D">
      <w:pPr>
        <w:jc w:val="center"/>
        <w:rPr>
          <w:sz w:val="28"/>
        </w:rPr>
      </w:pPr>
      <w:r>
        <w:rPr>
          <w:sz w:val="28"/>
        </w:rPr>
        <w:lastRenderedPageBreak/>
        <w:t>Attachment A</w:t>
      </w:r>
    </w:p>
    <w:p w14:paraId="2C5FDF94" w14:textId="77777777" w:rsidR="00E155BA" w:rsidRDefault="00E155BA" w:rsidP="00580E0D">
      <w:pPr>
        <w:jc w:val="center"/>
        <w:rPr>
          <w:sz w:val="28"/>
        </w:rPr>
      </w:pPr>
    </w:p>
    <w:p w14:paraId="287A9D5F" w14:textId="77777777" w:rsidR="00E155BA" w:rsidRDefault="00E155BA" w:rsidP="00580E0D">
      <w:pPr>
        <w:jc w:val="center"/>
        <w:rPr>
          <w:sz w:val="28"/>
        </w:rPr>
      </w:pPr>
    </w:p>
    <w:p w14:paraId="02F416AA" w14:textId="77777777" w:rsidR="00E155BA" w:rsidRDefault="00E155BA" w:rsidP="00580E0D">
      <w:pPr>
        <w:jc w:val="center"/>
        <w:rPr>
          <w:sz w:val="28"/>
        </w:rPr>
      </w:pPr>
    </w:p>
    <w:p w14:paraId="6916205E" w14:textId="3BB17EC5" w:rsidR="00E155BA" w:rsidRDefault="00E155BA" w:rsidP="00580E0D">
      <w:pPr>
        <w:jc w:val="center"/>
        <w:rPr>
          <w:sz w:val="28"/>
        </w:rPr>
      </w:pPr>
      <w:r>
        <w:rPr>
          <w:noProof/>
        </w:rPr>
        <w:drawing>
          <wp:inline distT="0" distB="0" distL="0" distR="0" wp14:anchorId="23591E15" wp14:editId="2CE3DD14">
            <wp:extent cx="5753100" cy="5953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53100" cy="5953125"/>
                    </a:xfrm>
                    <a:prstGeom prst="rect">
                      <a:avLst/>
                    </a:prstGeom>
                  </pic:spPr>
                </pic:pic>
              </a:graphicData>
            </a:graphic>
          </wp:inline>
        </w:drawing>
      </w:r>
    </w:p>
    <w:p w14:paraId="10E4A13A" w14:textId="77777777" w:rsidR="00E155BA" w:rsidRDefault="00E155BA" w:rsidP="00580E0D">
      <w:pPr>
        <w:jc w:val="center"/>
        <w:rPr>
          <w:sz w:val="28"/>
        </w:rPr>
      </w:pPr>
    </w:p>
    <w:p w14:paraId="2E09E7D7" w14:textId="77777777" w:rsidR="00E155BA" w:rsidRDefault="00E155BA" w:rsidP="00580E0D">
      <w:pPr>
        <w:jc w:val="center"/>
        <w:rPr>
          <w:sz w:val="28"/>
        </w:rPr>
      </w:pPr>
    </w:p>
    <w:p w14:paraId="4D0FFEAB" w14:textId="77777777" w:rsidR="00E155BA" w:rsidRDefault="00E155BA" w:rsidP="00580E0D">
      <w:pPr>
        <w:jc w:val="center"/>
        <w:rPr>
          <w:sz w:val="28"/>
        </w:rPr>
      </w:pPr>
    </w:p>
    <w:p w14:paraId="79A9BE9C" w14:textId="77777777" w:rsidR="00E155BA" w:rsidRDefault="00E155BA" w:rsidP="00580E0D">
      <w:pPr>
        <w:jc w:val="center"/>
        <w:rPr>
          <w:sz w:val="28"/>
        </w:rPr>
      </w:pPr>
    </w:p>
    <w:p w14:paraId="0002545F" w14:textId="77777777" w:rsidR="00E155BA" w:rsidRDefault="00E155BA" w:rsidP="00580E0D">
      <w:pPr>
        <w:jc w:val="center"/>
        <w:rPr>
          <w:sz w:val="28"/>
        </w:rPr>
      </w:pPr>
    </w:p>
    <w:p w14:paraId="746B70FD" w14:textId="77777777" w:rsidR="00E155BA" w:rsidRDefault="00E155BA" w:rsidP="00580E0D">
      <w:pPr>
        <w:jc w:val="center"/>
        <w:rPr>
          <w:sz w:val="28"/>
        </w:rPr>
      </w:pPr>
    </w:p>
    <w:p w14:paraId="5560A9D9" w14:textId="5CB37877" w:rsidR="002D2B69" w:rsidRDefault="002D2B69" w:rsidP="00580E0D">
      <w:pPr>
        <w:ind w:left="3600"/>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77777777" w:rsidR="002D2B69" w:rsidRPr="00DC3864" w:rsidRDefault="002D2B69" w:rsidP="002D2B69">
                            <w:pPr>
                              <w:ind w:left="540" w:right="525"/>
                              <w:jc w:val="center"/>
                              <w:rPr>
                                <w:b/>
                              </w:rPr>
                            </w:pPr>
                            <w:r w:rsidRPr="00DC3864">
                              <w:rPr>
                                <w:b/>
                              </w:rPr>
                              <w:t>SUBMITTED IN RESPONSE TO</w:t>
                            </w:r>
                          </w:p>
                          <w:p w14:paraId="0E16ED23" w14:textId="6D7D0826" w:rsidR="002D2B69" w:rsidRPr="00DC3864" w:rsidRDefault="002D2B69" w:rsidP="002D2B69">
                            <w:pPr>
                              <w:ind w:left="540" w:right="525"/>
                              <w:jc w:val="center"/>
                              <w:rPr>
                                <w:b/>
                              </w:rPr>
                            </w:pPr>
                            <w:r w:rsidRPr="00DC3864">
                              <w:rPr>
                                <w:b/>
                              </w:rPr>
                              <w:t xml:space="preserve">Sole Source Certification No. </w:t>
                            </w:r>
                            <w:r w:rsidR="00F75343" w:rsidRPr="00F75343">
                              <w:rPr>
                                <w:b/>
                              </w:rPr>
                              <w:t>SS5124</w:t>
                            </w:r>
                          </w:p>
                          <w:p w14:paraId="20940D37" w14:textId="50BDDE32" w:rsidR="002D2B69" w:rsidRPr="00DC3864" w:rsidRDefault="002D2B69" w:rsidP="002D2B69">
                            <w:pPr>
                              <w:ind w:left="540" w:right="525"/>
                              <w:jc w:val="center"/>
                              <w:rPr>
                                <w:b/>
                              </w:rPr>
                            </w:pPr>
                            <w:r w:rsidRPr="00DC3864">
                              <w:rPr>
                                <w:b/>
                              </w:rPr>
                              <w:t xml:space="preserve">Accepted until </w:t>
                            </w:r>
                            <w:r w:rsidR="009D1700">
                              <w:rPr>
                                <w:b/>
                              </w:rPr>
                              <w:t>December 6</w:t>
                            </w:r>
                            <w:r w:rsidRPr="00F75343">
                              <w:rPr>
                                <w:b/>
                              </w:rPr>
                              <w:t xml:space="preserve">, </w:t>
                            </w:r>
                            <w:r w:rsidRPr="00DC3864">
                              <w:rPr>
                                <w:b/>
                              </w:rPr>
                              <w:t>201</w:t>
                            </w:r>
                            <w:r w:rsidR="006F31B1">
                              <w:rPr>
                                <w:b/>
                              </w:rPr>
                              <w:t>7</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77777777" w:rsidR="002D2B69" w:rsidRPr="00DC3864" w:rsidRDefault="002D2B69" w:rsidP="002D2B69">
                      <w:pPr>
                        <w:ind w:left="540" w:right="525"/>
                        <w:jc w:val="center"/>
                        <w:rPr>
                          <w:b/>
                        </w:rPr>
                      </w:pPr>
                      <w:r w:rsidRPr="00DC3864">
                        <w:rPr>
                          <w:b/>
                        </w:rPr>
                        <w:t>SUBMITTED IN RESPONSE TO</w:t>
                      </w:r>
                    </w:p>
                    <w:p w14:paraId="0E16ED23" w14:textId="6D7D0826" w:rsidR="002D2B69" w:rsidRPr="00DC3864" w:rsidRDefault="002D2B69" w:rsidP="002D2B69">
                      <w:pPr>
                        <w:ind w:left="540" w:right="525"/>
                        <w:jc w:val="center"/>
                        <w:rPr>
                          <w:b/>
                        </w:rPr>
                      </w:pPr>
                      <w:r w:rsidRPr="00DC3864">
                        <w:rPr>
                          <w:b/>
                        </w:rPr>
                        <w:t xml:space="preserve">Sole Source Certification No. </w:t>
                      </w:r>
                      <w:r w:rsidR="00F75343" w:rsidRPr="00F75343">
                        <w:rPr>
                          <w:b/>
                        </w:rPr>
                        <w:t>SS5124</w:t>
                      </w:r>
                    </w:p>
                    <w:p w14:paraId="20940D37" w14:textId="50BDDE32" w:rsidR="002D2B69" w:rsidRPr="00DC3864" w:rsidRDefault="002D2B69" w:rsidP="002D2B69">
                      <w:pPr>
                        <w:ind w:left="540" w:right="525"/>
                        <w:jc w:val="center"/>
                        <w:rPr>
                          <w:b/>
                        </w:rPr>
                      </w:pPr>
                      <w:r w:rsidRPr="00DC3864">
                        <w:rPr>
                          <w:b/>
                        </w:rPr>
                        <w:t xml:space="preserve">Accepted until </w:t>
                      </w:r>
                      <w:r w:rsidR="009D1700">
                        <w:rPr>
                          <w:b/>
                        </w:rPr>
                        <w:t>December 6</w:t>
                      </w:r>
                      <w:r w:rsidRPr="00F75343">
                        <w:rPr>
                          <w:b/>
                        </w:rPr>
                        <w:t xml:space="preserve">, </w:t>
                      </w:r>
                      <w:r w:rsidRPr="00DC3864">
                        <w:rPr>
                          <w:b/>
                        </w:rPr>
                        <w:t>201</w:t>
                      </w:r>
                      <w:r w:rsidR="006F31B1">
                        <w:rPr>
                          <w:b/>
                        </w:rPr>
                        <w:t>7</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sidR="00580E0D">
        <w:rPr>
          <w:sz w:val="28"/>
        </w:rPr>
        <w:t xml:space="preserve">    </w:t>
      </w:r>
      <w:r>
        <w:rPr>
          <w:sz w:val="28"/>
        </w:rPr>
        <w:t>Attachment B</w:t>
      </w:r>
    </w:p>
    <w:p w14:paraId="7860DC52" w14:textId="77777777" w:rsidR="002D2B69" w:rsidRDefault="002D2B69" w:rsidP="002D2B69"/>
    <w:p w14:paraId="36F1249C" w14:textId="77777777" w:rsidR="002F1534" w:rsidRDefault="002F1534"/>
    <w:sectPr w:rsidR="002F1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7D22"/>
    <w:multiLevelType w:val="hybridMultilevel"/>
    <w:tmpl w:val="36B08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B69"/>
    <w:rsid w:val="0001425C"/>
    <w:rsid w:val="00017E56"/>
    <w:rsid w:val="00070B11"/>
    <w:rsid w:val="000E2ADE"/>
    <w:rsid w:val="00112FDA"/>
    <w:rsid w:val="00205EEB"/>
    <w:rsid w:val="00231189"/>
    <w:rsid w:val="002931D8"/>
    <w:rsid w:val="002968EA"/>
    <w:rsid w:val="002D2405"/>
    <w:rsid w:val="002D2B69"/>
    <w:rsid w:val="002F1534"/>
    <w:rsid w:val="002F72E5"/>
    <w:rsid w:val="003344A0"/>
    <w:rsid w:val="00335E75"/>
    <w:rsid w:val="00417F5B"/>
    <w:rsid w:val="0050234B"/>
    <w:rsid w:val="00580E0D"/>
    <w:rsid w:val="00600E14"/>
    <w:rsid w:val="006653BF"/>
    <w:rsid w:val="006B61DB"/>
    <w:rsid w:val="006F31B1"/>
    <w:rsid w:val="007C05E5"/>
    <w:rsid w:val="007D0102"/>
    <w:rsid w:val="008C2114"/>
    <w:rsid w:val="008C6B0A"/>
    <w:rsid w:val="009415BF"/>
    <w:rsid w:val="009D150D"/>
    <w:rsid w:val="009D1700"/>
    <w:rsid w:val="00A279B8"/>
    <w:rsid w:val="00B25F96"/>
    <w:rsid w:val="00B471E2"/>
    <w:rsid w:val="00B4728B"/>
    <w:rsid w:val="00B96F08"/>
    <w:rsid w:val="00C46938"/>
    <w:rsid w:val="00C51382"/>
    <w:rsid w:val="00CA7E6A"/>
    <w:rsid w:val="00CF6A77"/>
    <w:rsid w:val="00D42815"/>
    <w:rsid w:val="00DC566D"/>
    <w:rsid w:val="00E155BA"/>
    <w:rsid w:val="00E32357"/>
    <w:rsid w:val="00E33CC1"/>
    <w:rsid w:val="00E654C5"/>
    <w:rsid w:val="00EC3087"/>
    <w:rsid w:val="00EE05F8"/>
    <w:rsid w:val="00EE2EDC"/>
    <w:rsid w:val="00F00E95"/>
    <w:rsid w:val="00F12ADC"/>
    <w:rsid w:val="00F21BB2"/>
    <w:rsid w:val="00F67FBC"/>
    <w:rsid w:val="00F75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66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3" Type="http://schemas.openxmlformats.org/officeDocument/2006/relationships/settings" Target="settings.xml"/><Relationship Id="rId7" Type="http://schemas.openxmlformats.org/officeDocument/2006/relationships/hyperlink" Target="mailto:solesource@umc.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a.state.ms.us/Purchasing/documents/ObjectiontoSoleSourceDetermination.pdf" TargetMode="External"/><Relationship Id="rId11" Type="http://schemas.openxmlformats.org/officeDocument/2006/relationships/fontTable" Target="fontTable.xml"/><Relationship Id="rId5" Type="http://schemas.openxmlformats.org/officeDocument/2006/relationships/hyperlink" Target="mailto:solesource@umc.edu"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solesource@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5</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4795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Oleysa Lowery</cp:lastModifiedBy>
  <cp:revision>8</cp:revision>
  <dcterms:created xsi:type="dcterms:W3CDTF">2017-11-13T21:36:00Z</dcterms:created>
  <dcterms:modified xsi:type="dcterms:W3CDTF">2017-11-14T16:38:00Z</dcterms:modified>
</cp:coreProperties>
</file>