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CC70" w14:textId="77777777" w:rsidR="00BE6316" w:rsidRPr="00FC5BE9" w:rsidRDefault="00BE6316" w:rsidP="00BE6316">
      <w:pPr>
        <w:pStyle w:val="Title"/>
        <w:spacing w:after="0"/>
        <w:rPr>
          <w:rFonts w:ascii="Times New Roman" w:hAnsi="Times New Roman"/>
          <w:sz w:val="20"/>
          <w:szCs w:val="20"/>
        </w:rPr>
      </w:pPr>
      <w:bookmarkStart w:id="0" w:name="_GoBack"/>
      <w:bookmarkEnd w:id="0"/>
      <w:r w:rsidRPr="00FC5BE9">
        <w:rPr>
          <w:rFonts w:ascii="Times New Roman" w:hAnsi="Times New Roman"/>
          <w:sz w:val="20"/>
          <w:szCs w:val="20"/>
        </w:rPr>
        <w:t>WEST RANKIN UTILITY AUTHORITY</w:t>
      </w:r>
    </w:p>
    <w:p w14:paraId="671192EB" w14:textId="77777777" w:rsidR="00BE6316" w:rsidRPr="00FC5BE9" w:rsidRDefault="00BE6316" w:rsidP="00BE6316">
      <w:pPr>
        <w:pStyle w:val="EJCDCStyle-NormalText"/>
        <w:spacing w:before="0" w:after="0"/>
        <w:jc w:val="center"/>
        <w:rPr>
          <w:rFonts w:ascii="Times New Roman" w:hAnsi="Times New Roman"/>
          <w:b/>
          <w:sz w:val="20"/>
          <w:szCs w:val="20"/>
        </w:rPr>
      </w:pPr>
      <w:r w:rsidRPr="00FC5BE9">
        <w:rPr>
          <w:rFonts w:ascii="Times New Roman" w:hAnsi="Times New Roman"/>
          <w:b/>
          <w:sz w:val="20"/>
          <w:szCs w:val="20"/>
        </w:rPr>
        <w:t>RICHLAND, MISSISSIPPI</w:t>
      </w:r>
    </w:p>
    <w:p w14:paraId="283E1DFC" w14:textId="557E5C34"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 xml:space="preserve">CONTRACT </w:t>
      </w:r>
      <w:r w:rsidR="00EE2671">
        <w:rPr>
          <w:rFonts w:ascii="Times New Roman" w:hAnsi="Times New Roman"/>
          <w:b/>
          <w:sz w:val="20"/>
          <w:szCs w:val="20"/>
        </w:rPr>
        <w:t>2</w:t>
      </w:r>
      <w:r w:rsidRPr="00FC5BE9">
        <w:rPr>
          <w:rFonts w:ascii="Times New Roman" w:hAnsi="Times New Roman"/>
          <w:b/>
          <w:sz w:val="20"/>
          <w:szCs w:val="20"/>
        </w:rPr>
        <w:t xml:space="preserve"> – </w:t>
      </w:r>
      <w:r w:rsidR="00EE2671">
        <w:rPr>
          <w:rFonts w:ascii="Times New Roman" w:hAnsi="Times New Roman"/>
          <w:b/>
          <w:sz w:val="20"/>
          <w:szCs w:val="20"/>
        </w:rPr>
        <w:t>INFLUENT PUMP STATION</w:t>
      </w:r>
    </w:p>
    <w:p w14:paraId="72111380" w14:textId="77777777"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ADVERTISEMENT FOR BIDS</w:t>
      </w:r>
    </w:p>
    <w:p w14:paraId="1426163B" w14:textId="651BA318"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Sealed Bids for the construction of the </w:t>
      </w:r>
      <w:r w:rsidRPr="00FC5BE9">
        <w:rPr>
          <w:rFonts w:ascii="Times New Roman" w:hAnsi="Times New Roman"/>
          <w:b/>
          <w:sz w:val="20"/>
          <w:szCs w:val="20"/>
        </w:rPr>
        <w:t xml:space="preserve">WEST RANKIN UTILITY AUTHORITY CONTRACT </w:t>
      </w:r>
      <w:r w:rsidR="00EE2671">
        <w:rPr>
          <w:rFonts w:ascii="Times New Roman" w:hAnsi="Times New Roman"/>
          <w:b/>
          <w:sz w:val="20"/>
          <w:szCs w:val="20"/>
        </w:rPr>
        <w:t>2</w:t>
      </w:r>
      <w:r w:rsidRPr="00FC5BE9">
        <w:rPr>
          <w:rFonts w:ascii="Times New Roman" w:hAnsi="Times New Roman"/>
          <w:b/>
          <w:sz w:val="20"/>
          <w:szCs w:val="20"/>
        </w:rPr>
        <w:t xml:space="preserve"> – </w:t>
      </w:r>
      <w:r w:rsidR="00EE2671">
        <w:rPr>
          <w:rFonts w:ascii="Times New Roman" w:hAnsi="Times New Roman"/>
          <w:b/>
          <w:sz w:val="20"/>
          <w:szCs w:val="20"/>
        </w:rPr>
        <w:t>INFLUENT PUMP STATION</w:t>
      </w:r>
      <w:r w:rsidRPr="00FC5BE9">
        <w:rPr>
          <w:rFonts w:ascii="Times New Roman" w:hAnsi="Times New Roman"/>
          <w:sz w:val="20"/>
          <w:szCs w:val="20"/>
        </w:rPr>
        <w:t xml:space="preserve"> will be received by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at the office of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until </w:t>
      </w:r>
      <w:r w:rsidRPr="00FC5BE9">
        <w:rPr>
          <w:rFonts w:ascii="Times New Roman" w:hAnsi="Times New Roman"/>
          <w:b/>
          <w:sz w:val="20"/>
          <w:szCs w:val="20"/>
        </w:rPr>
        <w:t>10:30am</w:t>
      </w:r>
      <w:r w:rsidRPr="00FC5BE9">
        <w:rPr>
          <w:rFonts w:ascii="Times New Roman" w:hAnsi="Times New Roman"/>
          <w:sz w:val="20"/>
          <w:szCs w:val="20"/>
        </w:rPr>
        <w:t xml:space="preserve"> local time on </w:t>
      </w:r>
      <w:r w:rsidR="00EE2671">
        <w:rPr>
          <w:rFonts w:ascii="Times New Roman" w:hAnsi="Times New Roman"/>
          <w:b/>
          <w:sz w:val="20"/>
          <w:szCs w:val="20"/>
        </w:rPr>
        <w:t>August</w:t>
      </w:r>
      <w:r w:rsidRPr="00FC5BE9">
        <w:rPr>
          <w:rFonts w:ascii="Times New Roman" w:hAnsi="Times New Roman"/>
          <w:b/>
          <w:sz w:val="20"/>
          <w:szCs w:val="20"/>
        </w:rPr>
        <w:t xml:space="preserve"> </w:t>
      </w:r>
      <w:r w:rsidR="003F14B9">
        <w:rPr>
          <w:rFonts w:ascii="Times New Roman" w:hAnsi="Times New Roman"/>
          <w:b/>
          <w:sz w:val="20"/>
          <w:szCs w:val="20"/>
        </w:rPr>
        <w:t>20</w:t>
      </w:r>
      <w:r w:rsidRPr="00FC5BE9">
        <w:rPr>
          <w:rFonts w:ascii="Times New Roman" w:hAnsi="Times New Roman"/>
          <w:b/>
          <w:sz w:val="20"/>
          <w:szCs w:val="20"/>
        </w:rPr>
        <w:t>, 201</w:t>
      </w:r>
      <w:r w:rsidR="00EE2671">
        <w:rPr>
          <w:rFonts w:ascii="Times New Roman" w:hAnsi="Times New Roman"/>
          <w:b/>
          <w:sz w:val="20"/>
          <w:szCs w:val="20"/>
        </w:rPr>
        <w:t>9</w:t>
      </w:r>
      <w:r w:rsidRPr="00FC5BE9">
        <w:rPr>
          <w:rFonts w:ascii="Times New Roman" w:hAnsi="Times New Roman"/>
          <w:sz w:val="20"/>
          <w:szCs w:val="20"/>
        </w:rPr>
        <w:t xml:space="preserve">, at which time the Bids received will be </w:t>
      </w:r>
      <w:r w:rsidRPr="00FC5BE9">
        <w:rPr>
          <w:rFonts w:ascii="Times New Roman" w:hAnsi="Times New Roman"/>
          <w:b/>
          <w:sz w:val="20"/>
          <w:szCs w:val="20"/>
        </w:rPr>
        <w:t>publicly</w:t>
      </w:r>
      <w:r w:rsidRPr="00FC5BE9">
        <w:rPr>
          <w:rFonts w:ascii="Times New Roman" w:hAnsi="Times New Roman"/>
          <w:sz w:val="20"/>
          <w:szCs w:val="20"/>
        </w:rPr>
        <w:t xml:space="preserve"> opened and read.  Bids may be submitted in printed form to the West Rankin Utility Authority office or electronically at </w:t>
      </w:r>
      <w:hyperlink r:id="rId4" w:history="1">
        <w:r w:rsidRPr="00FC5BE9">
          <w:rPr>
            <w:rStyle w:val="Hyperlink"/>
            <w:rFonts w:ascii="Times New Roman" w:hAnsi="Times New Roman"/>
            <w:sz w:val="20"/>
            <w:szCs w:val="20"/>
          </w:rPr>
          <w:t>http://www.centralbidding.com</w:t>
        </w:r>
      </w:hyperlink>
      <w:r w:rsidRPr="00FC5BE9">
        <w:rPr>
          <w:rFonts w:ascii="Times New Roman" w:hAnsi="Times New Roman"/>
          <w:sz w:val="20"/>
          <w:szCs w:val="20"/>
        </w:rPr>
        <w:t xml:space="preserve">.  </w:t>
      </w:r>
    </w:p>
    <w:p w14:paraId="142F8B4F" w14:textId="4469BFEA"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The Project consists of constructing </w:t>
      </w:r>
      <w:r w:rsidRPr="00FC5BE9">
        <w:rPr>
          <w:rFonts w:ascii="Times New Roman" w:hAnsi="Times New Roman"/>
          <w:b/>
          <w:sz w:val="20"/>
          <w:szCs w:val="20"/>
        </w:rPr>
        <w:t>a</w:t>
      </w:r>
      <w:r w:rsidR="00EE2671">
        <w:rPr>
          <w:rFonts w:ascii="Times New Roman" w:hAnsi="Times New Roman"/>
          <w:b/>
          <w:sz w:val="20"/>
          <w:szCs w:val="20"/>
        </w:rPr>
        <w:t>n Influent Pump Station for</w:t>
      </w:r>
      <w:r w:rsidRPr="00FC5BE9">
        <w:rPr>
          <w:rFonts w:ascii="Times New Roman" w:hAnsi="Times New Roman"/>
          <w:b/>
          <w:sz w:val="20"/>
          <w:szCs w:val="20"/>
        </w:rPr>
        <w:t xml:space="preserve"> </w:t>
      </w:r>
      <w:r w:rsidR="007C6492">
        <w:rPr>
          <w:rFonts w:ascii="Times New Roman" w:hAnsi="Times New Roman"/>
          <w:b/>
          <w:sz w:val="20"/>
          <w:szCs w:val="20"/>
        </w:rPr>
        <w:t xml:space="preserve">a </w:t>
      </w:r>
      <w:r w:rsidRPr="00FC5BE9">
        <w:rPr>
          <w:rFonts w:ascii="Times New Roman" w:hAnsi="Times New Roman"/>
          <w:b/>
          <w:sz w:val="20"/>
          <w:szCs w:val="20"/>
        </w:rPr>
        <w:t>20 MGD Wastewater Treatment Facility</w:t>
      </w:r>
      <w:r w:rsidRPr="00FC5BE9">
        <w:rPr>
          <w:rFonts w:ascii="Times New Roman" w:hAnsi="Times New Roman"/>
          <w:sz w:val="20"/>
          <w:szCs w:val="20"/>
        </w:rPr>
        <w:t>.</w:t>
      </w:r>
    </w:p>
    <w:p w14:paraId="7F00202D" w14:textId="142D4B6D"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Bids will be received for a single prime Contract.  Bids shall be on a lump sum and unit price basis</w:t>
      </w:r>
      <w:r w:rsidR="007C6492">
        <w:rPr>
          <w:rFonts w:ascii="Times New Roman" w:hAnsi="Times New Roman"/>
          <w:sz w:val="20"/>
          <w:szCs w:val="20"/>
        </w:rPr>
        <w:t xml:space="preserve"> </w:t>
      </w:r>
      <w:r w:rsidRPr="00FC5BE9">
        <w:rPr>
          <w:rFonts w:ascii="Times New Roman" w:hAnsi="Times New Roman"/>
          <w:sz w:val="20"/>
          <w:szCs w:val="20"/>
        </w:rPr>
        <w:t>as indicated in the Bid Form.</w:t>
      </w:r>
    </w:p>
    <w:p w14:paraId="42DF4D51" w14:textId="11A99795"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The Issuing Office for the Bidding Documents is: </w:t>
      </w:r>
      <w:r w:rsidR="00EE2671" w:rsidRPr="00EE2671">
        <w:rPr>
          <w:rFonts w:ascii="Times New Roman" w:hAnsi="Times New Roman"/>
          <w:b/>
          <w:bCs/>
          <w:sz w:val="20"/>
          <w:szCs w:val="20"/>
        </w:rPr>
        <w:t>Guest Consultants</w:t>
      </w:r>
      <w:r w:rsidR="00EE2671">
        <w:rPr>
          <w:rFonts w:ascii="Times New Roman" w:hAnsi="Times New Roman"/>
          <w:b/>
          <w:sz w:val="20"/>
          <w:szCs w:val="20"/>
        </w:rPr>
        <w:t>, Inc.</w:t>
      </w:r>
      <w:r w:rsidR="007C6492">
        <w:rPr>
          <w:rFonts w:ascii="Times New Roman" w:hAnsi="Times New Roman"/>
          <w:b/>
          <w:sz w:val="20"/>
          <w:szCs w:val="20"/>
        </w:rPr>
        <w:t>, 26 Eastgate Drive, Brandon, MS 39042, Telephone: 601-825-8341</w:t>
      </w:r>
      <w:r w:rsidRPr="00FC5BE9">
        <w:rPr>
          <w:rFonts w:ascii="Times New Roman" w:hAnsi="Times New Roman"/>
          <w:b/>
          <w:sz w:val="20"/>
          <w:szCs w:val="20"/>
        </w:rPr>
        <w:t xml:space="preserve"> (Contact </w:t>
      </w:r>
      <w:r w:rsidR="00EE2671">
        <w:rPr>
          <w:rFonts w:ascii="Times New Roman" w:hAnsi="Times New Roman"/>
          <w:b/>
          <w:sz w:val="20"/>
          <w:szCs w:val="20"/>
        </w:rPr>
        <w:t>Matthew Miller</w:t>
      </w:r>
      <w:r w:rsidRPr="00FC5BE9">
        <w:rPr>
          <w:rFonts w:ascii="Times New Roman" w:hAnsi="Times New Roman"/>
          <w:b/>
          <w:sz w:val="20"/>
          <w:szCs w:val="20"/>
        </w:rPr>
        <w:t>, PE,</w:t>
      </w:r>
      <w:r w:rsidR="007C6492">
        <w:rPr>
          <w:rFonts w:ascii="Times New Roman" w:hAnsi="Times New Roman"/>
          <w:b/>
          <w:sz w:val="20"/>
          <w:szCs w:val="20"/>
        </w:rPr>
        <w:t xml:space="preserve"> </w:t>
      </w:r>
      <w:r w:rsidR="00EE2671" w:rsidRPr="00EE2671">
        <w:rPr>
          <w:rFonts w:ascii="Times New Roman" w:hAnsi="Times New Roman"/>
          <w:b/>
          <w:sz w:val="20"/>
          <w:szCs w:val="20"/>
        </w:rPr>
        <w:t>matthew@guestconsultants.com</w:t>
      </w:r>
      <w:r w:rsidRPr="00FC5BE9">
        <w:rPr>
          <w:rFonts w:ascii="Times New Roman" w:hAnsi="Times New Roman"/>
          <w:b/>
          <w:sz w:val="20"/>
          <w:szCs w:val="20"/>
        </w:rPr>
        <w:t>)</w:t>
      </w:r>
      <w:r w:rsidRPr="00FC5BE9">
        <w:rPr>
          <w:rFonts w:ascii="Times New Roman" w:hAnsi="Times New Roman"/>
          <w:sz w:val="20"/>
          <w:szCs w:val="20"/>
        </w:rPr>
        <w:t xml:space="preserve">. Prospective Bidders may examine the Bidding Documents at the Issuing Office on Mondays through Fridays between the hours of </w:t>
      </w:r>
      <w:r w:rsidRPr="00FC5BE9">
        <w:rPr>
          <w:rFonts w:ascii="Times New Roman" w:hAnsi="Times New Roman"/>
          <w:b/>
          <w:sz w:val="20"/>
          <w:szCs w:val="20"/>
        </w:rPr>
        <w:t xml:space="preserve">8:30am and </w:t>
      </w:r>
      <w:proofErr w:type="gramStart"/>
      <w:r w:rsidRPr="00FC5BE9">
        <w:rPr>
          <w:rFonts w:ascii="Times New Roman" w:hAnsi="Times New Roman"/>
          <w:b/>
          <w:sz w:val="20"/>
          <w:szCs w:val="20"/>
        </w:rPr>
        <w:t>4:30pm</w:t>
      </w:r>
      <w:r w:rsidRPr="00FC5BE9">
        <w:rPr>
          <w:rFonts w:ascii="Times New Roman" w:hAnsi="Times New Roman"/>
          <w:sz w:val="20"/>
          <w:szCs w:val="20"/>
        </w:rPr>
        <w:t>,</w:t>
      </w:r>
      <w:r w:rsidR="007C6492">
        <w:rPr>
          <w:rFonts w:ascii="Times New Roman" w:hAnsi="Times New Roman"/>
          <w:sz w:val="20"/>
          <w:szCs w:val="20"/>
        </w:rPr>
        <w:t xml:space="preserve"> </w:t>
      </w:r>
      <w:r w:rsidRPr="00FC5BE9">
        <w:rPr>
          <w:rFonts w:ascii="Times New Roman" w:hAnsi="Times New Roman"/>
          <w:sz w:val="20"/>
          <w:szCs w:val="20"/>
        </w:rPr>
        <w:t>and</w:t>
      </w:r>
      <w:proofErr w:type="gramEnd"/>
      <w:r w:rsidRPr="00FC5BE9">
        <w:rPr>
          <w:rFonts w:ascii="Times New Roman" w:hAnsi="Times New Roman"/>
          <w:sz w:val="20"/>
          <w:szCs w:val="20"/>
        </w:rPr>
        <w:t xml:space="preserve"> may obtain copies of the Bidding Documents from the Issuing Office as described below.</w:t>
      </w:r>
    </w:p>
    <w:p w14:paraId="0BA5F6B8"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Bidding Documents also may be examined at the office of the </w:t>
      </w:r>
      <w:r w:rsidRPr="00FC5BE9">
        <w:rPr>
          <w:rFonts w:ascii="Times New Roman" w:hAnsi="Times New Roman"/>
          <w:b/>
          <w:sz w:val="20"/>
          <w:szCs w:val="20"/>
        </w:rPr>
        <w:t>West Rankin Utility Authority, 520 Old Hwy 49, Richland, MS, 39218</w:t>
      </w:r>
      <w:r w:rsidRPr="00FC5BE9">
        <w:rPr>
          <w:rFonts w:ascii="Times New Roman" w:hAnsi="Times New Roman"/>
          <w:sz w:val="20"/>
          <w:szCs w:val="20"/>
        </w:rPr>
        <w:t xml:space="preserve">, on Mondays through Fridays between the hours of </w:t>
      </w:r>
      <w:r w:rsidRPr="00FC5BE9">
        <w:rPr>
          <w:rFonts w:ascii="Times New Roman" w:hAnsi="Times New Roman"/>
          <w:b/>
          <w:sz w:val="20"/>
          <w:szCs w:val="20"/>
        </w:rPr>
        <w:t>8:30am and 4:30pm.</w:t>
      </w:r>
    </w:p>
    <w:p w14:paraId="78F69F99"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Bidding Documents may be obtained from the Issuing Office during the hours indicated above. Bidding Documents are available on USB flash drive (as portable document format (PDF) files) for a non-refundable charge of $</w:t>
      </w:r>
      <w:r w:rsidRPr="00FC5BE9">
        <w:rPr>
          <w:rFonts w:ascii="Times New Roman" w:hAnsi="Times New Roman"/>
          <w:sz w:val="20"/>
          <w:szCs w:val="20"/>
          <w:u w:val="single"/>
        </w:rPr>
        <w:t>250.00</w:t>
      </w:r>
      <w:r w:rsidRPr="00FC5BE9">
        <w:rPr>
          <w:rFonts w:ascii="Times New Roman" w:hAnsi="Times New Roman"/>
          <w:sz w:val="20"/>
          <w:szCs w:val="20"/>
        </w:rPr>
        <w:t xml:space="preserve">, including shipping via overnight express. Upon Issuing Office’s receipt of payment, one (1) USB flash drive containing Bidding Documents will be available for in-person pick-up or shipment.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 </w:t>
      </w:r>
    </w:p>
    <w:p w14:paraId="2855979C" w14:textId="2A18AB58"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 pre-bid conference will be held at </w:t>
      </w:r>
      <w:r w:rsidRPr="00FC5BE9">
        <w:rPr>
          <w:rFonts w:ascii="Times New Roman" w:hAnsi="Times New Roman"/>
          <w:b/>
          <w:sz w:val="20"/>
          <w:szCs w:val="20"/>
        </w:rPr>
        <w:t>10:30am</w:t>
      </w:r>
      <w:r w:rsidRPr="00FC5BE9">
        <w:rPr>
          <w:rFonts w:ascii="Times New Roman" w:hAnsi="Times New Roman"/>
          <w:sz w:val="20"/>
          <w:szCs w:val="20"/>
        </w:rPr>
        <w:t xml:space="preserve"> local time on </w:t>
      </w:r>
      <w:r w:rsidR="007C6492">
        <w:rPr>
          <w:rFonts w:ascii="Times New Roman" w:hAnsi="Times New Roman"/>
          <w:b/>
          <w:sz w:val="20"/>
          <w:szCs w:val="20"/>
        </w:rPr>
        <w:t>July</w:t>
      </w:r>
      <w:r w:rsidRPr="00FC5BE9">
        <w:rPr>
          <w:rFonts w:ascii="Times New Roman" w:hAnsi="Times New Roman"/>
          <w:b/>
          <w:sz w:val="20"/>
          <w:szCs w:val="20"/>
        </w:rPr>
        <w:t xml:space="preserve"> </w:t>
      </w:r>
      <w:r w:rsidR="007C6492">
        <w:rPr>
          <w:rFonts w:ascii="Times New Roman" w:hAnsi="Times New Roman"/>
          <w:b/>
          <w:sz w:val="20"/>
          <w:szCs w:val="20"/>
        </w:rPr>
        <w:t>31</w:t>
      </w:r>
      <w:r w:rsidRPr="00FC5BE9">
        <w:rPr>
          <w:rFonts w:ascii="Times New Roman" w:hAnsi="Times New Roman"/>
          <w:b/>
          <w:sz w:val="20"/>
          <w:szCs w:val="20"/>
        </w:rPr>
        <w:t>, 201</w:t>
      </w:r>
      <w:r w:rsidR="007C6492">
        <w:rPr>
          <w:rFonts w:ascii="Times New Roman" w:hAnsi="Times New Roman"/>
          <w:b/>
          <w:sz w:val="20"/>
          <w:szCs w:val="20"/>
        </w:rPr>
        <w:t>9</w:t>
      </w:r>
      <w:r w:rsidRPr="00FC5BE9">
        <w:rPr>
          <w:rFonts w:ascii="Times New Roman" w:hAnsi="Times New Roman"/>
          <w:sz w:val="20"/>
          <w:szCs w:val="20"/>
        </w:rPr>
        <w:t xml:space="preserve"> at the </w:t>
      </w:r>
      <w:r w:rsidRPr="00FC5BE9">
        <w:rPr>
          <w:rFonts w:ascii="Times New Roman" w:hAnsi="Times New Roman"/>
          <w:b/>
          <w:sz w:val="20"/>
          <w:szCs w:val="20"/>
        </w:rPr>
        <w:t>West Rankin Utility Authority Office, 520 Old Highway 49, Richland, MS, 39218</w:t>
      </w:r>
      <w:r w:rsidRPr="00FC5BE9">
        <w:rPr>
          <w:rFonts w:ascii="Times New Roman" w:hAnsi="Times New Roman"/>
          <w:sz w:val="20"/>
          <w:szCs w:val="20"/>
        </w:rPr>
        <w:t>.  Attendance at the pre-bid conference is highly encouraged but is not mandatory.</w:t>
      </w:r>
    </w:p>
    <w:p w14:paraId="76A60C37"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 security shall be furnished in accordance with the Instructions to Bidders.</w:t>
      </w:r>
    </w:p>
    <w:p w14:paraId="5B2FA44C"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Additional information and assistance regarding this bid opportunity are also available at the Mississippi Procurement Technical Assistance Program (MPTAP).  Local contract procurement center information may be found at </w:t>
      </w:r>
      <w:hyperlink r:id="rId5" w:history="1">
        <w:r w:rsidRPr="00FC5BE9">
          <w:rPr>
            <w:rStyle w:val="Hyperlink"/>
            <w:rFonts w:ascii="Times New Roman" w:hAnsi="Times New Roman"/>
            <w:sz w:val="20"/>
            <w:szCs w:val="20"/>
          </w:rPr>
          <w:t>http://www.mscpc.com</w:t>
        </w:r>
      </w:hyperlink>
      <w:r w:rsidRPr="00FC5BE9">
        <w:rPr>
          <w:rFonts w:ascii="Times New Roman" w:hAnsi="Times New Roman"/>
          <w:sz w:val="20"/>
          <w:szCs w:val="20"/>
        </w:rPr>
        <w:t>.</w:t>
      </w:r>
    </w:p>
    <w:p w14:paraId="4DBEDD70" w14:textId="77777777" w:rsidR="00BE6316" w:rsidRPr="00FC5BE9" w:rsidRDefault="00BE6316" w:rsidP="00BE6316">
      <w:pPr>
        <w:pStyle w:val="EJCDCStyle-NormalText"/>
        <w:ind w:left="720"/>
        <w:rPr>
          <w:rFonts w:ascii="Times New Roman" w:hAnsi="Times New Roman"/>
          <w:sz w:val="20"/>
          <w:szCs w:val="20"/>
        </w:rPr>
      </w:pPr>
    </w:p>
    <w:p w14:paraId="2E41E5C2"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Owner:</w:t>
      </w:r>
      <w:r w:rsidRPr="00FC5BE9">
        <w:rPr>
          <w:rFonts w:ascii="Times New Roman" w:hAnsi="Times New Roman"/>
          <w:sz w:val="20"/>
          <w:szCs w:val="20"/>
        </w:rPr>
        <w:tab/>
      </w:r>
      <w:r w:rsidRPr="00FC5BE9">
        <w:rPr>
          <w:rFonts w:ascii="Times New Roman" w:hAnsi="Times New Roman"/>
          <w:b/>
          <w:sz w:val="20"/>
          <w:szCs w:val="20"/>
        </w:rPr>
        <w:t>West Rankin Utility Authority</w:t>
      </w:r>
    </w:p>
    <w:p w14:paraId="311815AD"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By:</w:t>
      </w:r>
      <w:r w:rsidRPr="00FC5BE9">
        <w:rPr>
          <w:rFonts w:ascii="Times New Roman" w:hAnsi="Times New Roman"/>
          <w:sz w:val="20"/>
          <w:szCs w:val="20"/>
        </w:rPr>
        <w:tab/>
      </w:r>
      <w:r w:rsidRPr="00FC5BE9">
        <w:rPr>
          <w:rFonts w:ascii="Times New Roman" w:hAnsi="Times New Roman"/>
          <w:b/>
          <w:sz w:val="20"/>
          <w:szCs w:val="20"/>
        </w:rPr>
        <w:t>Bruce Stephens, PE</w:t>
      </w:r>
    </w:p>
    <w:p w14:paraId="04044B4B"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Title:</w:t>
      </w:r>
      <w:r w:rsidRPr="00FC5BE9">
        <w:rPr>
          <w:rFonts w:ascii="Times New Roman" w:hAnsi="Times New Roman"/>
          <w:sz w:val="20"/>
          <w:szCs w:val="20"/>
        </w:rPr>
        <w:tab/>
      </w:r>
      <w:r w:rsidRPr="00FC5BE9">
        <w:rPr>
          <w:rFonts w:ascii="Times New Roman" w:hAnsi="Times New Roman"/>
          <w:b/>
          <w:sz w:val="20"/>
          <w:szCs w:val="20"/>
        </w:rPr>
        <w:t>Executive Director</w:t>
      </w:r>
    </w:p>
    <w:p w14:paraId="1D4BA657" w14:textId="77777777" w:rsidR="007C6492" w:rsidRDefault="007C6492" w:rsidP="00BE6316">
      <w:pPr>
        <w:pStyle w:val="EJCDCStyle-NormalText"/>
        <w:ind w:left="720"/>
        <w:rPr>
          <w:rFonts w:ascii="Times New Roman" w:hAnsi="Times New Roman"/>
          <w:sz w:val="20"/>
          <w:szCs w:val="20"/>
        </w:rPr>
      </w:pPr>
    </w:p>
    <w:p w14:paraId="33C92DA0" w14:textId="28F6C0B5"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sz w:val="20"/>
          <w:szCs w:val="20"/>
        </w:rPr>
        <w:t>Publication Dates:</w:t>
      </w:r>
      <w:r w:rsidRPr="00FC5BE9">
        <w:rPr>
          <w:rFonts w:ascii="Times New Roman" w:hAnsi="Times New Roman"/>
          <w:sz w:val="20"/>
          <w:szCs w:val="20"/>
        </w:rPr>
        <w:tab/>
      </w:r>
      <w:r w:rsidR="007C6492">
        <w:rPr>
          <w:rFonts w:ascii="Times New Roman" w:hAnsi="Times New Roman"/>
          <w:b/>
          <w:sz w:val="20"/>
          <w:szCs w:val="20"/>
        </w:rPr>
        <w:t>July10</w:t>
      </w:r>
      <w:r w:rsidRPr="00FC5BE9">
        <w:rPr>
          <w:rFonts w:ascii="Times New Roman" w:hAnsi="Times New Roman"/>
          <w:b/>
          <w:sz w:val="20"/>
          <w:szCs w:val="20"/>
        </w:rPr>
        <w:t>, 201</w:t>
      </w:r>
      <w:r w:rsidR="007C6492">
        <w:rPr>
          <w:rFonts w:ascii="Times New Roman" w:hAnsi="Times New Roman"/>
          <w:b/>
          <w:sz w:val="20"/>
          <w:szCs w:val="20"/>
        </w:rPr>
        <w:t>9</w:t>
      </w:r>
    </w:p>
    <w:p w14:paraId="47E82180" w14:textId="63898BFA"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b/>
          <w:sz w:val="20"/>
          <w:szCs w:val="20"/>
        </w:rPr>
        <w:tab/>
      </w:r>
      <w:r w:rsidRPr="00FC5BE9">
        <w:rPr>
          <w:rFonts w:ascii="Times New Roman" w:hAnsi="Times New Roman"/>
          <w:b/>
          <w:sz w:val="20"/>
          <w:szCs w:val="20"/>
        </w:rPr>
        <w:tab/>
      </w:r>
      <w:r w:rsidRPr="00FC5BE9">
        <w:rPr>
          <w:rFonts w:ascii="Times New Roman" w:hAnsi="Times New Roman"/>
          <w:b/>
          <w:sz w:val="20"/>
          <w:szCs w:val="20"/>
        </w:rPr>
        <w:tab/>
      </w:r>
      <w:r w:rsidR="007C6492">
        <w:rPr>
          <w:rFonts w:ascii="Times New Roman" w:hAnsi="Times New Roman"/>
          <w:b/>
          <w:sz w:val="20"/>
          <w:szCs w:val="20"/>
        </w:rPr>
        <w:t>July</w:t>
      </w:r>
      <w:r w:rsidRPr="00FC5BE9">
        <w:rPr>
          <w:rFonts w:ascii="Times New Roman" w:hAnsi="Times New Roman"/>
          <w:b/>
          <w:sz w:val="20"/>
          <w:szCs w:val="20"/>
        </w:rPr>
        <w:t xml:space="preserve"> 1</w:t>
      </w:r>
      <w:r w:rsidR="007C6492">
        <w:rPr>
          <w:rFonts w:ascii="Times New Roman" w:hAnsi="Times New Roman"/>
          <w:b/>
          <w:sz w:val="20"/>
          <w:szCs w:val="20"/>
        </w:rPr>
        <w:t>7</w:t>
      </w:r>
      <w:r w:rsidRPr="00FC5BE9">
        <w:rPr>
          <w:rFonts w:ascii="Times New Roman" w:hAnsi="Times New Roman"/>
          <w:b/>
          <w:sz w:val="20"/>
          <w:szCs w:val="20"/>
        </w:rPr>
        <w:t>, 201</w:t>
      </w:r>
      <w:r w:rsidR="007C6492">
        <w:rPr>
          <w:rFonts w:ascii="Times New Roman" w:hAnsi="Times New Roman"/>
          <w:b/>
          <w:sz w:val="20"/>
          <w:szCs w:val="20"/>
        </w:rPr>
        <w:t>9</w:t>
      </w:r>
    </w:p>
    <w:p w14:paraId="01C6D653" w14:textId="77777777" w:rsidR="00005277" w:rsidRPr="00FC5BE9" w:rsidRDefault="00005277">
      <w:pPr>
        <w:rPr>
          <w:rFonts w:ascii="Times New Roman" w:hAnsi="Times New Roman"/>
        </w:rPr>
      </w:pPr>
    </w:p>
    <w:sectPr w:rsidR="00005277" w:rsidRPr="00FC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6"/>
    <w:rsid w:val="00005277"/>
    <w:rsid w:val="003F14B9"/>
    <w:rsid w:val="005D63F4"/>
    <w:rsid w:val="00761FAE"/>
    <w:rsid w:val="007C6492"/>
    <w:rsid w:val="0086426A"/>
    <w:rsid w:val="0091455A"/>
    <w:rsid w:val="00BE6316"/>
    <w:rsid w:val="00C927B8"/>
    <w:rsid w:val="00EE2671"/>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36ED"/>
  <w15:chartTrackingRefBased/>
  <w15:docId w15:val="{198691D8-E470-42BE-AD35-7D9990AA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316"/>
    <w:pPr>
      <w:spacing w:before="120" w:after="120" w:line="240"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BE6316"/>
    <w:pPr>
      <w:spacing w:before="120" w:after="120" w:line="240" w:lineRule="auto"/>
      <w:jc w:val="both"/>
    </w:pPr>
    <w:rPr>
      <w:rFonts w:ascii="Calibri" w:eastAsia="Calibri" w:hAnsi="Calibri" w:cs="Times New Roman"/>
      <w:b w:val="0"/>
      <w:sz w:val="22"/>
      <w:szCs w:val="22"/>
    </w:rPr>
  </w:style>
  <w:style w:type="character" w:styleId="Hyperlink">
    <w:name w:val="Hyperlink"/>
    <w:uiPriority w:val="99"/>
    <w:unhideWhenUsed/>
    <w:rsid w:val="00BE6316"/>
    <w:rPr>
      <w:color w:val="0000FF"/>
      <w:u w:val="single"/>
    </w:rPr>
  </w:style>
  <w:style w:type="paragraph" w:styleId="Title">
    <w:name w:val="Title"/>
    <w:basedOn w:val="Normal"/>
    <w:next w:val="Normal"/>
    <w:link w:val="TitleChar"/>
    <w:uiPriority w:val="10"/>
    <w:qFormat/>
    <w:rsid w:val="00BE6316"/>
    <w:pPr>
      <w:tabs>
        <w:tab w:val="left" w:pos="4185"/>
        <w:tab w:val="left" w:pos="8070"/>
      </w:tabs>
      <w:jc w:val="center"/>
    </w:pPr>
    <w:rPr>
      <w:b/>
      <w:sz w:val="24"/>
    </w:rPr>
  </w:style>
  <w:style w:type="character" w:customStyle="1" w:styleId="TitleChar">
    <w:name w:val="Title Char"/>
    <w:basedOn w:val="DefaultParagraphFont"/>
    <w:link w:val="Title"/>
    <w:uiPriority w:val="10"/>
    <w:rsid w:val="00BE6316"/>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Stephens</dc:creator>
  <cp:keywords/>
  <dc:description/>
  <cp:lastModifiedBy>Secret Luckett</cp:lastModifiedBy>
  <cp:revision>2</cp:revision>
  <cp:lastPrinted>2019-07-02T14:06:00Z</cp:lastPrinted>
  <dcterms:created xsi:type="dcterms:W3CDTF">2019-07-11T13:37:00Z</dcterms:created>
  <dcterms:modified xsi:type="dcterms:W3CDTF">2019-07-11T13:37:00Z</dcterms:modified>
</cp:coreProperties>
</file>