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F8D3D67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5F04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70702">
        <w:rPr>
          <w:rFonts w:ascii="Arial" w:hAnsi="Arial" w:cs="Arial"/>
          <w:b/>
          <w:sz w:val="24"/>
          <w:szCs w:val="24"/>
          <w:u w:val="single"/>
        </w:rPr>
        <w:t>MAY 4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BF604D0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370702">
        <w:rPr>
          <w:rFonts w:ascii="Arial" w:hAnsi="Arial" w:cs="Arial"/>
          <w:sz w:val="24"/>
          <w:szCs w:val="24"/>
        </w:rPr>
        <w:t>30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370702">
        <w:rPr>
          <w:rFonts w:ascii="Arial" w:hAnsi="Arial" w:cs="Arial"/>
          <w:sz w:val="24"/>
          <w:szCs w:val="24"/>
        </w:rPr>
        <w:t>LLOYD RICKS RE-ROOF WEST WING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C21A6"/>
    <w:rsid w:val="00311335"/>
    <w:rsid w:val="00370702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45A04"/>
    <w:rsid w:val="00D46657"/>
    <w:rsid w:val="00D47002"/>
    <w:rsid w:val="00D54882"/>
    <w:rsid w:val="00D962E8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2021-03-31T14:12:00Z</dcterms:created>
  <dcterms:modified xsi:type="dcterms:W3CDTF">2021-03-31T14:12:00Z</dcterms:modified>
</cp:coreProperties>
</file>