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C9A68E2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5621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11D16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EF5D8A">
        <w:rPr>
          <w:rFonts w:ascii="Arial" w:hAnsi="Arial" w:cs="Arial"/>
          <w:b/>
          <w:sz w:val="24"/>
          <w:szCs w:val="24"/>
          <w:u w:val="single"/>
        </w:rPr>
        <w:t>23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7C7D41F" w14:textId="563550F7" w:rsidR="00462A5A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A61A21">
        <w:rPr>
          <w:rFonts w:ascii="Arial" w:hAnsi="Arial" w:cs="Arial"/>
          <w:sz w:val="24"/>
          <w:szCs w:val="24"/>
        </w:rPr>
        <w:t>4</w:t>
      </w:r>
      <w:r w:rsidR="004033C2">
        <w:rPr>
          <w:rFonts w:ascii="Arial" w:hAnsi="Arial" w:cs="Arial"/>
          <w:sz w:val="24"/>
          <w:szCs w:val="24"/>
        </w:rPr>
        <w:t>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4033C2">
        <w:rPr>
          <w:rFonts w:ascii="Arial" w:hAnsi="Arial" w:cs="Arial"/>
          <w:sz w:val="24"/>
          <w:szCs w:val="24"/>
        </w:rPr>
        <w:t>TEMPERATURE HUMIDITY CHAMBERS</w:t>
      </w:r>
      <w:r w:rsidR="00E85EE4">
        <w:rPr>
          <w:rFonts w:ascii="Arial" w:hAnsi="Arial" w:cs="Arial"/>
          <w:sz w:val="24"/>
          <w:szCs w:val="24"/>
        </w:rPr>
        <w:t>/RFX#316000</w:t>
      </w:r>
      <w:r w:rsidR="00ED3098">
        <w:rPr>
          <w:rFonts w:ascii="Arial" w:hAnsi="Arial" w:cs="Arial"/>
          <w:sz w:val="24"/>
          <w:szCs w:val="24"/>
        </w:rPr>
        <w:t>4927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10092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2022-03-02T18:03:00Z</dcterms:created>
  <dcterms:modified xsi:type="dcterms:W3CDTF">2022-03-02T18:03:00Z</dcterms:modified>
</cp:coreProperties>
</file>