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8407" w14:textId="2CB37EAB" w:rsidR="002F3E51" w:rsidRDefault="002528D4" w:rsidP="00252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ADVERTISEMENT FOR BIDS</w:t>
      </w:r>
    </w:p>
    <w:p w14:paraId="4C5D9A51" w14:textId="4757C05C" w:rsidR="002528D4" w:rsidRDefault="002528D4" w:rsidP="00252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CITY OF NATCHEZ</w:t>
      </w:r>
    </w:p>
    <w:p w14:paraId="752E6C6A" w14:textId="168F7E41" w:rsidR="002528D4" w:rsidRDefault="002528D4" w:rsidP="00252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2F3E51">
        <w:rPr>
          <w:rFonts w:ascii="Arial" w:hAnsi="Arial" w:cs="Arial"/>
          <w:color w:val="000000"/>
          <w:kern w:val="0"/>
        </w:rPr>
        <w:t>FAP Project No. STP-6090-00(001) LPA/109134-701000</w:t>
      </w:r>
    </w:p>
    <w:p w14:paraId="58816DBA" w14:textId="77777777" w:rsidR="002F3E51" w:rsidRDefault="002F3E51" w:rsidP="002F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C5887B" w14:textId="6ACC2D4E" w:rsidR="002F3E51" w:rsidRDefault="002F3E51" w:rsidP="002F3E51">
      <w:pPr>
        <w:spacing w:after="0"/>
        <w:ind w:firstLine="720"/>
        <w:jc w:val="both"/>
        <w:rPr>
          <w:rFonts w:ascii="Arial" w:eastAsia="Times New Roman" w:hAnsi="Arial" w:cs="Arial"/>
          <w:spacing w:val="-3"/>
        </w:rPr>
      </w:pPr>
      <w:r w:rsidRPr="002F3E51">
        <w:rPr>
          <w:rFonts w:ascii="Arial" w:hAnsi="Arial" w:cs="Arial"/>
          <w:color w:val="000000"/>
          <w:kern w:val="0"/>
        </w:rPr>
        <w:t>The City of Natchez, Adams County, Mississippi, will receive bids for the Commerce Street Sidewalk and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 xml:space="preserve">ADA Improvements (Main St. to Franklin St.) FAP Project No. STP-6090-00(001) LPA/109134-701000; for a total project length of 0.083 miles, no later than </w:t>
      </w:r>
      <w:r w:rsidRPr="004F2F5E">
        <w:rPr>
          <w:rFonts w:ascii="Arial" w:hAnsi="Arial" w:cs="Arial"/>
          <w:kern w:val="0"/>
        </w:rPr>
        <w:t xml:space="preserve">10:00 </w:t>
      </w:r>
      <w:r w:rsidR="004F2F5E" w:rsidRPr="004F2F5E">
        <w:rPr>
          <w:rFonts w:ascii="Arial" w:hAnsi="Arial" w:cs="Arial"/>
          <w:kern w:val="0"/>
        </w:rPr>
        <w:t>A</w:t>
      </w:r>
      <w:r w:rsidRPr="002F3E51">
        <w:rPr>
          <w:rFonts w:ascii="Arial" w:hAnsi="Arial" w:cs="Arial"/>
          <w:color w:val="000000"/>
          <w:kern w:val="0"/>
        </w:rPr>
        <w:t>.</w:t>
      </w:r>
      <w:r w:rsidR="004F2F5E">
        <w:rPr>
          <w:rFonts w:ascii="Arial" w:hAnsi="Arial" w:cs="Arial"/>
          <w:color w:val="000000"/>
          <w:kern w:val="0"/>
        </w:rPr>
        <w:t>M</w:t>
      </w:r>
      <w:r w:rsidRPr="002F3E51">
        <w:rPr>
          <w:rFonts w:ascii="Arial" w:hAnsi="Arial" w:cs="Arial"/>
          <w:color w:val="000000"/>
          <w:kern w:val="0"/>
        </w:rPr>
        <w:t xml:space="preserve">., Local Time, </w:t>
      </w:r>
      <w:r w:rsidR="00E24BC6">
        <w:rPr>
          <w:rFonts w:ascii="Arial" w:hAnsi="Arial" w:cs="Arial"/>
          <w:color w:val="000000"/>
          <w:kern w:val="0"/>
        </w:rPr>
        <w:t>Thursday, April 18, 2024</w:t>
      </w:r>
      <w:r w:rsidRPr="002F3E51">
        <w:rPr>
          <w:rFonts w:ascii="Arial" w:hAnsi="Arial" w:cs="Arial"/>
          <w:color w:val="000000"/>
          <w:kern w:val="0"/>
        </w:rPr>
        <w:t xml:space="preserve">, at the </w:t>
      </w:r>
      <w:r w:rsidRPr="004F2F5E">
        <w:rPr>
          <w:rFonts w:ascii="Arial" w:hAnsi="Arial" w:cs="Arial"/>
          <w:kern w:val="0"/>
        </w:rPr>
        <w:t xml:space="preserve">Natchez City Hall </w:t>
      </w:r>
      <w:r w:rsidRPr="002F3E51">
        <w:rPr>
          <w:rFonts w:ascii="Arial" w:hAnsi="Arial" w:cs="Arial"/>
          <w:color w:val="000000"/>
          <w:kern w:val="0"/>
        </w:rPr>
        <w:t xml:space="preserve">located at </w:t>
      </w:r>
      <w:r w:rsidRPr="004F2F5E">
        <w:rPr>
          <w:rFonts w:ascii="Arial" w:hAnsi="Arial" w:cs="Arial"/>
          <w:kern w:val="0"/>
        </w:rPr>
        <w:t>124 South Pearl St., Natchez</w:t>
      </w:r>
      <w:r w:rsidRPr="002F3E51">
        <w:rPr>
          <w:rFonts w:ascii="Arial" w:hAnsi="Arial" w:cs="Arial"/>
          <w:color w:val="000000"/>
          <w:kern w:val="0"/>
        </w:rPr>
        <w:t>, Mississippi, 39120</w:t>
      </w:r>
      <w:r w:rsidRPr="002F3E51">
        <w:rPr>
          <w:rFonts w:ascii="Times New Roman" w:hAnsi="Times New Roman" w:cs="Times New Roman"/>
        </w:rPr>
        <w:t xml:space="preserve"> </w:t>
      </w:r>
      <w:r w:rsidRPr="002F3E51">
        <w:rPr>
          <w:rFonts w:ascii="Arial" w:hAnsi="Arial" w:cs="Arial"/>
        </w:rPr>
        <w:t xml:space="preserve">at which time said bids will be publicly opened, read aloud </w:t>
      </w:r>
      <w:r w:rsidRPr="002F3E51">
        <w:rPr>
          <w:rFonts w:ascii="Arial" w:eastAsia="Times New Roman" w:hAnsi="Arial" w:cs="Arial"/>
          <w:spacing w:val="-3"/>
        </w:rPr>
        <w:t xml:space="preserve">and thereafter taken under advisement until the next meeting of the Natchez Mayor and Board of Alderman. </w:t>
      </w:r>
    </w:p>
    <w:p w14:paraId="0331D1C1" w14:textId="1412C73E" w:rsidR="002F3E51" w:rsidRPr="002F3E51" w:rsidRDefault="002F3E51" w:rsidP="002F3E51">
      <w:pPr>
        <w:spacing w:after="0"/>
        <w:ind w:firstLine="720"/>
        <w:jc w:val="both"/>
        <w:rPr>
          <w:rFonts w:ascii="Arial" w:hAnsi="Arial" w:cs="Arial"/>
          <w:color w:val="0000FF"/>
          <w:kern w:val="0"/>
        </w:rPr>
      </w:pPr>
      <w:r w:rsidRPr="002F3E51">
        <w:rPr>
          <w:rFonts w:ascii="Arial" w:hAnsi="Arial" w:cs="Arial"/>
          <w:color w:val="000000"/>
          <w:kern w:val="0"/>
        </w:rPr>
        <w:t>The work shall consist essentially of the following items: Update sidewalks to ADA standards along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Commerce St</w:t>
      </w:r>
      <w:r>
        <w:rPr>
          <w:rFonts w:ascii="Arial" w:hAnsi="Arial" w:cs="Arial"/>
          <w:color w:val="000000"/>
          <w:kern w:val="0"/>
        </w:rPr>
        <w:t>reet</w:t>
      </w:r>
      <w:r w:rsidRPr="002F3E51">
        <w:rPr>
          <w:rFonts w:ascii="Arial" w:hAnsi="Arial" w:cs="Arial"/>
          <w:color w:val="000000"/>
          <w:kern w:val="0"/>
        </w:rPr>
        <w:t xml:space="preserve">, from Main </w:t>
      </w:r>
      <w:r>
        <w:rPr>
          <w:rFonts w:ascii="Arial" w:hAnsi="Arial" w:cs="Arial"/>
          <w:color w:val="000000"/>
          <w:kern w:val="0"/>
        </w:rPr>
        <w:t xml:space="preserve">Street </w:t>
      </w:r>
      <w:r w:rsidRPr="002F3E51">
        <w:rPr>
          <w:rFonts w:ascii="Arial" w:hAnsi="Arial" w:cs="Arial"/>
          <w:color w:val="000000"/>
          <w:kern w:val="0"/>
        </w:rPr>
        <w:t>to Franklin St</w:t>
      </w:r>
      <w:r>
        <w:rPr>
          <w:rFonts w:ascii="Arial" w:hAnsi="Arial" w:cs="Arial"/>
          <w:color w:val="000000"/>
          <w:kern w:val="0"/>
        </w:rPr>
        <w:t>reet</w:t>
      </w:r>
      <w:r w:rsidRPr="002F3E51">
        <w:rPr>
          <w:rFonts w:ascii="Arial" w:hAnsi="Arial" w:cs="Arial"/>
          <w:color w:val="000000"/>
          <w:kern w:val="0"/>
        </w:rPr>
        <w:t xml:space="preserve"> including the installation of </w:t>
      </w:r>
      <w:r>
        <w:rPr>
          <w:rFonts w:ascii="Arial" w:hAnsi="Arial" w:cs="Arial"/>
          <w:color w:val="000000"/>
          <w:kern w:val="0"/>
        </w:rPr>
        <w:t>eight (</w:t>
      </w:r>
      <w:r w:rsidRPr="002F3E51">
        <w:rPr>
          <w:rFonts w:ascii="Arial" w:hAnsi="Arial" w:cs="Arial"/>
          <w:color w:val="000000"/>
          <w:kern w:val="0"/>
        </w:rPr>
        <w:t>8</w:t>
      </w:r>
      <w:r>
        <w:rPr>
          <w:rFonts w:ascii="Arial" w:hAnsi="Arial" w:cs="Arial"/>
          <w:color w:val="000000"/>
          <w:kern w:val="0"/>
        </w:rPr>
        <w:t>)</w:t>
      </w:r>
      <w:r w:rsidRPr="002F3E51">
        <w:rPr>
          <w:rFonts w:ascii="Arial" w:hAnsi="Arial" w:cs="Arial"/>
          <w:color w:val="000000"/>
          <w:kern w:val="0"/>
        </w:rPr>
        <w:t xml:space="preserve"> new architectural light poles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and power pedestals</w:t>
      </w:r>
      <w:r w:rsidRPr="002F3E51">
        <w:rPr>
          <w:rFonts w:ascii="Arial" w:hAnsi="Arial" w:cs="Arial"/>
          <w:color w:val="0000FF"/>
          <w:kern w:val="0"/>
        </w:rPr>
        <w:t>.</w:t>
      </w:r>
    </w:p>
    <w:p w14:paraId="0FD13F23" w14:textId="53B3D1F2" w:rsidR="002F3E51" w:rsidRPr="002F3E51" w:rsidRDefault="002F3E51" w:rsidP="002F3E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kern w:val="0"/>
        </w:rPr>
      </w:pPr>
      <w:r w:rsidRPr="002F3E51">
        <w:rPr>
          <w:rFonts w:ascii="Arial" w:hAnsi="Arial" w:cs="Arial"/>
          <w:color w:val="000000"/>
          <w:kern w:val="0"/>
        </w:rPr>
        <w:t>The above general outline of features of the work does not in any way limit the responsibility of the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 xml:space="preserve">contractor to perform all work and furnish all plant, labor, </w:t>
      </w:r>
      <w:proofErr w:type="gramStart"/>
      <w:r w:rsidRPr="002F3E51">
        <w:rPr>
          <w:rFonts w:ascii="Arial" w:hAnsi="Arial" w:cs="Arial"/>
          <w:color w:val="000000"/>
          <w:kern w:val="0"/>
        </w:rPr>
        <w:t>equipment</w:t>
      </w:r>
      <w:proofErr w:type="gramEnd"/>
      <w:r w:rsidRPr="002F3E51">
        <w:rPr>
          <w:rFonts w:ascii="Arial" w:hAnsi="Arial" w:cs="Arial"/>
          <w:color w:val="000000"/>
          <w:kern w:val="0"/>
        </w:rPr>
        <w:t xml:space="preserve"> and materials required by the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specifications and the drawings referred to therein.</w:t>
      </w:r>
    </w:p>
    <w:p w14:paraId="742D380E" w14:textId="297E99CC" w:rsidR="002F3E51" w:rsidRPr="002F3E51" w:rsidRDefault="002F3E51" w:rsidP="002F3E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kern w:val="0"/>
        </w:rPr>
      </w:pPr>
      <w:r w:rsidRPr="002F3E51">
        <w:rPr>
          <w:rFonts w:ascii="Arial" w:hAnsi="Arial" w:cs="Arial"/>
          <w:color w:val="000000"/>
          <w:kern w:val="0"/>
        </w:rPr>
        <w:t>The attention of bidders is directed to the Contract Provisions governing selection and employment of labor.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Minimum wage rates for Federal-Aid projects have been predetermined by the Secretary of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Labor and are subject to Public Law 87-581 Work Hours Act of 1962, as set forth in the Contract Provisions.</w:t>
      </w:r>
    </w:p>
    <w:p w14:paraId="6BBDFA3F" w14:textId="502867FC" w:rsidR="002F3E51" w:rsidRPr="002F3E51" w:rsidRDefault="002F3E51" w:rsidP="002F3E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kern w:val="0"/>
        </w:rPr>
      </w:pPr>
      <w:r w:rsidRPr="002F3E51">
        <w:rPr>
          <w:rFonts w:ascii="Arial" w:hAnsi="Arial" w:cs="Arial"/>
          <w:color w:val="000000"/>
          <w:kern w:val="0"/>
        </w:rPr>
        <w:t>The City of Natchez</w:t>
      </w:r>
      <w:r w:rsidR="004F5D30">
        <w:rPr>
          <w:rFonts w:ascii="Arial" w:hAnsi="Arial" w:cs="Arial"/>
          <w:color w:val="000000"/>
          <w:kern w:val="0"/>
        </w:rPr>
        <w:t xml:space="preserve">, </w:t>
      </w:r>
      <w:r w:rsidRPr="002F3E51">
        <w:rPr>
          <w:rFonts w:ascii="Arial" w:hAnsi="Arial" w:cs="Arial"/>
          <w:color w:val="000000"/>
          <w:kern w:val="0"/>
        </w:rPr>
        <w:t>Adams County</w:t>
      </w:r>
      <w:r w:rsidR="004F5D30">
        <w:rPr>
          <w:rFonts w:ascii="Arial" w:hAnsi="Arial" w:cs="Arial"/>
          <w:color w:val="000000"/>
          <w:kern w:val="0"/>
        </w:rPr>
        <w:t>, MS</w:t>
      </w:r>
      <w:r w:rsidRPr="002F3E51">
        <w:rPr>
          <w:rFonts w:ascii="Arial" w:hAnsi="Arial" w:cs="Arial"/>
          <w:color w:val="000000"/>
          <w:kern w:val="0"/>
        </w:rPr>
        <w:t xml:space="preserve"> hereby notifies all Bidders that it will affirmatively insure that in any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contract entered into pursuant to this advertisement, disadvantaged and women’s business enterprises will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be afforded the full opportunity to submit bids in response to this invitation and will not be discriminated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against on the grounds of race, color, sex, age, disability, religion or national origin in consideration for an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award.</w:t>
      </w:r>
    </w:p>
    <w:p w14:paraId="2576A997" w14:textId="307178DC" w:rsidR="002F3E51" w:rsidRPr="002F3E51" w:rsidRDefault="002F3E51" w:rsidP="002F3E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kern w:val="0"/>
        </w:rPr>
      </w:pPr>
      <w:r w:rsidRPr="002F3E51">
        <w:rPr>
          <w:rFonts w:ascii="Arial" w:hAnsi="Arial" w:cs="Arial"/>
          <w:b/>
          <w:bCs/>
          <w:color w:val="000000"/>
          <w:kern w:val="0"/>
        </w:rPr>
        <w:t>The award of this contract will be contingent upon the Contractor satisfying the DBE/WBE</w:t>
      </w:r>
      <w:r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2F3E51">
        <w:rPr>
          <w:rFonts w:ascii="Arial" w:hAnsi="Arial" w:cs="Arial"/>
          <w:b/>
          <w:bCs/>
          <w:color w:val="000000"/>
          <w:kern w:val="0"/>
        </w:rPr>
        <w:t>requirements.</w:t>
      </w:r>
    </w:p>
    <w:p w14:paraId="5454C11F" w14:textId="77777777" w:rsidR="002F3E51" w:rsidRPr="002F3E51" w:rsidRDefault="002F3E51" w:rsidP="002F3E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kern w:val="0"/>
        </w:rPr>
      </w:pPr>
      <w:r w:rsidRPr="002F3E51">
        <w:rPr>
          <w:rFonts w:ascii="Arial" w:hAnsi="Arial" w:cs="Arial"/>
          <w:color w:val="000000"/>
          <w:kern w:val="0"/>
        </w:rPr>
        <w:t>The contract Documents are on file and may be examined or purchased at the following locations:</w:t>
      </w:r>
    </w:p>
    <w:p w14:paraId="5281B61A" w14:textId="48F4405C" w:rsidR="002F3E51" w:rsidRPr="002F3E51" w:rsidRDefault="002F3E51" w:rsidP="002F3E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1.</w:t>
      </w:r>
      <w:r>
        <w:rPr>
          <w:rFonts w:ascii="Arial" w:hAnsi="Arial" w:cs="Arial"/>
          <w:color w:val="000000"/>
          <w:kern w:val="0"/>
        </w:rPr>
        <w:tab/>
      </w:r>
      <w:r w:rsidR="004F5D30">
        <w:rPr>
          <w:rFonts w:ascii="Arial" w:hAnsi="Arial" w:cs="Arial"/>
          <w:color w:val="000000"/>
          <w:kern w:val="0"/>
        </w:rPr>
        <w:t xml:space="preserve">Natchez City Hall, </w:t>
      </w:r>
      <w:r w:rsidRPr="002F3E51">
        <w:rPr>
          <w:rFonts w:ascii="Arial" w:hAnsi="Arial" w:cs="Arial"/>
          <w:color w:val="000000"/>
          <w:kern w:val="0"/>
        </w:rPr>
        <w:t xml:space="preserve">124 South Pearl St, Natchez, Mississippi </w:t>
      </w:r>
      <w:r w:rsidR="004F5D30" w:rsidRPr="002F3E51">
        <w:rPr>
          <w:rFonts w:ascii="Arial" w:hAnsi="Arial" w:cs="Arial"/>
          <w:color w:val="000000"/>
          <w:kern w:val="0"/>
        </w:rPr>
        <w:t>39120.</w:t>
      </w:r>
    </w:p>
    <w:p w14:paraId="18B11EF3" w14:textId="77777777" w:rsidR="002F3E51" w:rsidRDefault="002F3E51" w:rsidP="002F3E51">
      <w:pPr>
        <w:widowControl w:val="0"/>
        <w:spacing w:after="0"/>
        <w:ind w:firstLine="720"/>
        <w:jc w:val="both"/>
        <w:rPr>
          <w:rFonts w:ascii="Arial" w:eastAsia="Times New Roman" w:hAnsi="Arial" w:cs="Arial"/>
          <w:snapToGrid w:val="0"/>
        </w:rPr>
      </w:pPr>
      <w:r w:rsidRPr="002F3E51">
        <w:rPr>
          <w:rFonts w:ascii="Arial" w:eastAsia="Times New Roman" w:hAnsi="Arial" w:cs="Arial"/>
          <w:snapToGrid w:val="0"/>
        </w:rPr>
        <w:t xml:space="preserve">Plans and Contract Documents can also be downloaded at </w:t>
      </w:r>
      <w:hyperlink r:id="rId4" w:history="1">
        <w:r w:rsidRPr="002F3E51">
          <w:rPr>
            <w:rFonts w:ascii="Arial" w:eastAsia="Times New Roman" w:hAnsi="Arial" w:cs="Arial"/>
            <w:snapToGrid w:val="0"/>
            <w:color w:val="0000FF"/>
            <w:u w:val="single"/>
          </w:rPr>
          <w:t>www.centralbidding.com</w:t>
        </w:r>
      </w:hyperlink>
      <w:r w:rsidRPr="002F3E51">
        <w:rPr>
          <w:rFonts w:ascii="Arial" w:eastAsia="Times New Roman" w:hAnsi="Arial" w:cs="Arial"/>
          <w:snapToGrid w:val="0"/>
        </w:rPr>
        <w:t xml:space="preserve">.  Electronic bids can be submitted at </w:t>
      </w:r>
      <w:hyperlink r:id="rId5" w:history="1">
        <w:r w:rsidRPr="002F3E51">
          <w:rPr>
            <w:rFonts w:ascii="Arial" w:eastAsia="Times New Roman" w:hAnsi="Arial" w:cs="Arial"/>
            <w:snapToGrid w:val="0"/>
            <w:color w:val="0000FF"/>
            <w:u w:val="single"/>
          </w:rPr>
          <w:t>www.centralbidding.com</w:t>
        </w:r>
      </w:hyperlink>
      <w:r w:rsidRPr="002F3E51">
        <w:rPr>
          <w:rFonts w:ascii="Arial" w:eastAsia="Times New Roman" w:hAnsi="Arial" w:cs="Arial"/>
          <w:snapToGrid w:val="0"/>
        </w:rPr>
        <w:t xml:space="preserve">. For any questions regarding the electronic bidding process, please contact Central Bidding at 225-810-4814 or </w:t>
      </w:r>
      <w:hyperlink r:id="rId6" w:history="1">
        <w:r w:rsidRPr="002F3E51">
          <w:rPr>
            <w:rFonts w:ascii="Arial" w:eastAsia="Times New Roman" w:hAnsi="Arial" w:cs="Arial"/>
            <w:snapToGrid w:val="0"/>
            <w:color w:val="0000FF"/>
            <w:u w:val="single"/>
          </w:rPr>
          <w:t>support@centralbidding.com</w:t>
        </w:r>
      </w:hyperlink>
      <w:r w:rsidRPr="002F3E51">
        <w:rPr>
          <w:rFonts w:ascii="Arial" w:eastAsia="Times New Roman" w:hAnsi="Arial" w:cs="Arial"/>
          <w:snapToGrid w:val="0"/>
        </w:rPr>
        <w:t xml:space="preserve">.  </w:t>
      </w:r>
    </w:p>
    <w:p w14:paraId="12FD65DC" w14:textId="5B97B05A" w:rsidR="002F3E51" w:rsidRPr="002F3E51" w:rsidRDefault="002F3E51" w:rsidP="002F3E51">
      <w:pPr>
        <w:widowControl w:val="0"/>
        <w:ind w:firstLine="720"/>
        <w:jc w:val="both"/>
        <w:rPr>
          <w:rFonts w:ascii="Arial" w:hAnsi="Arial" w:cs="Arial"/>
          <w:color w:val="000000"/>
          <w:kern w:val="0"/>
        </w:rPr>
      </w:pPr>
      <w:r w:rsidRPr="002F3E51">
        <w:rPr>
          <w:rFonts w:ascii="Arial" w:hAnsi="Arial" w:cs="Arial"/>
          <w:color w:val="000000"/>
          <w:kern w:val="0"/>
        </w:rPr>
        <w:t>Each bid shall be accompanied by a Cashier’s check, Certified Check on a solvent bank or a Bidder’s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Bond issued by a Surety Company licensed to operate in the State of Mississippi, in the amount of five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percent (5%) of the total bid price, payable to the City of Natchez as bid security. Bidders shall also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 xml:space="preserve">submit a current financial statement, if requested by the </w:t>
      </w:r>
      <w:r>
        <w:rPr>
          <w:rFonts w:ascii="Arial" w:hAnsi="Arial" w:cs="Arial"/>
          <w:color w:val="000000"/>
          <w:kern w:val="0"/>
        </w:rPr>
        <w:t>City.</w:t>
      </w:r>
      <w:r w:rsidRPr="002F3E51">
        <w:rPr>
          <w:rFonts w:ascii="Arial" w:hAnsi="Arial" w:cs="Arial"/>
          <w:color w:val="000000"/>
          <w:kern w:val="0"/>
        </w:rPr>
        <w:t xml:space="preserve"> The successful bidder will be required to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furnish a Performance Bond and a Payment bond each in the amount of one hundred percent (100%) of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the contract amount.</w:t>
      </w:r>
    </w:p>
    <w:p w14:paraId="2302A4A2" w14:textId="6E2E1368" w:rsidR="002F3E51" w:rsidRPr="002F3E51" w:rsidRDefault="002F3E51" w:rsidP="00FA2E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kern w:val="0"/>
        </w:rPr>
      </w:pPr>
      <w:r w:rsidRPr="002F3E51">
        <w:rPr>
          <w:rFonts w:ascii="Arial" w:hAnsi="Arial" w:cs="Arial"/>
          <w:color w:val="000000"/>
          <w:kern w:val="0"/>
        </w:rPr>
        <w:lastRenderedPageBreak/>
        <w:t xml:space="preserve">The proposal and contract documents </w:t>
      </w:r>
      <w:r w:rsidRPr="002F3E51">
        <w:rPr>
          <w:rFonts w:ascii="Arial" w:hAnsi="Arial" w:cs="Arial"/>
          <w:b/>
          <w:bCs/>
          <w:color w:val="000000"/>
          <w:kern w:val="0"/>
        </w:rPr>
        <w:t xml:space="preserve">in its entirety </w:t>
      </w:r>
      <w:r w:rsidRPr="002F3E51">
        <w:rPr>
          <w:rFonts w:ascii="Arial" w:hAnsi="Arial" w:cs="Arial"/>
          <w:color w:val="000000"/>
          <w:kern w:val="0"/>
        </w:rPr>
        <w:t>shall be submitted in a sealed envelope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 xml:space="preserve">and deposited with the </w:t>
      </w:r>
      <w:r>
        <w:rPr>
          <w:rFonts w:ascii="Arial" w:hAnsi="Arial" w:cs="Arial"/>
          <w:color w:val="000000"/>
          <w:kern w:val="0"/>
        </w:rPr>
        <w:t xml:space="preserve">City </w:t>
      </w:r>
      <w:r w:rsidRPr="002F3E51">
        <w:rPr>
          <w:rFonts w:ascii="Arial" w:hAnsi="Arial" w:cs="Arial"/>
          <w:color w:val="000000"/>
          <w:kern w:val="0"/>
        </w:rPr>
        <w:t>Clerk, 124 South Pearl St, Natchez, Mississippi</w:t>
      </w:r>
      <w:r>
        <w:rPr>
          <w:rFonts w:ascii="Arial" w:hAnsi="Arial" w:cs="Arial"/>
          <w:color w:val="000000"/>
          <w:kern w:val="0"/>
        </w:rPr>
        <w:t xml:space="preserve"> </w:t>
      </w:r>
      <w:r w:rsidR="00FA2E08">
        <w:rPr>
          <w:rFonts w:ascii="Arial" w:hAnsi="Arial" w:cs="Arial"/>
          <w:color w:val="000000"/>
          <w:kern w:val="0"/>
        </w:rPr>
        <w:t xml:space="preserve">39120 </w:t>
      </w:r>
      <w:r w:rsidR="00FA2E08" w:rsidRPr="002F3E51">
        <w:rPr>
          <w:rFonts w:ascii="Arial" w:hAnsi="Arial" w:cs="Arial"/>
          <w:color w:val="000000"/>
          <w:kern w:val="0"/>
        </w:rPr>
        <w:t>prior</w:t>
      </w:r>
      <w:r w:rsidRPr="002F3E51">
        <w:rPr>
          <w:rFonts w:ascii="Arial" w:hAnsi="Arial" w:cs="Arial"/>
          <w:color w:val="000000"/>
          <w:kern w:val="0"/>
        </w:rPr>
        <w:t xml:space="preserve"> to the hour</w:t>
      </w:r>
      <w:r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and date above designated.</w:t>
      </w:r>
      <w:r>
        <w:rPr>
          <w:rFonts w:ascii="Arial" w:hAnsi="Arial" w:cs="Arial"/>
          <w:color w:val="000000"/>
          <w:kern w:val="0"/>
        </w:rPr>
        <w:t xml:space="preserve"> NO stripped bid will be accepted. The bidder must return the entire proposal, plus any addendum and their bid bonds. </w:t>
      </w:r>
      <w:r w:rsidR="00FA2E08">
        <w:rPr>
          <w:rFonts w:ascii="Arial" w:hAnsi="Arial" w:cs="Arial"/>
          <w:color w:val="000000"/>
          <w:kern w:val="0"/>
        </w:rPr>
        <w:t xml:space="preserve">Proposals received after the time for opening of bids will be returned to the bidder unopened. </w:t>
      </w:r>
    </w:p>
    <w:p w14:paraId="18A0A20B" w14:textId="3EFC7372" w:rsidR="002F3E51" w:rsidRPr="002F3E51" w:rsidRDefault="002F3E51" w:rsidP="00FA2E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kern w:val="0"/>
        </w:rPr>
      </w:pPr>
      <w:r w:rsidRPr="002F3E51">
        <w:rPr>
          <w:rFonts w:ascii="Arial" w:hAnsi="Arial" w:cs="Arial"/>
          <w:color w:val="000000"/>
          <w:kern w:val="0"/>
        </w:rPr>
        <w:t>Work to be performed shall be in accordance with the “Mississippi State Highway Standard Specifications</w:t>
      </w:r>
      <w:r w:rsidR="00FA2E08"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for Road and Bridge Construction, 2017”, together with all amendments and/or special provisions and/or</w:t>
      </w:r>
      <w:r w:rsidR="00FA2E08"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addenda to the standards duly approved and adopted, unless otherwise noted in these specifications.</w:t>
      </w:r>
    </w:p>
    <w:p w14:paraId="5F525773" w14:textId="07853930" w:rsidR="002F3E51" w:rsidRPr="002F3E51" w:rsidRDefault="002F3E51" w:rsidP="00FA2E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kern w:val="0"/>
        </w:rPr>
      </w:pPr>
      <w:r w:rsidRPr="002F3E51">
        <w:rPr>
          <w:rFonts w:ascii="Arial" w:hAnsi="Arial" w:cs="Arial"/>
          <w:color w:val="000000"/>
          <w:kern w:val="0"/>
        </w:rPr>
        <w:t>The attention of Bidders is directed to the provisions of Subsection 102.07 pertaining to irregular</w:t>
      </w:r>
      <w:r w:rsidR="00FA2E08">
        <w:rPr>
          <w:rFonts w:ascii="Arial" w:hAnsi="Arial" w:cs="Arial"/>
          <w:color w:val="000000"/>
          <w:kern w:val="0"/>
        </w:rPr>
        <w:t xml:space="preserve"> </w:t>
      </w:r>
      <w:r w:rsidRPr="002F3E51">
        <w:rPr>
          <w:rFonts w:ascii="Arial" w:hAnsi="Arial" w:cs="Arial"/>
          <w:color w:val="000000"/>
          <w:kern w:val="0"/>
        </w:rPr>
        <w:t>proposals and rejection of bids.</w:t>
      </w:r>
    </w:p>
    <w:p w14:paraId="2E387FF5" w14:textId="77777777" w:rsidR="00FA2E08" w:rsidRDefault="00FA2E08" w:rsidP="002F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0BB88D88" w14:textId="4991FB4B" w:rsidR="00B055A8" w:rsidRDefault="00B055A8" w:rsidP="002F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City of Natchez</w:t>
      </w:r>
    </w:p>
    <w:p w14:paraId="08F387D6" w14:textId="77777777" w:rsidR="004F2F5E" w:rsidRDefault="004F2F5E" w:rsidP="002F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5369FFB5" w14:textId="01AEC7E8" w:rsidR="00B055A8" w:rsidRDefault="00B055A8" w:rsidP="002F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Dan M. Gibson, Mayor</w:t>
      </w:r>
    </w:p>
    <w:p w14:paraId="20940B7C" w14:textId="4C4AE4A2" w:rsidR="00B055A8" w:rsidRDefault="00B055A8" w:rsidP="002F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Megan McKenzie, City Clerk</w:t>
      </w:r>
    </w:p>
    <w:p w14:paraId="454BD594" w14:textId="77777777" w:rsidR="00B055A8" w:rsidRDefault="00B055A8" w:rsidP="002F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7B2E42E8" w14:textId="446E1808" w:rsidR="00B055A8" w:rsidRPr="00B055A8" w:rsidRDefault="00B055A8" w:rsidP="002F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055A8">
        <w:rPr>
          <w:rFonts w:ascii="Arial" w:hAnsi="Arial" w:cs="Arial"/>
          <w:color w:val="000000"/>
          <w:kern w:val="0"/>
          <w:sz w:val="20"/>
          <w:szCs w:val="20"/>
        </w:rPr>
        <w:t>Publication Dates</w:t>
      </w:r>
      <w:r w:rsidRPr="00B055A8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E24BC6">
        <w:rPr>
          <w:rFonts w:ascii="Arial" w:hAnsi="Arial" w:cs="Arial"/>
          <w:color w:val="000000"/>
          <w:kern w:val="0"/>
          <w:sz w:val="20"/>
          <w:szCs w:val="20"/>
        </w:rPr>
        <w:t xml:space="preserve">March 17, </w:t>
      </w:r>
      <w:r w:rsidRPr="00B055A8">
        <w:rPr>
          <w:rFonts w:ascii="Arial" w:hAnsi="Arial" w:cs="Arial"/>
          <w:color w:val="000000"/>
          <w:kern w:val="0"/>
          <w:sz w:val="20"/>
          <w:szCs w:val="20"/>
        </w:rPr>
        <w:t>2024</w:t>
      </w:r>
      <w:r w:rsidRPr="00B055A8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14:paraId="67D01761" w14:textId="7D18D870" w:rsidR="00B055A8" w:rsidRPr="00B055A8" w:rsidRDefault="00B055A8" w:rsidP="002F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055A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B055A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B055A8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E24BC6">
        <w:rPr>
          <w:rFonts w:ascii="Arial" w:hAnsi="Arial" w:cs="Arial"/>
          <w:color w:val="000000"/>
          <w:kern w:val="0"/>
          <w:sz w:val="20"/>
          <w:szCs w:val="20"/>
        </w:rPr>
        <w:t>March 24</w:t>
      </w:r>
      <w:r w:rsidRPr="00B055A8">
        <w:rPr>
          <w:rFonts w:ascii="Arial" w:hAnsi="Arial" w:cs="Arial"/>
          <w:color w:val="000000"/>
          <w:kern w:val="0"/>
          <w:sz w:val="20"/>
          <w:szCs w:val="20"/>
        </w:rPr>
        <w:t xml:space="preserve">, 2024 </w:t>
      </w:r>
    </w:p>
    <w:p w14:paraId="061C496D" w14:textId="77777777" w:rsidR="00B055A8" w:rsidRDefault="00B055A8" w:rsidP="002F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sectPr w:rsidR="00B0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51"/>
    <w:rsid w:val="00063C33"/>
    <w:rsid w:val="002528D4"/>
    <w:rsid w:val="002F3E51"/>
    <w:rsid w:val="004F2F5E"/>
    <w:rsid w:val="004F5D30"/>
    <w:rsid w:val="00B055A8"/>
    <w:rsid w:val="00BB3514"/>
    <w:rsid w:val="00E24BC6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D499"/>
  <w15:chartTrackingRefBased/>
  <w15:docId w15:val="{4D56B379-BF4A-4A7B-904E-F20CBE8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E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E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E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E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E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E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E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E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E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E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E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E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E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E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E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E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E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3E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E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E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3E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3E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3E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3E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E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E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3E5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055A8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entralbidding.com" TargetMode="Externa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Johnston</dc:creator>
  <cp:keywords/>
  <dc:description/>
  <cp:lastModifiedBy>Cacynthia Patterson</cp:lastModifiedBy>
  <cp:revision>2</cp:revision>
  <dcterms:created xsi:type="dcterms:W3CDTF">2024-03-11T20:02:00Z</dcterms:created>
  <dcterms:modified xsi:type="dcterms:W3CDTF">2024-03-11T20:02:00Z</dcterms:modified>
</cp:coreProperties>
</file>