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9599" w14:textId="77777777" w:rsidR="00651780" w:rsidRDefault="008F7ABF">
      <w:pPr>
        <w:spacing w:before="82"/>
        <w:ind w:left="1"/>
        <w:jc w:val="center"/>
        <w:rPr>
          <w:b/>
          <w:sz w:val="24"/>
        </w:rPr>
      </w:pPr>
      <w:r>
        <w:rPr>
          <w:b/>
          <w:smallCaps/>
          <w:sz w:val="24"/>
        </w:rPr>
        <w:t>Section</w:t>
      </w:r>
      <w:r>
        <w:rPr>
          <w:b/>
          <w:smallCaps/>
          <w:spacing w:val="-2"/>
          <w:sz w:val="24"/>
        </w:rPr>
        <w:t xml:space="preserve"> </w:t>
      </w:r>
      <w:r>
        <w:rPr>
          <w:b/>
          <w:smallCaps/>
          <w:sz w:val="24"/>
        </w:rPr>
        <w:t>901</w:t>
      </w:r>
      <w:r>
        <w:rPr>
          <w:b/>
          <w:smallCaps/>
          <w:spacing w:val="-7"/>
          <w:sz w:val="24"/>
        </w:rPr>
        <w:t xml:space="preserve"> </w:t>
      </w:r>
      <w:r>
        <w:rPr>
          <w:b/>
          <w:smallCaps/>
          <w:sz w:val="24"/>
        </w:rPr>
        <w:t>-</w:t>
      </w:r>
      <w:r>
        <w:rPr>
          <w:b/>
          <w:smallCaps/>
          <w:spacing w:val="-12"/>
          <w:sz w:val="24"/>
        </w:rPr>
        <w:t xml:space="preserve"> </w:t>
      </w:r>
      <w:r>
        <w:rPr>
          <w:b/>
          <w:smallCaps/>
          <w:sz w:val="24"/>
        </w:rPr>
        <w:t>Advertisement</w:t>
      </w:r>
      <w:r>
        <w:rPr>
          <w:b/>
          <w:smallCaps/>
          <w:spacing w:val="-6"/>
          <w:sz w:val="24"/>
        </w:rPr>
        <w:t xml:space="preserve"> </w:t>
      </w:r>
      <w:r>
        <w:rPr>
          <w:b/>
          <w:smallCaps/>
          <w:sz w:val="24"/>
        </w:rPr>
        <w:t>For</w:t>
      </w:r>
      <w:r>
        <w:rPr>
          <w:b/>
          <w:smallCaps/>
          <w:spacing w:val="-7"/>
          <w:sz w:val="24"/>
        </w:rPr>
        <w:t xml:space="preserve"> </w:t>
      </w:r>
      <w:r>
        <w:rPr>
          <w:b/>
          <w:smallCaps/>
          <w:spacing w:val="-4"/>
          <w:sz w:val="24"/>
        </w:rPr>
        <w:t>Bids</w:t>
      </w:r>
    </w:p>
    <w:p w14:paraId="718BDBFB" w14:textId="77777777" w:rsidR="00651780" w:rsidRDefault="00651780">
      <w:pPr>
        <w:pStyle w:val="BodyText"/>
        <w:spacing w:before="57"/>
        <w:rPr>
          <w:b/>
          <w:sz w:val="19"/>
        </w:rPr>
      </w:pPr>
    </w:p>
    <w:p w14:paraId="1D831E60" w14:textId="77777777" w:rsidR="00651780" w:rsidRDefault="008F7ABF">
      <w:pPr>
        <w:ind w:left="3240" w:right="3238" w:hanging="1"/>
        <w:jc w:val="center"/>
        <w:rPr>
          <w:b/>
          <w:sz w:val="24"/>
        </w:rPr>
      </w:pPr>
      <w:r>
        <w:rPr>
          <w:b/>
          <w:smallCaps/>
          <w:sz w:val="24"/>
        </w:rPr>
        <w:t>City of Hattiesburg Forrest</w:t>
      </w:r>
      <w:r>
        <w:rPr>
          <w:b/>
          <w:smallCaps/>
          <w:spacing w:val="-12"/>
          <w:sz w:val="24"/>
        </w:rPr>
        <w:t xml:space="preserve"> </w:t>
      </w:r>
      <w:r>
        <w:rPr>
          <w:b/>
          <w:smallCaps/>
          <w:sz w:val="24"/>
        </w:rPr>
        <w:t>County,</w:t>
      </w:r>
      <w:r>
        <w:rPr>
          <w:b/>
          <w:smallCaps/>
          <w:spacing w:val="-12"/>
          <w:sz w:val="24"/>
        </w:rPr>
        <w:t xml:space="preserve"> </w:t>
      </w:r>
      <w:r>
        <w:rPr>
          <w:b/>
          <w:smallCaps/>
          <w:sz w:val="24"/>
        </w:rPr>
        <w:t>Mississippi</w:t>
      </w:r>
    </w:p>
    <w:p w14:paraId="4A311BD2" w14:textId="77777777" w:rsidR="00651780" w:rsidRDefault="008F7ABF">
      <w:pPr>
        <w:spacing w:before="2" w:line="550" w:lineRule="atLeast"/>
        <w:ind w:left="3321" w:right="3322" w:firstLine="1"/>
        <w:jc w:val="center"/>
        <w:rPr>
          <w:b/>
          <w:sz w:val="24"/>
        </w:rPr>
      </w:pPr>
      <w:r>
        <w:rPr>
          <w:b/>
          <w:smallCaps/>
          <w:sz w:val="24"/>
        </w:rPr>
        <w:t>Notice To Contractors Gordon’s</w:t>
      </w:r>
      <w:r>
        <w:rPr>
          <w:b/>
          <w:smallCaps/>
          <w:spacing w:val="-12"/>
          <w:sz w:val="24"/>
        </w:rPr>
        <w:t xml:space="preserve"> </w:t>
      </w:r>
      <w:r>
        <w:rPr>
          <w:b/>
          <w:smallCaps/>
          <w:sz w:val="24"/>
        </w:rPr>
        <w:t>Creek</w:t>
      </w:r>
      <w:r>
        <w:rPr>
          <w:b/>
          <w:smallCaps/>
          <w:spacing w:val="-12"/>
          <w:sz w:val="24"/>
        </w:rPr>
        <w:t xml:space="preserve"> </w:t>
      </w:r>
      <w:r>
        <w:rPr>
          <w:b/>
          <w:smallCaps/>
          <w:sz w:val="24"/>
        </w:rPr>
        <w:t>Commons</w:t>
      </w:r>
    </w:p>
    <w:p w14:paraId="5905240D" w14:textId="77777777" w:rsidR="00651780" w:rsidRDefault="008F7ABF">
      <w:pPr>
        <w:spacing w:before="1"/>
        <w:ind w:left="1" w:right="1"/>
        <w:jc w:val="center"/>
        <w:rPr>
          <w:b/>
          <w:sz w:val="24"/>
        </w:rPr>
      </w:pPr>
      <w:r>
        <w:rPr>
          <w:b/>
          <w:sz w:val="24"/>
        </w:rPr>
        <w:t>F</w:t>
      </w:r>
      <w:r>
        <w:rPr>
          <w:b/>
          <w:sz w:val="19"/>
        </w:rPr>
        <w:t>EDERAL</w:t>
      </w:r>
      <w:r>
        <w:rPr>
          <w:b/>
          <w:sz w:val="24"/>
        </w:rPr>
        <w:t>-A</w:t>
      </w:r>
      <w:r>
        <w:rPr>
          <w:b/>
          <w:sz w:val="19"/>
        </w:rPr>
        <w:t>ID</w:t>
      </w:r>
      <w:r>
        <w:rPr>
          <w:b/>
          <w:spacing w:val="-12"/>
          <w:sz w:val="19"/>
        </w:rPr>
        <w:t xml:space="preserve"> </w:t>
      </w:r>
      <w:r>
        <w:rPr>
          <w:b/>
          <w:sz w:val="24"/>
        </w:rPr>
        <w:t>P</w:t>
      </w:r>
      <w:r>
        <w:rPr>
          <w:b/>
          <w:sz w:val="19"/>
        </w:rPr>
        <w:t>ROJECT</w:t>
      </w:r>
      <w:r>
        <w:rPr>
          <w:b/>
          <w:spacing w:val="-9"/>
          <w:sz w:val="19"/>
        </w:rPr>
        <w:t xml:space="preserve"> </w:t>
      </w:r>
      <w:r>
        <w:rPr>
          <w:b/>
          <w:sz w:val="24"/>
        </w:rPr>
        <w:t>N</w:t>
      </w:r>
      <w:r>
        <w:rPr>
          <w:b/>
          <w:sz w:val="19"/>
        </w:rPr>
        <w:t>O</w:t>
      </w:r>
      <w:r>
        <w:rPr>
          <w:b/>
          <w:sz w:val="24"/>
        </w:rPr>
        <w:t>.</w:t>
      </w:r>
      <w:r>
        <w:rPr>
          <w:b/>
          <w:spacing w:val="-15"/>
          <w:sz w:val="24"/>
        </w:rPr>
        <w:t xml:space="preserve"> </w:t>
      </w:r>
      <w:r>
        <w:rPr>
          <w:b/>
          <w:sz w:val="24"/>
        </w:rPr>
        <w:t>STP-0210-00(040)</w:t>
      </w:r>
      <w:r>
        <w:rPr>
          <w:b/>
          <w:spacing w:val="-15"/>
          <w:sz w:val="24"/>
        </w:rPr>
        <w:t xml:space="preserve"> </w:t>
      </w:r>
      <w:r>
        <w:rPr>
          <w:b/>
          <w:sz w:val="24"/>
        </w:rPr>
        <w:t>LPA</w:t>
      </w:r>
      <w:r>
        <w:rPr>
          <w:b/>
          <w:spacing w:val="-15"/>
          <w:sz w:val="24"/>
        </w:rPr>
        <w:t xml:space="preserve"> </w:t>
      </w:r>
      <w:r>
        <w:rPr>
          <w:b/>
          <w:sz w:val="24"/>
        </w:rPr>
        <w:t>/</w:t>
      </w:r>
      <w:r>
        <w:rPr>
          <w:b/>
          <w:spacing w:val="-15"/>
          <w:sz w:val="24"/>
        </w:rPr>
        <w:t xml:space="preserve"> </w:t>
      </w:r>
      <w:r>
        <w:rPr>
          <w:b/>
          <w:sz w:val="24"/>
        </w:rPr>
        <w:t>108833-</w:t>
      </w:r>
      <w:r>
        <w:rPr>
          <w:b/>
          <w:spacing w:val="-2"/>
          <w:sz w:val="24"/>
        </w:rPr>
        <w:t>701000</w:t>
      </w:r>
    </w:p>
    <w:p w14:paraId="3544DB9E" w14:textId="77777777" w:rsidR="00651780" w:rsidRDefault="008F7ABF">
      <w:pPr>
        <w:pStyle w:val="BodyText"/>
        <w:spacing w:before="276"/>
        <w:ind w:left="119" w:right="42"/>
      </w:pPr>
      <w:r>
        <w:t xml:space="preserve">Sealed bids will be received by the City of Hattiesburg, at the City Clerk’s office, Mississippi, hereafter referred to as Owner, located at 200 Forrest Street, Hattiesburg, Mississippi, 39401, until 10:00 A.M., Local Time, Thursday, </w:t>
      </w:r>
      <w:r>
        <w:rPr>
          <w:b/>
          <w:u w:val="thick"/>
        </w:rPr>
        <w:t>April 18</w:t>
      </w:r>
      <w:r>
        <w:t xml:space="preserve">, </w:t>
      </w:r>
      <w:proofErr w:type="gramStart"/>
      <w:r>
        <w:t>2024</w:t>
      </w:r>
      <w:proofErr w:type="gramEnd"/>
      <w:r>
        <w:t xml:space="preserve"> for supplying all labor, equipment, and materials (as specified) necessary</w:t>
      </w:r>
      <w:r>
        <w:rPr>
          <w:spacing w:val="-3"/>
        </w:rPr>
        <w:t xml:space="preserve"> </w:t>
      </w:r>
      <w:r>
        <w:t>for</w:t>
      </w:r>
      <w:r>
        <w:rPr>
          <w:spacing w:val="-3"/>
        </w:rPr>
        <w:t xml:space="preserve"> </w:t>
      </w:r>
      <w:r>
        <w:t>the</w:t>
      </w:r>
      <w:r>
        <w:rPr>
          <w:spacing w:val="-3"/>
        </w:rPr>
        <w:t xml:space="preserve"> </w:t>
      </w:r>
      <w:r>
        <w:t>construction</w:t>
      </w:r>
      <w:r>
        <w:rPr>
          <w:spacing w:val="-3"/>
        </w:rPr>
        <w:t xml:space="preserve"> </w:t>
      </w:r>
      <w:r>
        <w:t>of</w:t>
      </w:r>
      <w:r>
        <w:rPr>
          <w:spacing w:val="-3"/>
        </w:rPr>
        <w:t xml:space="preserve"> </w:t>
      </w:r>
      <w:r>
        <w:t>the</w:t>
      </w:r>
      <w:r>
        <w:rPr>
          <w:spacing w:val="-3"/>
        </w:rPr>
        <w:t xml:space="preserve"> </w:t>
      </w:r>
      <w:r>
        <w:t>above</w:t>
      </w:r>
      <w:r>
        <w:rPr>
          <w:spacing w:val="-3"/>
        </w:rPr>
        <w:t xml:space="preserve"> </w:t>
      </w:r>
      <w:r>
        <w:t>referenced</w:t>
      </w:r>
      <w:r>
        <w:rPr>
          <w:spacing w:val="-3"/>
        </w:rPr>
        <w:t xml:space="preserve"> </w:t>
      </w:r>
      <w:r>
        <w:t>project.</w:t>
      </w:r>
      <w:r>
        <w:rPr>
          <w:spacing w:val="-3"/>
        </w:rPr>
        <w:t xml:space="preserve"> </w:t>
      </w:r>
      <w:r>
        <w:t>When</w:t>
      </w:r>
      <w:r>
        <w:rPr>
          <w:spacing w:val="-3"/>
        </w:rPr>
        <w:t xml:space="preserve"> </w:t>
      </w:r>
      <w:r>
        <w:t>bids</w:t>
      </w:r>
      <w:r>
        <w:rPr>
          <w:spacing w:val="-3"/>
        </w:rPr>
        <w:t xml:space="preserve"> </w:t>
      </w:r>
      <w:r>
        <w:t>are</w:t>
      </w:r>
      <w:r>
        <w:rPr>
          <w:spacing w:val="-3"/>
        </w:rPr>
        <w:t xml:space="preserve"> </w:t>
      </w:r>
      <w:r>
        <w:t>submitted</w:t>
      </w:r>
      <w:r>
        <w:rPr>
          <w:spacing w:val="-3"/>
        </w:rPr>
        <w:t xml:space="preserve"> </w:t>
      </w:r>
      <w:r>
        <w:t>electronically,</w:t>
      </w:r>
      <w:r>
        <w:rPr>
          <w:spacing w:val="-3"/>
        </w:rPr>
        <w:t xml:space="preserve"> </w:t>
      </w:r>
      <w:r>
        <w:t xml:space="preserve">the same requirements for submitting sealed bids shall apply. Electronic bids shall be submitted online at </w:t>
      </w:r>
      <w:hyperlink r:id="rId6">
        <w:r>
          <w:rPr>
            <w:color w:val="0000FF"/>
            <w:u w:val="single" w:color="0000FF"/>
          </w:rPr>
          <w:t>www.hattiesburgmsbids.com</w:t>
        </w:r>
      </w:hyperlink>
      <w:r>
        <w:rPr>
          <w:color w:val="0000FF"/>
          <w:spacing w:val="40"/>
        </w:rPr>
        <w:t xml:space="preserve"> </w:t>
      </w:r>
      <w:r>
        <w:t xml:space="preserve">and shall include a document representing the cover of the envelope containing the </w:t>
      </w:r>
      <w:proofErr w:type="gramStart"/>
      <w:r>
        <w:t>aforementioned criteria</w:t>
      </w:r>
      <w:proofErr w:type="gramEnd"/>
      <w:r>
        <w:t>.</w:t>
      </w:r>
    </w:p>
    <w:p w14:paraId="2DAA0E85" w14:textId="77777777" w:rsidR="00651780" w:rsidRDefault="008F7ABF">
      <w:pPr>
        <w:pStyle w:val="BodyText"/>
        <w:spacing w:before="248"/>
        <w:ind w:left="120"/>
        <w:rPr>
          <w:rFonts w:ascii="Century"/>
        </w:rPr>
      </w:pPr>
      <w:r>
        <w:rPr>
          <w:rFonts w:ascii="Century"/>
          <w:w w:val="90"/>
        </w:rPr>
        <w:t>The</w:t>
      </w:r>
      <w:r>
        <w:rPr>
          <w:rFonts w:ascii="Century"/>
          <w:spacing w:val="-4"/>
        </w:rPr>
        <w:t xml:space="preserve"> </w:t>
      </w:r>
      <w:r>
        <w:rPr>
          <w:rFonts w:ascii="Century"/>
          <w:w w:val="90"/>
        </w:rPr>
        <w:t>work</w:t>
      </w:r>
      <w:r>
        <w:rPr>
          <w:rFonts w:ascii="Century"/>
          <w:spacing w:val="-4"/>
        </w:rPr>
        <w:t xml:space="preserve"> </w:t>
      </w:r>
      <w:r>
        <w:rPr>
          <w:rFonts w:ascii="Century"/>
          <w:w w:val="90"/>
        </w:rPr>
        <w:t>shall</w:t>
      </w:r>
      <w:r>
        <w:rPr>
          <w:rFonts w:ascii="Century"/>
          <w:spacing w:val="-3"/>
        </w:rPr>
        <w:t xml:space="preserve"> </w:t>
      </w:r>
      <w:r>
        <w:rPr>
          <w:rFonts w:ascii="Century"/>
          <w:w w:val="90"/>
        </w:rPr>
        <w:t>consist</w:t>
      </w:r>
      <w:r>
        <w:rPr>
          <w:rFonts w:ascii="Century"/>
          <w:spacing w:val="-4"/>
        </w:rPr>
        <w:t xml:space="preserve"> </w:t>
      </w:r>
      <w:r>
        <w:rPr>
          <w:rFonts w:ascii="Century"/>
          <w:w w:val="90"/>
        </w:rPr>
        <w:t>essentially</w:t>
      </w:r>
      <w:r>
        <w:rPr>
          <w:rFonts w:ascii="Century"/>
          <w:spacing w:val="-4"/>
        </w:rPr>
        <w:t xml:space="preserve"> </w:t>
      </w:r>
      <w:r>
        <w:rPr>
          <w:rFonts w:ascii="Century"/>
          <w:w w:val="90"/>
        </w:rPr>
        <w:t>of</w:t>
      </w:r>
      <w:r>
        <w:rPr>
          <w:rFonts w:ascii="Century"/>
          <w:spacing w:val="-4"/>
        </w:rPr>
        <w:t xml:space="preserve"> </w:t>
      </w:r>
      <w:r>
        <w:rPr>
          <w:rFonts w:ascii="Century"/>
          <w:w w:val="90"/>
        </w:rPr>
        <w:t>the</w:t>
      </w:r>
      <w:r>
        <w:rPr>
          <w:rFonts w:ascii="Century"/>
          <w:spacing w:val="-3"/>
        </w:rPr>
        <w:t xml:space="preserve"> </w:t>
      </w:r>
      <w:r>
        <w:rPr>
          <w:rFonts w:ascii="Century"/>
          <w:w w:val="90"/>
        </w:rPr>
        <w:t>following</w:t>
      </w:r>
      <w:r>
        <w:rPr>
          <w:rFonts w:ascii="Century"/>
          <w:spacing w:val="-3"/>
        </w:rPr>
        <w:t xml:space="preserve"> </w:t>
      </w:r>
      <w:r>
        <w:rPr>
          <w:rFonts w:ascii="Century"/>
          <w:spacing w:val="-2"/>
          <w:w w:val="90"/>
        </w:rPr>
        <w:t>items:</w:t>
      </w:r>
    </w:p>
    <w:p w14:paraId="6FFBE126" w14:textId="77777777" w:rsidR="00651780" w:rsidRDefault="00651780">
      <w:pPr>
        <w:pStyle w:val="BodyText"/>
        <w:spacing w:before="7"/>
        <w:rPr>
          <w:rFonts w:ascii="Century"/>
        </w:rPr>
      </w:pPr>
    </w:p>
    <w:p w14:paraId="2CF97108" w14:textId="77777777" w:rsidR="00651780" w:rsidRDefault="008F7ABF">
      <w:pPr>
        <w:pStyle w:val="BodyText"/>
        <w:spacing w:line="244" w:lineRule="auto"/>
        <w:ind w:left="120" w:right="117"/>
        <w:jc w:val="both"/>
      </w:pPr>
      <w:r>
        <w:rPr>
          <w:rFonts w:ascii="Century"/>
          <w:w w:val="90"/>
        </w:rPr>
        <w:t>Construction of sidewalk, drainage</w:t>
      </w:r>
      <w:r>
        <w:rPr>
          <w:rFonts w:ascii="Century"/>
          <w:spacing w:val="-1"/>
          <w:w w:val="90"/>
        </w:rPr>
        <w:t xml:space="preserve"> </w:t>
      </w:r>
      <w:r>
        <w:rPr>
          <w:rFonts w:ascii="Century"/>
          <w:w w:val="90"/>
        </w:rPr>
        <w:t xml:space="preserve">improvements, pedestrian bridges, pedestrian tower, and lighting. </w:t>
      </w:r>
      <w:r>
        <w:t xml:space="preserve">All other related items of work required to complete the project as shown and specified in the Contract </w:t>
      </w:r>
      <w:r>
        <w:rPr>
          <w:spacing w:val="-2"/>
        </w:rPr>
        <w:t>Documents.</w:t>
      </w:r>
    </w:p>
    <w:p w14:paraId="78720E0E" w14:textId="77777777" w:rsidR="00651780" w:rsidRDefault="008F7ABF">
      <w:pPr>
        <w:pStyle w:val="BodyText"/>
        <w:spacing w:before="247"/>
        <w:ind w:left="120" w:right="115"/>
        <w:jc w:val="both"/>
      </w:pPr>
      <w:r>
        <w:rPr>
          <w:spacing w:val="-2"/>
        </w:rPr>
        <w:t>The</w:t>
      </w:r>
      <w:r>
        <w:rPr>
          <w:spacing w:val="-12"/>
        </w:rPr>
        <w:t xml:space="preserve"> </w:t>
      </w:r>
      <w:r>
        <w:rPr>
          <w:spacing w:val="-2"/>
        </w:rPr>
        <w:t>above</w:t>
      </w:r>
      <w:r>
        <w:rPr>
          <w:spacing w:val="-10"/>
        </w:rPr>
        <w:t xml:space="preserve"> </w:t>
      </w:r>
      <w:r>
        <w:rPr>
          <w:spacing w:val="-2"/>
        </w:rPr>
        <w:t>general</w:t>
      </w:r>
      <w:r>
        <w:rPr>
          <w:spacing w:val="-9"/>
        </w:rPr>
        <w:t xml:space="preserve"> </w:t>
      </w:r>
      <w:r>
        <w:rPr>
          <w:spacing w:val="-2"/>
        </w:rPr>
        <w:t>outline</w:t>
      </w:r>
      <w:r>
        <w:rPr>
          <w:spacing w:val="-12"/>
        </w:rPr>
        <w:t xml:space="preserve"> </w:t>
      </w:r>
      <w:r>
        <w:rPr>
          <w:spacing w:val="-2"/>
        </w:rPr>
        <w:t>of</w:t>
      </w:r>
      <w:r>
        <w:rPr>
          <w:spacing w:val="-9"/>
        </w:rPr>
        <w:t xml:space="preserve"> </w:t>
      </w:r>
      <w:r>
        <w:rPr>
          <w:spacing w:val="-2"/>
        </w:rPr>
        <w:t>features</w:t>
      </w:r>
      <w:r>
        <w:rPr>
          <w:spacing w:val="-12"/>
        </w:rPr>
        <w:t xml:space="preserve"> </w:t>
      </w:r>
      <w:r>
        <w:rPr>
          <w:spacing w:val="-2"/>
        </w:rPr>
        <w:t>of</w:t>
      </w:r>
      <w:r>
        <w:rPr>
          <w:spacing w:val="-11"/>
        </w:rPr>
        <w:t xml:space="preserve"> </w:t>
      </w:r>
      <w:r>
        <w:rPr>
          <w:spacing w:val="-2"/>
        </w:rPr>
        <w:t>the</w:t>
      </w:r>
      <w:r>
        <w:rPr>
          <w:spacing w:val="-12"/>
        </w:rPr>
        <w:t xml:space="preserve"> </w:t>
      </w:r>
      <w:r>
        <w:rPr>
          <w:spacing w:val="-2"/>
        </w:rPr>
        <w:t>work</w:t>
      </w:r>
      <w:r>
        <w:rPr>
          <w:spacing w:val="-11"/>
        </w:rPr>
        <w:t xml:space="preserve"> </w:t>
      </w:r>
      <w:r>
        <w:rPr>
          <w:spacing w:val="-2"/>
        </w:rPr>
        <w:t>does</w:t>
      </w:r>
      <w:r>
        <w:rPr>
          <w:spacing w:val="-12"/>
        </w:rPr>
        <w:t xml:space="preserve"> </w:t>
      </w:r>
      <w:r>
        <w:rPr>
          <w:spacing w:val="-2"/>
        </w:rPr>
        <w:t>not</w:t>
      </w:r>
      <w:r>
        <w:rPr>
          <w:spacing w:val="-12"/>
        </w:rPr>
        <w:t xml:space="preserve"> </w:t>
      </w:r>
      <w:r>
        <w:rPr>
          <w:spacing w:val="-2"/>
        </w:rPr>
        <w:t>in</w:t>
      </w:r>
      <w:r>
        <w:rPr>
          <w:spacing w:val="-11"/>
        </w:rPr>
        <w:t xml:space="preserve"> </w:t>
      </w:r>
      <w:r>
        <w:rPr>
          <w:spacing w:val="-2"/>
        </w:rPr>
        <w:t>any</w:t>
      </w:r>
      <w:r>
        <w:rPr>
          <w:spacing w:val="-12"/>
        </w:rPr>
        <w:t xml:space="preserve"> </w:t>
      </w:r>
      <w:r>
        <w:rPr>
          <w:spacing w:val="-2"/>
        </w:rPr>
        <w:t>way</w:t>
      </w:r>
      <w:r>
        <w:rPr>
          <w:spacing w:val="-11"/>
        </w:rPr>
        <w:t xml:space="preserve"> </w:t>
      </w:r>
      <w:r>
        <w:rPr>
          <w:spacing w:val="-2"/>
        </w:rPr>
        <w:t>limit</w:t>
      </w:r>
      <w:r>
        <w:rPr>
          <w:spacing w:val="-11"/>
        </w:rPr>
        <w:t xml:space="preserve"> </w:t>
      </w:r>
      <w:r>
        <w:rPr>
          <w:spacing w:val="-2"/>
        </w:rPr>
        <w:t>the</w:t>
      </w:r>
      <w:r>
        <w:rPr>
          <w:spacing w:val="-12"/>
        </w:rPr>
        <w:t xml:space="preserve"> </w:t>
      </w:r>
      <w:r>
        <w:rPr>
          <w:spacing w:val="-2"/>
        </w:rPr>
        <w:t>responsibility</w:t>
      </w:r>
      <w:r>
        <w:rPr>
          <w:spacing w:val="-12"/>
        </w:rPr>
        <w:t xml:space="preserve"> </w:t>
      </w:r>
      <w:r>
        <w:rPr>
          <w:spacing w:val="-2"/>
        </w:rPr>
        <w:t>of</w:t>
      </w:r>
      <w:r>
        <w:rPr>
          <w:spacing w:val="-12"/>
        </w:rPr>
        <w:t xml:space="preserve"> </w:t>
      </w:r>
      <w:r>
        <w:rPr>
          <w:spacing w:val="-2"/>
        </w:rPr>
        <w:t>the</w:t>
      </w:r>
      <w:r>
        <w:rPr>
          <w:spacing w:val="-11"/>
        </w:rPr>
        <w:t xml:space="preserve"> </w:t>
      </w:r>
      <w:r>
        <w:rPr>
          <w:spacing w:val="-2"/>
        </w:rPr>
        <w:t>contractor to</w:t>
      </w:r>
      <w:r>
        <w:rPr>
          <w:spacing w:val="-12"/>
        </w:rPr>
        <w:t xml:space="preserve"> </w:t>
      </w:r>
      <w:r>
        <w:rPr>
          <w:spacing w:val="-2"/>
        </w:rPr>
        <w:t>perform</w:t>
      </w:r>
      <w:r>
        <w:rPr>
          <w:spacing w:val="-12"/>
        </w:rPr>
        <w:t xml:space="preserve"> </w:t>
      </w:r>
      <w:r>
        <w:rPr>
          <w:spacing w:val="-2"/>
        </w:rPr>
        <w:t>all</w:t>
      </w:r>
      <w:r>
        <w:rPr>
          <w:spacing w:val="-12"/>
        </w:rPr>
        <w:t xml:space="preserve"> </w:t>
      </w:r>
      <w:r>
        <w:rPr>
          <w:spacing w:val="-2"/>
        </w:rPr>
        <w:t>work</w:t>
      </w:r>
      <w:r>
        <w:rPr>
          <w:spacing w:val="-11"/>
        </w:rPr>
        <w:t xml:space="preserve"> </w:t>
      </w:r>
      <w:r>
        <w:rPr>
          <w:spacing w:val="-2"/>
        </w:rPr>
        <w:t>and</w:t>
      </w:r>
      <w:r>
        <w:rPr>
          <w:spacing w:val="-12"/>
        </w:rPr>
        <w:t xml:space="preserve"> </w:t>
      </w:r>
      <w:r>
        <w:rPr>
          <w:spacing w:val="-2"/>
        </w:rPr>
        <w:t>furnish</w:t>
      </w:r>
      <w:r>
        <w:rPr>
          <w:spacing w:val="-12"/>
        </w:rPr>
        <w:t xml:space="preserve"> </w:t>
      </w:r>
      <w:r>
        <w:rPr>
          <w:spacing w:val="-2"/>
        </w:rPr>
        <w:t>all</w:t>
      </w:r>
      <w:r>
        <w:rPr>
          <w:spacing w:val="-12"/>
        </w:rPr>
        <w:t xml:space="preserve"> </w:t>
      </w:r>
      <w:r>
        <w:rPr>
          <w:spacing w:val="-2"/>
        </w:rPr>
        <w:t>plant,</w:t>
      </w:r>
      <w:r>
        <w:rPr>
          <w:spacing w:val="-11"/>
        </w:rPr>
        <w:t xml:space="preserve"> </w:t>
      </w:r>
      <w:r>
        <w:rPr>
          <w:spacing w:val="-2"/>
        </w:rPr>
        <w:t>labor,</w:t>
      </w:r>
      <w:r>
        <w:rPr>
          <w:spacing w:val="-12"/>
        </w:rPr>
        <w:t xml:space="preserve"> </w:t>
      </w:r>
      <w:proofErr w:type="gramStart"/>
      <w:r>
        <w:rPr>
          <w:spacing w:val="-2"/>
        </w:rPr>
        <w:t>equipment</w:t>
      </w:r>
      <w:proofErr w:type="gramEnd"/>
      <w:r>
        <w:rPr>
          <w:spacing w:val="-12"/>
        </w:rPr>
        <w:t xml:space="preserve"> </w:t>
      </w:r>
      <w:r>
        <w:rPr>
          <w:spacing w:val="-2"/>
        </w:rPr>
        <w:t>and</w:t>
      </w:r>
      <w:r>
        <w:rPr>
          <w:spacing w:val="-12"/>
        </w:rPr>
        <w:t xml:space="preserve"> </w:t>
      </w:r>
      <w:r>
        <w:rPr>
          <w:spacing w:val="-2"/>
        </w:rPr>
        <w:t>materials</w:t>
      </w:r>
      <w:r>
        <w:rPr>
          <w:spacing w:val="-11"/>
        </w:rPr>
        <w:t xml:space="preserve"> </w:t>
      </w:r>
      <w:r>
        <w:rPr>
          <w:spacing w:val="-2"/>
        </w:rPr>
        <w:t>required</w:t>
      </w:r>
      <w:r>
        <w:rPr>
          <w:spacing w:val="-12"/>
        </w:rPr>
        <w:t xml:space="preserve"> </w:t>
      </w:r>
      <w:r>
        <w:rPr>
          <w:spacing w:val="-2"/>
        </w:rPr>
        <w:t>by</w:t>
      </w:r>
      <w:r>
        <w:rPr>
          <w:spacing w:val="-12"/>
        </w:rPr>
        <w:t xml:space="preserve"> </w:t>
      </w:r>
      <w:r>
        <w:rPr>
          <w:spacing w:val="-2"/>
        </w:rPr>
        <w:t>the</w:t>
      </w:r>
      <w:r>
        <w:rPr>
          <w:spacing w:val="-12"/>
        </w:rPr>
        <w:t xml:space="preserve"> </w:t>
      </w:r>
      <w:r>
        <w:rPr>
          <w:spacing w:val="-2"/>
        </w:rPr>
        <w:t>specifications</w:t>
      </w:r>
      <w:r>
        <w:rPr>
          <w:spacing w:val="-11"/>
        </w:rPr>
        <w:t xml:space="preserve"> </w:t>
      </w:r>
      <w:r>
        <w:rPr>
          <w:spacing w:val="-2"/>
        </w:rPr>
        <w:t>and</w:t>
      </w:r>
      <w:r>
        <w:rPr>
          <w:spacing w:val="-12"/>
        </w:rPr>
        <w:t xml:space="preserve"> </w:t>
      </w:r>
      <w:r>
        <w:rPr>
          <w:spacing w:val="-2"/>
        </w:rPr>
        <w:t xml:space="preserve">the </w:t>
      </w:r>
      <w:r>
        <w:t>drawings referred to therein.</w:t>
      </w:r>
    </w:p>
    <w:p w14:paraId="4A921A3C" w14:textId="77777777" w:rsidR="00651780" w:rsidRDefault="008F7ABF">
      <w:pPr>
        <w:pStyle w:val="BodyText"/>
        <w:spacing w:before="253"/>
        <w:ind w:left="119" w:right="115"/>
        <w:jc w:val="both"/>
      </w:pPr>
      <w:r>
        <w:t>Contract</w:t>
      </w:r>
      <w:r>
        <w:rPr>
          <w:spacing w:val="-6"/>
        </w:rPr>
        <w:t xml:space="preserve"> </w:t>
      </w:r>
      <w:r>
        <w:t>Drawings,</w:t>
      </w:r>
      <w:r>
        <w:rPr>
          <w:spacing w:val="-6"/>
        </w:rPr>
        <w:t xml:space="preserve"> </w:t>
      </w:r>
      <w:r>
        <w:t>Contract</w:t>
      </w:r>
      <w:r>
        <w:rPr>
          <w:spacing w:val="-6"/>
        </w:rPr>
        <w:t xml:space="preserve"> </w:t>
      </w:r>
      <w:r>
        <w:t>Specifications,</w:t>
      </w:r>
      <w:r>
        <w:rPr>
          <w:spacing w:val="-6"/>
        </w:rPr>
        <w:t xml:space="preserve"> </w:t>
      </w:r>
      <w:r>
        <w:t>Instructions</w:t>
      </w:r>
      <w:r>
        <w:rPr>
          <w:spacing w:val="-6"/>
        </w:rPr>
        <w:t xml:space="preserve"> </w:t>
      </w:r>
      <w:r>
        <w:t>to</w:t>
      </w:r>
      <w:r>
        <w:rPr>
          <w:spacing w:val="-6"/>
        </w:rPr>
        <w:t xml:space="preserve"> </w:t>
      </w:r>
      <w:r>
        <w:t>Bidders</w:t>
      </w:r>
      <w:r>
        <w:rPr>
          <w:spacing w:val="-6"/>
        </w:rPr>
        <w:t xml:space="preserve"> </w:t>
      </w:r>
      <w:r>
        <w:t>and</w:t>
      </w:r>
      <w:r>
        <w:rPr>
          <w:spacing w:val="-6"/>
        </w:rPr>
        <w:t xml:space="preserve"> </w:t>
      </w:r>
      <w:r>
        <w:t>Bidders</w:t>
      </w:r>
      <w:r>
        <w:rPr>
          <w:spacing w:val="-6"/>
        </w:rPr>
        <w:t xml:space="preserve"> </w:t>
      </w:r>
      <w:r>
        <w:t>Proposal</w:t>
      </w:r>
      <w:r>
        <w:rPr>
          <w:spacing w:val="-6"/>
        </w:rPr>
        <w:t xml:space="preserve"> </w:t>
      </w:r>
      <w:r>
        <w:t>forms</w:t>
      </w:r>
      <w:r>
        <w:rPr>
          <w:spacing w:val="-6"/>
        </w:rPr>
        <w:t xml:space="preserve"> </w:t>
      </w:r>
      <w:r>
        <w:t>are</w:t>
      </w:r>
      <w:r>
        <w:rPr>
          <w:spacing w:val="-6"/>
        </w:rPr>
        <w:t xml:space="preserve"> </w:t>
      </w:r>
      <w:r>
        <w:t>on</w:t>
      </w:r>
      <w:r>
        <w:rPr>
          <w:spacing w:val="-6"/>
        </w:rPr>
        <w:t xml:space="preserve"> </w:t>
      </w:r>
      <w:r>
        <w:t xml:space="preserve">file and open to public inspection in the office of the City Clerk, City of Hattiesburg, 200 Forest Street, </w:t>
      </w:r>
      <w:r>
        <w:rPr>
          <w:spacing w:val="-2"/>
        </w:rPr>
        <w:t>Hattiesburg</w:t>
      </w:r>
      <w:r>
        <w:rPr>
          <w:spacing w:val="-6"/>
        </w:rPr>
        <w:t xml:space="preserve"> </w:t>
      </w:r>
      <w:r>
        <w:rPr>
          <w:spacing w:val="-2"/>
        </w:rPr>
        <w:t>Mississippi</w:t>
      </w:r>
      <w:r>
        <w:rPr>
          <w:spacing w:val="-6"/>
        </w:rPr>
        <w:t xml:space="preserve"> </w:t>
      </w:r>
      <w:r>
        <w:rPr>
          <w:spacing w:val="-2"/>
        </w:rPr>
        <w:t>39401.</w:t>
      </w:r>
      <w:r>
        <w:rPr>
          <w:spacing w:val="-6"/>
        </w:rPr>
        <w:t xml:space="preserve"> </w:t>
      </w:r>
      <w:r>
        <w:rPr>
          <w:spacing w:val="-2"/>
        </w:rPr>
        <w:t>Bid</w:t>
      </w:r>
      <w:r>
        <w:rPr>
          <w:spacing w:val="-7"/>
        </w:rPr>
        <w:t xml:space="preserve"> </w:t>
      </w:r>
      <w:r>
        <w:rPr>
          <w:spacing w:val="-2"/>
        </w:rPr>
        <w:t>documents</w:t>
      </w:r>
      <w:r>
        <w:rPr>
          <w:spacing w:val="-6"/>
        </w:rPr>
        <w:t xml:space="preserve"> </w:t>
      </w:r>
      <w:r>
        <w:rPr>
          <w:spacing w:val="-2"/>
        </w:rPr>
        <w:t>are</w:t>
      </w:r>
      <w:r>
        <w:rPr>
          <w:spacing w:val="-6"/>
        </w:rPr>
        <w:t xml:space="preserve"> </w:t>
      </w:r>
      <w:r>
        <w:rPr>
          <w:spacing w:val="-2"/>
        </w:rPr>
        <w:t>being</w:t>
      </w:r>
      <w:r>
        <w:rPr>
          <w:spacing w:val="-6"/>
        </w:rPr>
        <w:t xml:space="preserve"> </w:t>
      </w:r>
      <w:r>
        <w:rPr>
          <w:spacing w:val="-2"/>
        </w:rPr>
        <w:t>made</w:t>
      </w:r>
      <w:r>
        <w:rPr>
          <w:spacing w:val="-6"/>
        </w:rPr>
        <w:t xml:space="preserve"> </w:t>
      </w:r>
      <w:r>
        <w:rPr>
          <w:spacing w:val="-2"/>
        </w:rPr>
        <w:t>available</w:t>
      </w:r>
      <w:r>
        <w:rPr>
          <w:spacing w:val="-6"/>
        </w:rPr>
        <w:t xml:space="preserve"> </w:t>
      </w:r>
      <w:r>
        <w:rPr>
          <w:spacing w:val="-2"/>
        </w:rPr>
        <w:t>via</w:t>
      </w:r>
      <w:r>
        <w:rPr>
          <w:spacing w:val="-9"/>
        </w:rPr>
        <w:t xml:space="preserve"> </w:t>
      </w:r>
      <w:r>
        <w:rPr>
          <w:spacing w:val="-2"/>
        </w:rPr>
        <w:t>paper</w:t>
      </w:r>
      <w:r>
        <w:rPr>
          <w:spacing w:val="-9"/>
        </w:rPr>
        <w:t xml:space="preserve"> </w:t>
      </w:r>
      <w:r>
        <w:rPr>
          <w:spacing w:val="-2"/>
        </w:rPr>
        <w:t>copy</w:t>
      </w:r>
      <w:r>
        <w:rPr>
          <w:spacing w:val="-9"/>
        </w:rPr>
        <w:t xml:space="preserve"> </w:t>
      </w:r>
      <w:r>
        <w:rPr>
          <w:spacing w:val="-2"/>
        </w:rPr>
        <w:t>or</w:t>
      </w:r>
      <w:r>
        <w:rPr>
          <w:spacing w:val="-10"/>
        </w:rPr>
        <w:t xml:space="preserve"> </w:t>
      </w:r>
      <w:r>
        <w:rPr>
          <w:spacing w:val="-2"/>
        </w:rPr>
        <w:t>pdf.</w:t>
      </w:r>
      <w:r>
        <w:rPr>
          <w:spacing w:val="-10"/>
        </w:rPr>
        <w:t xml:space="preserve"> </w:t>
      </w:r>
      <w:r>
        <w:rPr>
          <w:spacing w:val="-2"/>
        </w:rPr>
        <w:t>All</w:t>
      </w:r>
      <w:r>
        <w:rPr>
          <w:spacing w:val="-9"/>
        </w:rPr>
        <w:t xml:space="preserve"> </w:t>
      </w:r>
      <w:r>
        <w:rPr>
          <w:spacing w:val="-2"/>
        </w:rPr>
        <w:t>interested bidders</w:t>
      </w:r>
      <w:r>
        <w:rPr>
          <w:spacing w:val="-7"/>
        </w:rPr>
        <w:t xml:space="preserve"> </w:t>
      </w:r>
      <w:r>
        <w:rPr>
          <w:spacing w:val="-2"/>
        </w:rPr>
        <w:t>are</w:t>
      </w:r>
      <w:r>
        <w:rPr>
          <w:spacing w:val="-7"/>
        </w:rPr>
        <w:t xml:space="preserve"> </w:t>
      </w:r>
      <w:r>
        <w:rPr>
          <w:spacing w:val="-2"/>
        </w:rPr>
        <w:t>required</w:t>
      </w:r>
      <w:r>
        <w:rPr>
          <w:spacing w:val="-7"/>
        </w:rPr>
        <w:t xml:space="preserve"> </w:t>
      </w:r>
      <w:r>
        <w:rPr>
          <w:spacing w:val="-2"/>
        </w:rPr>
        <w:t>to</w:t>
      </w:r>
      <w:r>
        <w:rPr>
          <w:spacing w:val="-7"/>
        </w:rPr>
        <w:t xml:space="preserve"> </w:t>
      </w:r>
      <w:r>
        <w:rPr>
          <w:spacing w:val="-2"/>
        </w:rPr>
        <w:t>log-in</w:t>
      </w:r>
      <w:r>
        <w:rPr>
          <w:spacing w:val="-7"/>
        </w:rPr>
        <w:t xml:space="preserve"> </w:t>
      </w:r>
      <w:r>
        <w:rPr>
          <w:spacing w:val="-2"/>
        </w:rPr>
        <w:t>or</w:t>
      </w:r>
      <w:r>
        <w:rPr>
          <w:spacing w:val="-9"/>
        </w:rPr>
        <w:t xml:space="preserve"> </w:t>
      </w:r>
      <w:r>
        <w:rPr>
          <w:spacing w:val="-2"/>
        </w:rPr>
        <w:t>register</w:t>
      </w:r>
      <w:r>
        <w:rPr>
          <w:spacing w:val="-7"/>
        </w:rPr>
        <w:t xml:space="preserve"> </w:t>
      </w:r>
      <w:r>
        <w:rPr>
          <w:spacing w:val="-2"/>
        </w:rPr>
        <w:t>for</w:t>
      </w:r>
      <w:r>
        <w:rPr>
          <w:spacing w:val="-7"/>
        </w:rPr>
        <w:t xml:space="preserve"> </w:t>
      </w:r>
      <w:r>
        <w:rPr>
          <w:spacing w:val="-2"/>
        </w:rPr>
        <w:t>an</w:t>
      </w:r>
      <w:r>
        <w:rPr>
          <w:spacing w:val="-8"/>
        </w:rPr>
        <w:t xml:space="preserve"> </w:t>
      </w:r>
      <w:r>
        <w:rPr>
          <w:spacing w:val="-2"/>
        </w:rPr>
        <w:t>account</w:t>
      </w:r>
      <w:r>
        <w:rPr>
          <w:spacing w:val="-11"/>
        </w:rPr>
        <w:t xml:space="preserve"> </w:t>
      </w:r>
      <w:r>
        <w:rPr>
          <w:spacing w:val="-2"/>
        </w:rPr>
        <w:t>at</w:t>
      </w:r>
      <w:r>
        <w:rPr>
          <w:spacing w:val="-10"/>
        </w:rPr>
        <w:t xml:space="preserve"> </w:t>
      </w:r>
      <w:hyperlink r:id="rId7">
        <w:r>
          <w:rPr>
            <w:color w:val="0000FF"/>
            <w:spacing w:val="-2"/>
            <w:u w:val="single" w:color="0000FF"/>
          </w:rPr>
          <w:t>www.hattiesburgmsbids.com</w:t>
        </w:r>
      </w:hyperlink>
      <w:r>
        <w:rPr>
          <w:color w:val="0000FF"/>
          <w:spacing w:val="-11"/>
        </w:rPr>
        <w:t xml:space="preserve"> </w:t>
      </w:r>
      <w:r>
        <w:rPr>
          <w:spacing w:val="-2"/>
        </w:rPr>
        <w:t>to</w:t>
      </w:r>
      <w:r>
        <w:rPr>
          <w:spacing w:val="-10"/>
        </w:rPr>
        <w:t xml:space="preserve"> </w:t>
      </w:r>
      <w:r>
        <w:rPr>
          <w:spacing w:val="-2"/>
        </w:rPr>
        <w:t>view</w:t>
      </w:r>
      <w:r>
        <w:rPr>
          <w:spacing w:val="-10"/>
        </w:rPr>
        <w:t xml:space="preserve"> </w:t>
      </w:r>
      <w:r>
        <w:rPr>
          <w:spacing w:val="-2"/>
        </w:rPr>
        <w:t>and</w:t>
      </w:r>
      <w:r>
        <w:rPr>
          <w:spacing w:val="-11"/>
        </w:rPr>
        <w:t xml:space="preserve"> </w:t>
      </w:r>
      <w:r>
        <w:rPr>
          <w:spacing w:val="-2"/>
        </w:rPr>
        <w:t>order</w:t>
      </w:r>
      <w:r>
        <w:rPr>
          <w:spacing w:val="-10"/>
        </w:rPr>
        <w:t xml:space="preserve"> </w:t>
      </w:r>
      <w:r>
        <w:rPr>
          <w:spacing w:val="-2"/>
        </w:rPr>
        <w:t xml:space="preserve">Bid </w:t>
      </w:r>
      <w:r>
        <w:t>Documents.</w:t>
      </w:r>
      <w:r>
        <w:rPr>
          <w:spacing w:val="-3"/>
        </w:rPr>
        <w:t xml:space="preserve"> </w:t>
      </w:r>
      <w:r>
        <w:t>All</w:t>
      </w:r>
      <w:r>
        <w:rPr>
          <w:spacing w:val="-4"/>
        </w:rPr>
        <w:t xml:space="preserve"> </w:t>
      </w:r>
      <w:r>
        <w:t>plan</w:t>
      </w:r>
      <w:r>
        <w:rPr>
          <w:spacing w:val="-4"/>
        </w:rPr>
        <w:t xml:space="preserve"> </w:t>
      </w:r>
      <w:r>
        <w:t>holders</w:t>
      </w:r>
      <w:r>
        <w:rPr>
          <w:spacing w:val="-4"/>
        </w:rPr>
        <w:t xml:space="preserve"> </w:t>
      </w:r>
      <w:r>
        <w:t>are</w:t>
      </w:r>
      <w:r>
        <w:rPr>
          <w:spacing w:val="-4"/>
        </w:rPr>
        <w:t xml:space="preserve"> </w:t>
      </w:r>
      <w:r>
        <w:t>required</w:t>
      </w:r>
      <w:r>
        <w:rPr>
          <w:spacing w:val="-4"/>
        </w:rPr>
        <w:t xml:space="preserve"> </w:t>
      </w:r>
      <w:r>
        <w:t>to</w:t>
      </w:r>
      <w:r>
        <w:rPr>
          <w:spacing w:val="-4"/>
        </w:rPr>
        <w:t xml:space="preserve"> </w:t>
      </w:r>
      <w:r>
        <w:t>have</w:t>
      </w:r>
      <w:r>
        <w:rPr>
          <w:spacing w:val="-4"/>
        </w:rPr>
        <w:t xml:space="preserve"> </w:t>
      </w:r>
      <w:r>
        <w:t>a</w:t>
      </w:r>
      <w:r>
        <w:rPr>
          <w:spacing w:val="-1"/>
        </w:rPr>
        <w:t xml:space="preserve"> </w:t>
      </w:r>
      <w:r>
        <w:t>valid</w:t>
      </w:r>
      <w:r>
        <w:rPr>
          <w:spacing w:val="-4"/>
        </w:rPr>
        <w:t xml:space="preserve"> </w:t>
      </w:r>
      <w:r>
        <w:t>email</w:t>
      </w:r>
      <w:r>
        <w:rPr>
          <w:spacing w:val="-3"/>
        </w:rPr>
        <w:t xml:space="preserve"> </w:t>
      </w:r>
      <w:r>
        <w:t>address</w:t>
      </w:r>
      <w:r>
        <w:rPr>
          <w:spacing w:val="-4"/>
        </w:rPr>
        <w:t xml:space="preserve"> </w:t>
      </w:r>
      <w:r>
        <w:t>for</w:t>
      </w:r>
      <w:r>
        <w:rPr>
          <w:spacing w:val="-4"/>
        </w:rPr>
        <w:t xml:space="preserve"> </w:t>
      </w:r>
      <w:r>
        <w:t>registration.</w:t>
      </w:r>
      <w:r>
        <w:rPr>
          <w:spacing w:val="-4"/>
        </w:rPr>
        <w:t xml:space="preserve"> </w:t>
      </w:r>
      <w:r>
        <w:t>Bid</w:t>
      </w:r>
      <w:r>
        <w:rPr>
          <w:spacing w:val="-4"/>
        </w:rPr>
        <w:t xml:space="preserve"> </w:t>
      </w:r>
      <w:r>
        <w:t>documents</w:t>
      </w:r>
      <w:r>
        <w:rPr>
          <w:spacing w:val="-4"/>
        </w:rPr>
        <w:t xml:space="preserve"> </w:t>
      </w:r>
      <w:r>
        <w:t>are non-refundable and must be purchased through this website. Questions regarding website registration and online orders should be directed to our web support line at (662) 407-0193.</w:t>
      </w:r>
    </w:p>
    <w:p w14:paraId="6205400B" w14:textId="77777777" w:rsidR="00651780" w:rsidRDefault="008F7ABF">
      <w:pPr>
        <w:pStyle w:val="BodyText"/>
        <w:spacing w:before="252"/>
        <w:ind w:left="119"/>
        <w:jc w:val="both"/>
      </w:pPr>
      <w:r>
        <w:t>The</w:t>
      </w:r>
      <w:r>
        <w:rPr>
          <w:spacing w:val="-11"/>
        </w:rPr>
        <w:t xml:space="preserve"> </w:t>
      </w:r>
      <w:r>
        <w:t>attention</w:t>
      </w:r>
      <w:r>
        <w:rPr>
          <w:spacing w:val="-11"/>
        </w:rPr>
        <w:t xml:space="preserve"> </w:t>
      </w:r>
      <w:r>
        <w:t>of</w:t>
      </w:r>
      <w:r>
        <w:rPr>
          <w:spacing w:val="-10"/>
        </w:rPr>
        <w:t xml:space="preserve"> </w:t>
      </w:r>
      <w:r>
        <w:t>bidders</w:t>
      </w:r>
      <w:r>
        <w:rPr>
          <w:spacing w:val="-10"/>
        </w:rPr>
        <w:t xml:space="preserve"> </w:t>
      </w:r>
      <w:r>
        <w:t>is</w:t>
      </w:r>
      <w:r>
        <w:rPr>
          <w:spacing w:val="-12"/>
        </w:rPr>
        <w:t xml:space="preserve"> </w:t>
      </w:r>
      <w:r>
        <w:t>directed</w:t>
      </w:r>
      <w:r>
        <w:rPr>
          <w:spacing w:val="-10"/>
        </w:rPr>
        <w:t xml:space="preserve"> </w:t>
      </w:r>
      <w:r>
        <w:t>to</w:t>
      </w:r>
      <w:r>
        <w:rPr>
          <w:spacing w:val="-10"/>
        </w:rPr>
        <w:t xml:space="preserve"> </w:t>
      </w:r>
      <w:r>
        <w:t>the</w:t>
      </w:r>
      <w:r>
        <w:rPr>
          <w:spacing w:val="-10"/>
        </w:rPr>
        <w:t xml:space="preserve"> </w:t>
      </w:r>
      <w:r>
        <w:t>Special</w:t>
      </w:r>
      <w:r>
        <w:rPr>
          <w:spacing w:val="-9"/>
        </w:rPr>
        <w:t xml:space="preserve"> </w:t>
      </w:r>
      <w:r>
        <w:t>Provisions</w:t>
      </w:r>
      <w:r>
        <w:rPr>
          <w:spacing w:val="-10"/>
        </w:rPr>
        <w:t xml:space="preserve"> </w:t>
      </w:r>
      <w:r>
        <w:t>governing</w:t>
      </w:r>
      <w:r>
        <w:rPr>
          <w:spacing w:val="-10"/>
        </w:rPr>
        <w:t xml:space="preserve"> </w:t>
      </w:r>
      <w:r>
        <w:t>selection</w:t>
      </w:r>
      <w:r>
        <w:rPr>
          <w:spacing w:val="-11"/>
        </w:rPr>
        <w:t xml:space="preserve"> </w:t>
      </w:r>
      <w:r>
        <w:t>and</w:t>
      </w:r>
      <w:r>
        <w:rPr>
          <w:spacing w:val="-10"/>
        </w:rPr>
        <w:t xml:space="preserve"> </w:t>
      </w:r>
      <w:r>
        <w:t>employment</w:t>
      </w:r>
      <w:r>
        <w:rPr>
          <w:spacing w:val="-10"/>
        </w:rPr>
        <w:t xml:space="preserve"> </w:t>
      </w:r>
      <w:r>
        <w:t>of</w:t>
      </w:r>
      <w:r>
        <w:rPr>
          <w:spacing w:val="-10"/>
        </w:rPr>
        <w:t xml:space="preserve"> </w:t>
      </w:r>
      <w:r>
        <w:rPr>
          <w:spacing w:val="-2"/>
        </w:rPr>
        <w:t>labor.</w:t>
      </w:r>
    </w:p>
    <w:p w14:paraId="7E76D470" w14:textId="77777777" w:rsidR="00651780" w:rsidRDefault="00651780">
      <w:pPr>
        <w:pStyle w:val="BodyText"/>
      </w:pPr>
    </w:p>
    <w:p w14:paraId="2FC0C2DA" w14:textId="77777777" w:rsidR="00651780" w:rsidRDefault="008F7ABF">
      <w:pPr>
        <w:pStyle w:val="BodyText"/>
        <w:ind w:left="2280" w:right="2276"/>
        <w:jc w:val="both"/>
      </w:pPr>
      <w:r>
        <w:t xml:space="preserve">Minimum wage rates for Federal-Aid projects have been </w:t>
      </w:r>
      <w:r>
        <w:rPr>
          <w:spacing w:val="-2"/>
        </w:rPr>
        <w:t>predetermined</w:t>
      </w:r>
      <w:r>
        <w:rPr>
          <w:spacing w:val="-8"/>
        </w:rPr>
        <w:t xml:space="preserve"> </w:t>
      </w:r>
      <w:r>
        <w:rPr>
          <w:spacing w:val="-2"/>
        </w:rPr>
        <w:t>by</w:t>
      </w:r>
      <w:r>
        <w:rPr>
          <w:spacing w:val="-9"/>
        </w:rPr>
        <w:t xml:space="preserve"> </w:t>
      </w:r>
      <w:r>
        <w:rPr>
          <w:spacing w:val="-2"/>
        </w:rPr>
        <w:t>the</w:t>
      </w:r>
      <w:r>
        <w:rPr>
          <w:spacing w:val="-7"/>
        </w:rPr>
        <w:t xml:space="preserve"> </w:t>
      </w:r>
      <w:r>
        <w:rPr>
          <w:spacing w:val="-2"/>
        </w:rPr>
        <w:t>Secretary</w:t>
      </w:r>
      <w:r>
        <w:rPr>
          <w:spacing w:val="-8"/>
        </w:rPr>
        <w:t xml:space="preserve"> </w:t>
      </w:r>
      <w:r>
        <w:rPr>
          <w:spacing w:val="-2"/>
        </w:rPr>
        <w:t>of</w:t>
      </w:r>
      <w:r>
        <w:rPr>
          <w:spacing w:val="-9"/>
        </w:rPr>
        <w:t xml:space="preserve"> </w:t>
      </w:r>
      <w:r>
        <w:rPr>
          <w:spacing w:val="-2"/>
        </w:rPr>
        <w:t>Labor</w:t>
      </w:r>
      <w:r>
        <w:rPr>
          <w:spacing w:val="-10"/>
        </w:rPr>
        <w:t xml:space="preserve"> </w:t>
      </w:r>
      <w:r>
        <w:rPr>
          <w:spacing w:val="-2"/>
        </w:rPr>
        <w:t>and</w:t>
      </w:r>
      <w:r>
        <w:rPr>
          <w:spacing w:val="-8"/>
        </w:rPr>
        <w:t xml:space="preserve"> </w:t>
      </w:r>
      <w:r>
        <w:rPr>
          <w:spacing w:val="-2"/>
        </w:rPr>
        <w:t>are</w:t>
      </w:r>
      <w:r>
        <w:rPr>
          <w:spacing w:val="-7"/>
        </w:rPr>
        <w:t xml:space="preserve"> </w:t>
      </w:r>
      <w:r>
        <w:rPr>
          <w:spacing w:val="-2"/>
        </w:rPr>
        <w:t>subject</w:t>
      </w:r>
      <w:r>
        <w:rPr>
          <w:spacing w:val="-10"/>
        </w:rPr>
        <w:t xml:space="preserve"> </w:t>
      </w:r>
      <w:r>
        <w:rPr>
          <w:spacing w:val="-2"/>
        </w:rPr>
        <w:t xml:space="preserve">to </w:t>
      </w:r>
      <w:r>
        <w:t>Public</w:t>
      </w:r>
      <w:r>
        <w:rPr>
          <w:spacing w:val="-2"/>
        </w:rPr>
        <w:t xml:space="preserve"> </w:t>
      </w:r>
      <w:r>
        <w:t>Law</w:t>
      </w:r>
      <w:r>
        <w:rPr>
          <w:spacing w:val="-2"/>
        </w:rPr>
        <w:t xml:space="preserve"> </w:t>
      </w:r>
      <w:r>
        <w:t>87-581</w:t>
      </w:r>
      <w:r>
        <w:rPr>
          <w:spacing w:val="-2"/>
        </w:rPr>
        <w:t xml:space="preserve"> </w:t>
      </w:r>
      <w:r>
        <w:t>Work</w:t>
      </w:r>
      <w:r>
        <w:rPr>
          <w:spacing w:val="-3"/>
        </w:rPr>
        <w:t xml:space="preserve"> </w:t>
      </w:r>
      <w:r>
        <w:t>Hours</w:t>
      </w:r>
      <w:r>
        <w:rPr>
          <w:spacing w:val="-2"/>
        </w:rPr>
        <w:t xml:space="preserve"> </w:t>
      </w:r>
      <w:r>
        <w:t>Act</w:t>
      </w:r>
      <w:r>
        <w:rPr>
          <w:spacing w:val="-2"/>
        </w:rPr>
        <w:t xml:space="preserve"> </w:t>
      </w:r>
      <w:r>
        <w:t>of</w:t>
      </w:r>
      <w:r>
        <w:rPr>
          <w:spacing w:val="-2"/>
        </w:rPr>
        <w:t xml:space="preserve"> </w:t>
      </w:r>
      <w:r>
        <w:t>1962,</w:t>
      </w:r>
      <w:r>
        <w:rPr>
          <w:spacing w:val="-2"/>
        </w:rPr>
        <w:t xml:space="preserve"> </w:t>
      </w:r>
      <w:r>
        <w:t>as</w:t>
      </w:r>
      <w:r>
        <w:rPr>
          <w:spacing w:val="-2"/>
        </w:rPr>
        <w:t xml:space="preserve"> </w:t>
      </w:r>
      <w:r>
        <w:t>set</w:t>
      </w:r>
      <w:r>
        <w:rPr>
          <w:spacing w:val="-2"/>
        </w:rPr>
        <w:t xml:space="preserve"> </w:t>
      </w:r>
      <w:r>
        <w:t>forth in the Contract Provisions.</w:t>
      </w:r>
    </w:p>
    <w:p w14:paraId="10FFE9E8" w14:textId="77777777" w:rsidR="00651780" w:rsidRDefault="00651780">
      <w:pPr>
        <w:pStyle w:val="BodyText"/>
      </w:pPr>
    </w:p>
    <w:p w14:paraId="44BD3269" w14:textId="77777777" w:rsidR="00651780" w:rsidRDefault="008F7ABF">
      <w:pPr>
        <w:pStyle w:val="BodyText"/>
        <w:ind w:left="119" w:right="117"/>
        <w:jc w:val="both"/>
      </w:pPr>
      <w:r>
        <w:rPr>
          <w:spacing w:val="-2"/>
        </w:rPr>
        <w:t>The</w:t>
      </w:r>
      <w:r>
        <w:rPr>
          <w:spacing w:val="-7"/>
        </w:rPr>
        <w:t xml:space="preserve"> </w:t>
      </w:r>
      <w:r>
        <w:rPr>
          <w:spacing w:val="-2"/>
        </w:rPr>
        <w:t>City</w:t>
      </w:r>
      <w:r>
        <w:rPr>
          <w:spacing w:val="-9"/>
        </w:rPr>
        <w:t xml:space="preserve"> </w:t>
      </w:r>
      <w:r>
        <w:rPr>
          <w:spacing w:val="-2"/>
        </w:rPr>
        <w:t>of</w:t>
      </w:r>
      <w:r>
        <w:rPr>
          <w:spacing w:val="-7"/>
        </w:rPr>
        <w:t xml:space="preserve"> </w:t>
      </w:r>
      <w:r>
        <w:rPr>
          <w:spacing w:val="-2"/>
        </w:rPr>
        <w:t>Hattiesburg</w:t>
      </w:r>
      <w:r>
        <w:rPr>
          <w:spacing w:val="-7"/>
        </w:rPr>
        <w:t xml:space="preserve"> </w:t>
      </w:r>
      <w:r>
        <w:rPr>
          <w:spacing w:val="-2"/>
        </w:rPr>
        <w:t>hereby</w:t>
      </w:r>
      <w:r>
        <w:rPr>
          <w:spacing w:val="-7"/>
        </w:rPr>
        <w:t xml:space="preserve"> </w:t>
      </w:r>
      <w:r>
        <w:rPr>
          <w:spacing w:val="-2"/>
        </w:rPr>
        <w:t>notifies</w:t>
      </w:r>
      <w:r>
        <w:rPr>
          <w:spacing w:val="-7"/>
        </w:rPr>
        <w:t xml:space="preserve"> </w:t>
      </w:r>
      <w:r>
        <w:rPr>
          <w:spacing w:val="-2"/>
        </w:rPr>
        <w:t>all</w:t>
      </w:r>
      <w:r>
        <w:rPr>
          <w:spacing w:val="-7"/>
        </w:rPr>
        <w:t xml:space="preserve"> </w:t>
      </w:r>
      <w:r>
        <w:rPr>
          <w:spacing w:val="-2"/>
        </w:rPr>
        <w:t>bidders</w:t>
      </w:r>
      <w:r>
        <w:rPr>
          <w:spacing w:val="-7"/>
        </w:rPr>
        <w:t xml:space="preserve"> </w:t>
      </w:r>
      <w:r>
        <w:rPr>
          <w:spacing w:val="-2"/>
        </w:rPr>
        <w:t>that</w:t>
      </w:r>
      <w:r>
        <w:rPr>
          <w:spacing w:val="-7"/>
        </w:rPr>
        <w:t xml:space="preserve"> </w:t>
      </w:r>
      <w:r>
        <w:rPr>
          <w:spacing w:val="-2"/>
        </w:rPr>
        <w:t>it</w:t>
      </w:r>
      <w:r>
        <w:rPr>
          <w:spacing w:val="-7"/>
        </w:rPr>
        <w:t xml:space="preserve"> </w:t>
      </w:r>
      <w:r>
        <w:rPr>
          <w:spacing w:val="-2"/>
        </w:rPr>
        <w:t>will</w:t>
      </w:r>
      <w:r>
        <w:rPr>
          <w:spacing w:val="-7"/>
        </w:rPr>
        <w:t xml:space="preserve"> </w:t>
      </w:r>
      <w:r>
        <w:rPr>
          <w:spacing w:val="-2"/>
        </w:rPr>
        <w:t>affirmatively</w:t>
      </w:r>
      <w:r>
        <w:rPr>
          <w:spacing w:val="-9"/>
        </w:rPr>
        <w:t xml:space="preserve"> </w:t>
      </w:r>
      <w:r>
        <w:rPr>
          <w:spacing w:val="-2"/>
        </w:rPr>
        <w:t>insure</w:t>
      </w:r>
      <w:r>
        <w:rPr>
          <w:spacing w:val="-11"/>
        </w:rPr>
        <w:t xml:space="preserve"> </w:t>
      </w:r>
      <w:r>
        <w:rPr>
          <w:spacing w:val="-2"/>
        </w:rPr>
        <w:t>that</w:t>
      </w:r>
      <w:r>
        <w:rPr>
          <w:spacing w:val="-10"/>
        </w:rPr>
        <w:t xml:space="preserve"> </w:t>
      </w:r>
      <w:r>
        <w:rPr>
          <w:spacing w:val="-2"/>
        </w:rPr>
        <w:t>in</w:t>
      </w:r>
      <w:r>
        <w:rPr>
          <w:spacing w:val="-10"/>
        </w:rPr>
        <w:t xml:space="preserve"> </w:t>
      </w:r>
      <w:r>
        <w:rPr>
          <w:spacing w:val="-2"/>
        </w:rPr>
        <w:t>any</w:t>
      </w:r>
      <w:r>
        <w:rPr>
          <w:spacing w:val="-10"/>
        </w:rPr>
        <w:t xml:space="preserve"> </w:t>
      </w:r>
      <w:r>
        <w:rPr>
          <w:spacing w:val="-2"/>
        </w:rPr>
        <w:t>contract</w:t>
      </w:r>
      <w:r>
        <w:rPr>
          <w:spacing w:val="-10"/>
        </w:rPr>
        <w:t xml:space="preserve"> </w:t>
      </w:r>
      <w:proofErr w:type="gramStart"/>
      <w:r>
        <w:rPr>
          <w:spacing w:val="-2"/>
        </w:rPr>
        <w:t xml:space="preserve">entered </w:t>
      </w:r>
      <w:r>
        <w:t>into</w:t>
      </w:r>
      <w:proofErr w:type="gramEnd"/>
      <w:r>
        <w:t xml:space="preserve"> pursuant to this advertisement, disadvantaged and women’s business enterprises will be afforded full opportunity</w:t>
      </w:r>
      <w:r>
        <w:rPr>
          <w:spacing w:val="-14"/>
        </w:rPr>
        <w:t xml:space="preserve"> </w:t>
      </w:r>
      <w:r>
        <w:t>to</w:t>
      </w:r>
      <w:r>
        <w:rPr>
          <w:spacing w:val="-12"/>
        </w:rPr>
        <w:t xml:space="preserve"> </w:t>
      </w:r>
      <w:r>
        <w:t>submit</w:t>
      </w:r>
      <w:r>
        <w:rPr>
          <w:spacing w:val="-14"/>
        </w:rPr>
        <w:t xml:space="preserve"> </w:t>
      </w:r>
      <w:r>
        <w:t>bids</w:t>
      </w:r>
      <w:r>
        <w:rPr>
          <w:spacing w:val="-14"/>
        </w:rPr>
        <w:t xml:space="preserve"> </w:t>
      </w:r>
      <w:r>
        <w:t>in</w:t>
      </w:r>
      <w:r>
        <w:rPr>
          <w:spacing w:val="-3"/>
        </w:rPr>
        <w:t xml:space="preserve"> </w:t>
      </w:r>
      <w:r>
        <w:t>response</w:t>
      </w:r>
      <w:r>
        <w:rPr>
          <w:spacing w:val="-14"/>
        </w:rPr>
        <w:t xml:space="preserve"> </w:t>
      </w:r>
      <w:r>
        <w:t>to</w:t>
      </w:r>
      <w:r>
        <w:rPr>
          <w:spacing w:val="-13"/>
        </w:rPr>
        <w:t xml:space="preserve"> </w:t>
      </w:r>
      <w:r>
        <w:t>this</w:t>
      </w:r>
      <w:r>
        <w:rPr>
          <w:spacing w:val="-14"/>
        </w:rPr>
        <w:t xml:space="preserve"> </w:t>
      </w:r>
      <w:r>
        <w:t>invitation</w:t>
      </w:r>
      <w:r>
        <w:rPr>
          <w:spacing w:val="-13"/>
        </w:rPr>
        <w:t xml:space="preserve"> </w:t>
      </w:r>
      <w:r>
        <w:t>and</w:t>
      </w:r>
      <w:r>
        <w:rPr>
          <w:spacing w:val="-14"/>
        </w:rPr>
        <w:t xml:space="preserve"> </w:t>
      </w:r>
      <w:r>
        <w:t>will</w:t>
      </w:r>
      <w:r>
        <w:rPr>
          <w:spacing w:val="-13"/>
        </w:rPr>
        <w:t xml:space="preserve"> </w:t>
      </w:r>
      <w:r>
        <w:t>not</w:t>
      </w:r>
      <w:r>
        <w:rPr>
          <w:spacing w:val="-14"/>
        </w:rPr>
        <w:t xml:space="preserve"> </w:t>
      </w:r>
      <w:r>
        <w:t>be</w:t>
      </w:r>
      <w:r>
        <w:rPr>
          <w:spacing w:val="-13"/>
        </w:rPr>
        <w:t xml:space="preserve"> </w:t>
      </w:r>
      <w:r>
        <w:t>discriminated</w:t>
      </w:r>
      <w:r>
        <w:rPr>
          <w:spacing w:val="-14"/>
        </w:rPr>
        <w:t xml:space="preserve"> </w:t>
      </w:r>
      <w:r>
        <w:t>against</w:t>
      </w:r>
      <w:r>
        <w:rPr>
          <w:spacing w:val="-13"/>
        </w:rPr>
        <w:t xml:space="preserve"> </w:t>
      </w:r>
      <w:r>
        <w:t>on</w:t>
      </w:r>
      <w:r>
        <w:rPr>
          <w:spacing w:val="-14"/>
        </w:rPr>
        <w:t xml:space="preserve"> </w:t>
      </w:r>
      <w:r>
        <w:t>the</w:t>
      </w:r>
      <w:r>
        <w:rPr>
          <w:spacing w:val="-13"/>
        </w:rPr>
        <w:t xml:space="preserve"> </w:t>
      </w:r>
      <w:r>
        <w:t>grounds of race, color, or national origin in consideration for an award.</w:t>
      </w:r>
    </w:p>
    <w:p w14:paraId="2943CAC6" w14:textId="77777777" w:rsidR="00651780" w:rsidRDefault="00651780">
      <w:pPr>
        <w:jc w:val="both"/>
        <w:sectPr w:rsidR="00651780">
          <w:headerReference w:type="default" r:id="rId8"/>
          <w:footerReference w:type="default" r:id="rId9"/>
          <w:type w:val="continuous"/>
          <w:pgSz w:w="12240" w:h="15840"/>
          <w:pgMar w:top="1620" w:right="1320" w:bottom="1360" w:left="1320" w:header="1272" w:footer="1173" w:gutter="0"/>
          <w:pgNumType w:start="1"/>
          <w:cols w:space="720"/>
        </w:sectPr>
      </w:pPr>
    </w:p>
    <w:p w14:paraId="28C6E599" w14:textId="77777777" w:rsidR="00651780" w:rsidRDefault="008F7ABF">
      <w:pPr>
        <w:spacing w:before="80"/>
        <w:ind w:left="120" w:right="117"/>
        <w:jc w:val="both"/>
        <w:rPr>
          <w:b/>
        </w:rPr>
      </w:pPr>
      <w:r>
        <w:rPr>
          <w:b/>
        </w:rPr>
        <w:lastRenderedPageBreak/>
        <w:t xml:space="preserve">The award of this contract will be contingent upon the Contractor satisfying the DBE/WBE </w:t>
      </w:r>
      <w:r>
        <w:rPr>
          <w:b/>
          <w:spacing w:val="-2"/>
        </w:rPr>
        <w:t>requirements.</w:t>
      </w:r>
    </w:p>
    <w:p w14:paraId="7162E5FC" w14:textId="77777777" w:rsidR="00651780" w:rsidRDefault="00651780">
      <w:pPr>
        <w:pStyle w:val="BodyText"/>
        <w:rPr>
          <w:b/>
        </w:rPr>
      </w:pPr>
    </w:p>
    <w:p w14:paraId="7A1DF8B8" w14:textId="77777777" w:rsidR="00651780" w:rsidRDefault="008F7ABF">
      <w:pPr>
        <w:spacing w:before="1"/>
        <w:ind w:left="120" w:right="116"/>
        <w:jc w:val="both"/>
      </w:pPr>
      <w:r>
        <w:t>The</w:t>
      </w:r>
      <w:r>
        <w:rPr>
          <w:spacing w:val="-9"/>
        </w:rPr>
        <w:t xml:space="preserve"> </w:t>
      </w:r>
      <w:r>
        <w:rPr>
          <w:i/>
        </w:rPr>
        <w:t>2017</w:t>
      </w:r>
      <w:r>
        <w:rPr>
          <w:i/>
          <w:spacing w:val="-9"/>
        </w:rPr>
        <w:t xml:space="preserve"> </w:t>
      </w:r>
      <w:r>
        <w:rPr>
          <w:i/>
        </w:rPr>
        <w:t>Edition</w:t>
      </w:r>
      <w:r>
        <w:rPr>
          <w:i/>
          <w:spacing w:val="-9"/>
        </w:rPr>
        <w:t xml:space="preserve"> </w:t>
      </w:r>
      <w:r>
        <w:rPr>
          <w:i/>
        </w:rPr>
        <w:t>of</w:t>
      </w:r>
      <w:r>
        <w:rPr>
          <w:i/>
          <w:spacing w:val="-9"/>
        </w:rPr>
        <w:t xml:space="preserve"> </w:t>
      </w:r>
      <w:r>
        <w:rPr>
          <w:i/>
        </w:rPr>
        <w:t>the</w:t>
      </w:r>
      <w:r>
        <w:rPr>
          <w:i/>
          <w:spacing w:val="-9"/>
        </w:rPr>
        <w:t xml:space="preserve"> </w:t>
      </w:r>
      <w:r>
        <w:rPr>
          <w:i/>
        </w:rPr>
        <w:t>Mississippi</w:t>
      </w:r>
      <w:r>
        <w:rPr>
          <w:i/>
          <w:spacing w:val="-9"/>
        </w:rPr>
        <w:t xml:space="preserve"> </w:t>
      </w:r>
      <w:r>
        <w:rPr>
          <w:i/>
        </w:rPr>
        <w:t>Standard</w:t>
      </w:r>
      <w:r>
        <w:rPr>
          <w:i/>
          <w:spacing w:val="-9"/>
        </w:rPr>
        <w:t xml:space="preserve"> </w:t>
      </w:r>
      <w:r>
        <w:rPr>
          <w:i/>
        </w:rPr>
        <w:t>Specifications</w:t>
      </w:r>
      <w:r>
        <w:rPr>
          <w:i/>
          <w:spacing w:val="-9"/>
        </w:rPr>
        <w:t xml:space="preserve"> </w:t>
      </w:r>
      <w:r>
        <w:rPr>
          <w:i/>
        </w:rPr>
        <w:t>for</w:t>
      </w:r>
      <w:r>
        <w:rPr>
          <w:i/>
          <w:spacing w:val="-9"/>
        </w:rPr>
        <w:t xml:space="preserve"> </w:t>
      </w:r>
      <w:r>
        <w:rPr>
          <w:i/>
        </w:rPr>
        <w:t>Road</w:t>
      </w:r>
      <w:r>
        <w:rPr>
          <w:i/>
          <w:spacing w:val="-9"/>
        </w:rPr>
        <w:t xml:space="preserve"> </w:t>
      </w:r>
      <w:r>
        <w:rPr>
          <w:i/>
        </w:rPr>
        <w:t>and</w:t>
      </w:r>
      <w:r>
        <w:rPr>
          <w:i/>
          <w:spacing w:val="-9"/>
        </w:rPr>
        <w:t xml:space="preserve"> </w:t>
      </w:r>
      <w:r>
        <w:rPr>
          <w:i/>
        </w:rPr>
        <w:t>Bridge</w:t>
      </w:r>
      <w:r>
        <w:rPr>
          <w:i/>
          <w:spacing w:val="-9"/>
        </w:rPr>
        <w:t xml:space="preserve"> </w:t>
      </w:r>
      <w:r>
        <w:rPr>
          <w:i/>
        </w:rPr>
        <w:t>Construction,</w:t>
      </w:r>
      <w:r>
        <w:rPr>
          <w:i/>
          <w:spacing w:val="-9"/>
        </w:rPr>
        <w:t xml:space="preserve"> </w:t>
      </w:r>
      <w:r>
        <w:t>adopted</w:t>
      </w:r>
      <w:r>
        <w:rPr>
          <w:spacing w:val="-10"/>
        </w:rPr>
        <w:t xml:space="preserve"> </w:t>
      </w:r>
      <w:r>
        <w:t>by the</w:t>
      </w:r>
      <w:r>
        <w:rPr>
          <w:spacing w:val="-9"/>
        </w:rPr>
        <w:t xml:space="preserve"> </w:t>
      </w:r>
      <w:r>
        <w:t>Mississippi</w:t>
      </w:r>
      <w:r>
        <w:rPr>
          <w:spacing w:val="-9"/>
        </w:rPr>
        <w:t xml:space="preserve"> </w:t>
      </w:r>
      <w:r>
        <w:t>Department</w:t>
      </w:r>
      <w:r>
        <w:rPr>
          <w:spacing w:val="-9"/>
        </w:rPr>
        <w:t xml:space="preserve"> </w:t>
      </w:r>
      <w:r>
        <w:t>of</w:t>
      </w:r>
      <w:r>
        <w:rPr>
          <w:spacing w:val="-9"/>
        </w:rPr>
        <w:t xml:space="preserve"> </w:t>
      </w:r>
      <w:r>
        <w:t>Transportation,</w:t>
      </w:r>
      <w:r>
        <w:rPr>
          <w:spacing w:val="-9"/>
        </w:rPr>
        <w:t xml:space="preserve"> </w:t>
      </w:r>
      <w:r>
        <w:t>as</w:t>
      </w:r>
      <w:r>
        <w:rPr>
          <w:spacing w:val="-9"/>
        </w:rPr>
        <w:t xml:space="preserve"> </w:t>
      </w:r>
      <w:r>
        <w:t>referred</w:t>
      </w:r>
      <w:r>
        <w:rPr>
          <w:spacing w:val="-9"/>
        </w:rPr>
        <w:t xml:space="preserve"> </w:t>
      </w:r>
      <w:r>
        <w:t>to</w:t>
      </w:r>
      <w:r>
        <w:rPr>
          <w:spacing w:val="-9"/>
        </w:rPr>
        <w:t xml:space="preserve"> </w:t>
      </w:r>
      <w:r>
        <w:t>herein,</w:t>
      </w:r>
      <w:r>
        <w:rPr>
          <w:spacing w:val="-10"/>
        </w:rPr>
        <w:t xml:space="preserve"> </w:t>
      </w:r>
      <w:r>
        <w:t>may</w:t>
      </w:r>
      <w:r>
        <w:rPr>
          <w:spacing w:val="-9"/>
        </w:rPr>
        <w:t xml:space="preserve"> </w:t>
      </w:r>
      <w:r>
        <w:t>be</w:t>
      </w:r>
      <w:r>
        <w:rPr>
          <w:spacing w:val="-9"/>
        </w:rPr>
        <w:t xml:space="preserve"> </w:t>
      </w:r>
      <w:r>
        <w:t>purchased</w:t>
      </w:r>
      <w:r>
        <w:rPr>
          <w:spacing w:val="-9"/>
        </w:rPr>
        <w:t xml:space="preserve"> </w:t>
      </w:r>
      <w:r>
        <w:t>from</w:t>
      </w:r>
      <w:r>
        <w:rPr>
          <w:spacing w:val="-9"/>
        </w:rPr>
        <w:t xml:space="preserve"> </w:t>
      </w:r>
      <w:r>
        <w:t>the</w:t>
      </w:r>
      <w:r>
        <w:rPr>
          <w:spacing w:val="-8"/>
        </w:rPr>
        <w:t xml:space="preserve"> </w:t>
      </w:r>
      <w:r>
        <w:t>Mississippi Department of Transportation.</w:t>
      </w:r>
    </w:p>
    <w:p w14:paraId="6ADB9491" w14:textId="77777777" w:rsidR="00651780" w:rsidRDefault="008F7ABF">
      <w:pPr>
        <w:pStyle w:val="BodyText"/>
        <w:spacing w:before="252"/>
        <w:ind w:left="119" w:right="117"/>
        <w:jc w:val="both"/>
      </w:pPr>
      <w:r>
        <w:t>Each</w:t>
      </w:r>
      <w:r>
        <w:rPr>
          <w:spacing w:val="-16"/>
        </w:rPr>
        <w:t xml:space="preserve"> </w:t>
      </w:r>
      <w:r>
        <w:t>bid</w:t>
      </w:r>
      <w:r>
        <w:rPr>
          <w:spacing w:val="-14"/>
        </w:rPr>
        <w:t xml:space="preserve"> </w:t>
      </w:r>
      <w:r>
        <w:t>shall</w:t>
      </w:r>
      <w:r>
        <w:rPr>
          <w:spacing w:val="-14"/>
        </w:rPr>
        <w:t xml:space="preserve"> </w:t>
      </w:r>
      <w:r>
        <w:t>be</w:t>
      </w:r>
      <w:r>
        <w:rPr>
          <w:spacing w:val="-13"/>
        </w:rPr>
        <w:t xml:space="preserve"> </w:t>
      </w:r>
      <w:r>
        <w:t>accompanied</w:t>
      </w:r>
      <w:r>
        <w:rPr>
          <w:spacing w:val="-14"/>
        </w:rPr>
        <w:t xml:space="preserve"> </w:t>
      </w:r>
      <w:r>
        <w:t>by</w:t>
      </w:r>
      <w:r>
        <w:rPr>
          <w:spacing w:val="-14"/>
        </w:rPr>
        <w:t xml:space="preserve"> </w:t>
      </w:r>
      <w:r>
        <w:t>a</w:t>
      </w:r>
      <w:r>
        <w:rPr>
          <w:spacing w:val="-14"/>
        </w:rPr>
        <w:t xml:space="preserve"> </w:t>
      </w:r>
      <w:r>
        <w:t>Certified</w:t>
      </w:r>
      <w:r>
        <w:rPr>
          <w:spacing w:val="-13"/>
        </w:rPr>
        <w:t xml:space="preserve"> </w:t>
      </w:r>
      <w:r>
        <w:t>Check</w:t>
      </w:r>
      <w:r>
        <w:rPr>
          <w:spacing w:val="-14"/>
        </w:rPr>
        <w:t xml:space="preserve"> </w:t>
      </w:r>
      <w:r>
        <w:t>on</w:t>
      </w:r>
      <w:r>
        <w:rPr>
          <w:spacing w:val="-14"/>
        </w:rPr>
        <w:t xml:space="preserve"> </w:t>
      </w:r>
      <w:r>
        <w:t>a</w:t>
      </w:r>
      <w:r>
        <w:rPr>
          <w:spacing w:val="-14"/>
        </w:rPr>
        <w:t xml:space="preserve"> </w:t>
      </w:r>
      <w:r>
        <w:t>solvent</w:t>
      </w:r>
      <w:r>
        <w:rPr>
          <w:spacing w:val="-13"/>
        </w:rPr>
        <w:t xml:space="preserve"> </w:t>
      </w:r>
      <w:r>
        <w:t>bank</w:t>
      </w:r>
      <w:r>
        <w:rPr>
          <w:spacing w:val="-14"/>
        </w:rPr>
        <w:t xml:space="preserve"> </w:t>
      </w:r>
      <w:r>
        <w:t>or</w:t>
      </w:r>
      <w:r>
        <w:rPr>
          <w:spacing w:val="-14"/>
        </w:rPr>
        <w:t xml:space="preserve"> </w:t>
      </w:r>
      <w:r>
        <w:t>a</w:t>
      </w:r>
      <w:r>
        <w:rPr>
          <w:spacing w:val="-14"/>
        </w:rPr>
        <w:t xml:space="preserve"> </w:t>
      </w:r>
      <w:r>
        <w:t>Bidder’s</w:t>
      </w:r>
      <w:r>
        <w:rPr>
          <w:spacing w:val="-13"/>
        </w:rPr>
        <w:t xml:space="preserve"> </w:t>
      </w:r>
      <w:r>
        <w:t>Bond</w:t>
      </w:r>
      <w:r>
        <w:rPr>
          <w:spacing w:val="-14"/>
        </w:rPr>
        <w:t xml:space="preserve"> </w:t>
      </w:r>
      <w:r>
        <w:t>issued</w:t>
      </w:r>
      <w:r>
        <w:rPr>
          <w:spacing w:val="-14"/>
        </w:rPr>
        <w:t xml:space="preserve"> </w:t>
      </w:r>
      <w:r>
        <w:t>by</w:t>
      </w:r>
      <w:r>
        <w:rPr>
          <w:spacing w:val="-14"/>
        </w:rPr>
        <w:t xml:space="preserve"> </w:t>
      </w:r>
      <w:r>
        <w:t>a</w:t>
      </w:r>
      <w:r>
        <w:rPr>
          <w:spacing w:val="-13"/>
        </w:rPr>
        <w:t xml:space="preserve"> </w:t>
      </w:r>
      <w:r>
        <w:t>Surety Company</w:t>
      </w:r>
      <w:r>
        <w:rPr>
          <w:spacing w:val="-5"/>
        </w:rPr>
        <w:t xml:space="preserve"> </w:t>
      </w:r>
      <w:r>
        <w:t>licensed</w:t>
      </w:r>
      <w:r>
        <w:rPr>
          <w:spacing w:val="-5"/>
        </w:rPr>
        <w:t xml:space="preserve"> </w:t>
      </w:r>
      <w:r>
        <w:t>to</w:t>
      </w:r>
      <w:r>
        <w:rPr>
          <w:spacing w:val="-5"/>
        </w:rPr>
        <w:t xml:space="preserve"> </w:t>
      </w:r>
      <w:r>
        <w:t>operate</w:t>
      </w:r>
      <w:r>
        <w:rPr>
          <w:spacing w:val="-4"/>
        </w:rPr>
        <w:t xml:space="preserve"> </w:t>
      </w:r>
      <w:r>
        <w:t>in</w:t>
      </w:r>
      <w:r>
        <w:rPr>
          <w:spacing w:val="-5"/>
        </w:rPr>
        <w:t xml:space="preserve"> </w:t>
      </w:r>
      <w:r>
        <w:t>the</w:t>
      </w:r>
      <w:r>
        <w:rPr>
          <w:spacing w:val="-4"/>
        </w:rPr>
        <w:t xml:space="preserve"> </w:t>
      </w:r>
      <w:r>
        <w:t>State</w:t>
      </w:r>
      <w:r>
        <w:rPr>
          <w:spacing w:val="-4"/>
        </w:rPr>
        <w:t xml:space="preserve"> </w:t>
      </w:r>
      <w:r>
        <w:t>of</w:t>
      </w:r>
      <w:r>
        <w:rPr>
          <w:spacing w:val="-5"/>
        </w:rPr>
        <w:t xml:space="preserve"> </w:t>
      </w:r>
      <w:r>
        <w:t>Mississippi,</w:t>
      </w:r>
      <w:r>
        <w:rPr>
          <w:spacing w:val="-6"/>
        </w:rPr>
        <w:t xml:space="preserve"> </w:t>
      </w:r>
      <w:r>
        <w:t>in</w:t>
      </w:r>
      <w:r>
        <w:rPr>
          <w:spacing w:val="-5"/>
        </w:rPr>
        <w:t xml:space="preserve"> </w:t>
      </w:r>
      <w:r>
        <w:t>the</w:t>
      </w:r>
      <w:r>
        <w:rPr>
          <w:spacing w:val="-4"/>
        </w:rPr>
        <w:t xml:space="preserve"> </w:t>
      </w:r>
      <w:r>
        <w:t>amount</w:t>
      </w:r>
      <w:r>
        <w:rPr>
          <w:spacing w:val="-4"/>
        </w:rPr>
        <w:t xml:space="preserve"> </w:t>
      </w:r>
      <w:r>
        <w:t>of</w:t>
      </w:r>
      <w:r>
        <w:rPr>
          <w:spacing w:val="-5"/>
        </w:rPr>
        <w:t xml:space="preserve"> </w:t>
      </w:r>
      <w:r>
        <w:t>five</w:t>
      </w:r>
      <w:r>
        <w:rPr>
          <w:spacing w:val="-4"/>
        </w:rPr>
        <w:t xml:space="preserve"> </w:t>
      </w:r>
      <w:r>
        <w:t>percent</w:t>
      </w:r>
      <w:r>
        <w:rPr>
          <w:spacing w:val="-4"/>
        </w:rPr>
        <w:t xml:space="preserve"> </w:t>
      </w:r>
      <w:r>
        <w:t>(5%)</w:t>
      </w:r>
      <w:r>
        <w:rPr>
          <w:spacing w:val="-5"/>
        </w:rPr>
        <w:t xml:space="preserve"> </w:t>
      </w:r>
      <w:r>
        <w:t>of</w:t>
      </w:r>
      <w:r>
        <w:rPr>
          <w:spacing w:val="-3"/>
        </w:rPr>
        <w:t xml:space="preserve"> </w:t>
      </w:r>
      <w:r>
        <w:t>the</w:t>
      </w:r>
      <w:r>
        <w:rPr>
          <w:spacing w:val="-4"/>
        </w:rPr>
        <w:t xml:space="preserve"> </w:t>
      </w:r>
      <w:r>
        <w:t>total</w:t>
      </w:r>
      <w:r>
        <w:rPr>
          <w:spacing w:val="-4"/>
        </w:rPr>
        <w:t xml:space="preserve"> </w:t>
      </w:r>
      <w:r>
        <w:t>bid price, payable to the City of Hattiesburg as bid security.</w:t>
      </w:r>
      <w:r>
        <w:rPr>
          <w:spacing w:val="40"/>
        </w:rPr>
        <w:t xml:space="preserve"> </w:t>
      </w:r>
      <w:r>
        <w:t>Bidders shall also submit a current financial statement, if requested by the City. The successful bidder will be required to furnish a performance and payment bond in the amount of one hundred percent (100%) of the contract amount.</w:t>
      </w:r>
      <w:r>
        <w:rPr>
          <w:spacing w:val="40"/>
        </w:rPr>
        <w:t xml:space="preserve"> </w:t>
      </w:r>
      <w:r>
        <w:t xml:space="preserve">Both bonds shall be signed </w:t>
      </w:r>
      <w:proofErr w:type="gramStart"/>
      <w:r>
        <w:t>or</w:t>
      </w:r>
      <w:proofErr w:type="gramEnd"/>
      <w:r>
        <w:t xml:space="preserve"> countersigned by a Mississippi Resident Agent.</w:t>
      </w:r>
    </w:p>
    <w:p w14:paraId="04DF63E8" w14:textId="77777777" w:rsidR="00651780" w:rsidRDefault="00651780">
      <w:pPr>
        <w:pStyle w:val="BodyText"/>
      </w:pPr>
    </w:p>
    <w:p w14:paraId="09087E0C" w14:textId="77777777" w:rsidR="00651780" w:rsidRDefault="008F7ABF">
      <w:pPr>
        <w:pStyle w:val="BodyText"/>
        <w:spacing w:before="1"/>
        <w:ind w:left="119" w:right="117"/>
        <w:jc w:val="both"/>
      </w:pPr>
      <w:r>
        <w:rPr>
          <w:spacing w:val="-2"/>
        </w:rPr>
        <w:t>The</w:t>
      </w:r>
      <w:r>
        <w:rPr>
          <w:spacing w:val="-12"/>
        </w:rPr>
        <w:t xml:space="preserve"> </w:t>
      </w:r>
      <w:r>
        <w:rPr>
          <w:spacing w:val="-2"/>
        </w:rPr>
        <w:t>proposal</w:t>
      </w:r>
      <w:r>
        <w:rPr>
          <w:spacing w:val="-12"/>
        </w:rPr>
        <w:t xml:space="preserve"> </w:t>
      </w:r>
      <w:r>
        <w:rPr>
          <w:spacing w:val="-2"/>
        </w:rPr>
        <w:t>and</w:t>
      </w:r>
      <w:r>
        <w:rPr>
          <w:spacing w:val="-12"/>
        </w:rPr>
        <w:t xml:space="preserve"> </w:t>
      </w:r>
      <w:r>
        <w:rPr>
          <w:spacing w:val="-2"/>
        </w:rPr>
        <w:t>contract</w:t>
      </w:r>
      <w:r>
        <w:rPr>
          <w:spacing w:val="-11"/>
        </w:rPr>
        <w:t xml:space="preserve"> </w:t>
      </w:r>
      <w:r>
        <w:rPr>
          <w:spacing w:val="-2"/>
        </w:rPr>
        <w:t>documents</w:t>
      </w:r>
      <w:r>
        <w:rPr>
          <w:spacing w:val="-12"/>
        </w:rPr>
        <w:t xml:space="preserve"> </w:t>
      </w:r>
      <w:r>
        <w:rPr>
          <w:spacing w:val="-2"/>
        </w:rPr>
        <w:t>in</w:t>
      </w:r>
      <w:r>
        <w:rPr>
          <w:spacing w:val="-12"/>
        </w:rPr>
        <w:t xml:space="preserve"> </w:t>
      </w:r>
      <w:r>
        <w:rPr>
          <w:spacing w:val="-2"/>
        </w:rPr>
        <w:t>its</w:t>
      </w:r>
      <w:r>
        <w:rPr>
          <w:spacing w:val="-12"/>
        </w:rPr>
        <w:t xml:space="preserve"> </w:t>
      </w:r>
      <w:r>
        <w:rPr>
          <w:spacing w:val="-2"/>
        </w:rPr>
        <w:t>entirety</w:t>
      </w:r>
      <w:r>
        <w:rPr>
          <w:spacing w:val="-11"/>
        </w:rPr>
        <w:t xml:space="preserve"> </w:t>
      </w:r>
      <w:r>
        <w:rPr>
          <w:spacing w:val="-2"/>
        </w:rPr>
        <w:t>shall</w:t>
      </w:r>
      <w:r>
        <w:rPr>
          <w:spacing w:val="-12"/>
        </w:rPr>
        <w:t xml:space="preserve"> </w:t>
      </w:r>
      <w:r>
        <w:rPr>
          <w:spacing w:val="-2"/>
        </w:rPr>
        <w:t>be</w:t>
      </w:r>
      <w:r>
        <w:rPr>
          <w:spacing w:val="-12"/>
        </w:rPr>
        <w:t xml:space="preserve"> </w:t>
      </w:r>
      <w:r>
        <w:rPr>
          <w:spacing w:val="-2"/>
        </w:rPr>
        <w:t>submitted</w:t>
      </w:r>
      <w:r>
        <w:rPr>
          <w:spacing w:val="-12"/>
        </w:rPr>
        <w:t xml:space="preserve"> </w:t>
      </w:r>
      <w:r>
        <w:rPr>
          <w:spacing w:val="-2"/>
        </w:rPr>
        <w:t>in</w:t>
      </w:r>
      <w:r>
        <w:rPr>
          <w:spacing w:val="-11"/>
        </w:rPr>
        <w:t xml:space="preserve"> </w:t>
      </w:r>
      <w:r>
        <w:rPr>
          <w:spacing w:val="-2"/>
        </w:rPr>
        <w:t>a</w:t>
      </w:r>
      <w:r>
        <w:rPr>
          <w:spacing w:val="-12"/>
        </w:rPr>
        <w:t xml:space="preserve"> </w:t>
      </w:r>
      <w:r>
        <w:rPr>
          <w:spacing w:val="-2"/>
        </w:rPr>
        <w:t>sealed</w:t>
      </w:r>
      <w:r>
        <w:rPr>
          <w:spacing w:val="-12"/>
        </w:rPr>
        <w:t xml:space="preserve"> </w:t>
      </w:r>
      <w:r>
        <w:rPr>
          <w:spacing w:val="-2"/>
        </w:rPr>
        <w:t>envelope</w:t>
      </w:r>
      <w:r>
        <w:rPr>
          <w:spacing w:val="-12"/>
        </w:rPr>
        <w:t xml:space="preserve"> </w:t>
      </w:r>
      <w:r>
        <w:rPr>
          <w:spacing w:val="-2"/>
        </w:rPr>
        <w:t>and</w:t>
      </w:r>
      <w:r>
        <w:rPr>
          <w:spacing w:val="-11"/>
        </w:rPr>
        <w:t xml:space="preserve"> </w:t>
      </w:r>
      <w:r>
        <w:rPr>
          <w:spacing w:val="-2"/>
        </w:rPr>
        <w:t>deposited</w:t>
      </w:r>
      <w:r>
        <w:rPr>
          <w:spacing w:val="-12"/>
        </w:rPr>
        <w:t xml:space="preserve"> </w:t>
      </w:r>
      <w:r>
        <w:rPr>
          <w:spacing w:val="-2"/>
        </w:rPr>
        <w:t xml:space="preserve">with </w:t>
      </w:r>
      <w:r>
        <w:t>the City Clerk, 200 Forrest Street, Hattiesburg, Mississippi prior to the hour and date above designated.</w:t>
      </w:r>
    </w:p>
    <w:p w14:paraId="25D83FC5" w14:textId="77777777" w:rsidR="00651780" w:rsidRDefault="008F7ABF">
      <w:pPr>
        <w:pStyle w:val="BodyText"/>
        <w:spacing w:before="252"/>
        <w:ind w:left="119" w:right="115"/>
        <w:jc w:val="both"/>
      </w:pPr>
      <w:r>
        <w:t xml:space="preserve">The City of Hattiesburg reserves the right to reject any or all proposals, to waive technicalities or </w:t>
      </w:r>
      <w:r>
        <w:rPr>
          <w:spacing w:val="-2"/>
        </w:rPr>
        <w:t>irregularities,</w:t>
      </w:r>
      <w:r>
        <w:rPr>
          <w:spacing w:val="-7"/>
        </w:rPr>
        <w:t xml:space="preserve"> </w:t>
      </w:r>
      <w:r>
        <w:rPr>
          <w:spacing w:val="-2"/>
        </w:rPr>
        <w:t>or</w:t>
      </w:r>
      <w:r>
        <w:rPr>
          <w:spacing w:val="-7"/>
        </w:rPr>
        <w:t xml:space="preserve"> </w:t>
      </w:r>
      <w:r>
        <w:rPr>
          <w:spacing w:val="-2"/>
        </w:rPr>
        <w:t>to</w:t>
      </w:r>
      <w:r>
        <w:rPr>
          <w:spacing w:val="-9"/>
        </w:rPr>
        <w:t xml:space="preserve"> </w:t>
      </w:r>
      <w:r>
        <w:rPr>
          <w:spacing w:val="-2"/>
        </w:rPr>
        <w:t>advertise</w:t>
      </w:r>
      <w:r>
        <w:rPr>
          <w:spacing w:val="-7"/>
        </w:rPr>
        <w:t xml:space="preserve"> </w:t>
      </w:r>
      <w:r>
        <w:rPr>
          <w:spacing w:val="-2"/>
        </w:rPr>
        <w:t>for</w:t>
      </w:r>
      <w:r>
        <w:rPr>
          <w:spacing w:val="-7"/>
        </w:rPr>
        <w:t xml:space="preserve"> </w:t>
      </w:r>
      <w:r>
        <w:rPr>
          <w:spacing w:val="-2"/>
        </w:rPr>
        <w:t>new</w:t>
      </w:r>
      <w:r>
        <w:rPr>
          <w:spacing w:val="-10"/>
        </w:rPr>
        <w:t xml:space="preserve"> </w:t>
      </w:r>
      <w:r>
        <w:rPr>
          <w:spacing w:val="-2"/>
        </w:rPr>
        <w:t>proposals,</w:t>
      </w:r>
      <w:r>
        <w:rPr>
          <w:spacing w:val="-7"/>
        </w:rPr>
        <w:t xml:space="preserve"> </w:t>
      </w:r>
      <w:r>
        <w:rPr>
          <w:spacing w:val="-2"/>
        </w:rPr>
        <w:t>and</w:t>
      </w:r>
      <w:r>
        <w:rPr>
          <w:spacing w:val="-10"/>
        </w:rPr>
        <w:t xml:space="preserve"> </w:t>
      </w:r>
      <w:r>
        <w:rPr>
          <w:spacing w:val="-2"/>
        </w:rPr>
        <w:t>the</w:t>
      </w:r>
      <w:r>
        <w:rPr>
          <w:spacing w:val="-11"/>
        </w:rPr>
        <w:t xml:space="preserve"> </w:t>
      </w:r>
      <w:r>
        <w:rPr>
          <w:spacing w:val="-2"/>
        </w:rPr>
        <w:t>decision</w:t>
      </w:r>
      <w:r>
        <w:rPr>
          <w:spacing w:val="-11"/>
        </w:rPr>
        <w:t xml:space="preserve"> </w:t>
      </w:r>
      <w:r>
        <w:rPr>
          <w:spacing w:val="-2"/>
        </w:rPr>
        <w:t>of</w:t>
      </w:r>
      <w:r>
        <w:rPr>
          <w:spacing w:val="-12"/>
        </w:rPr>
        <w:t xml:space="preserve"> </w:t>
      </w:r>
      <w:r>
        <w:rPr>
          <w:spacing w:val="-2"/>
        </w:rPr>
        <w:t>the</w:t>
      </w:r>
      <w:r>
        <w:rPr>
          <w:spacing w:val="-11"/>
        </w:rPr>
        <w:t xml:space="preserve"> </w:t>
      </w:r>
      <w:r>
        <w:rPr>
          <w:spacing w:val="-2"/>
        </w:rPr>
        <w:t>City</w:t>
      </w:r>
      <w:r>
        <w:rPr>
          <w:spacing w:val="-12"/>
        </w:rPr>
        <w:t xml:space="preserve"> </w:t>
      </w:r>
      <w:r>
        <w:rPr>
          <w:spacing w:val="-2"/>
        </w:rPr>
        <w:t>of</w:t>
      </w:r>
      <w:r>
        <w:rPr>
          <w:spacing w:val="-11"/>
        </w:rPr>
        <w:t xml:space="preserve"> </w:t>
      </w:r>
      <w:r>
        <w:rPr>
          <w:spacing w:val="-2"/>
        </w:rPr>
        <w:t>Hattiesburg</w:t>
      </w:r>
      <w:r>
        <w:rPr>
          <w:spacing w:val="-11"/>
        </w:rPr>
        <w:t xml:space="preserve"> </w:t>
      </w:r>
      <w:r>
        <w:rPr>
          <w:spacing w:val="-2"/>
        </w:rPr>
        <w:t>to</w:t>
      </w:r>
      <w:r>
        <w:rPr>
          <w:spacing w:val="-11"/>
        </w:rPr>
        <w:t xml:space="preserve"> </w:t>
      </w:r>
      <w:r>
        <w:rPr>
          <w:spacing w:val="-2"/>
        </w:rPr>
        <w:t>reject</w:t>
      </w:r>
      <w:r>
        <w:rPr>
          <w:spacing w:val="-11"/>
        </w:rPr>
        <w:t xml:space="preserve"> </w:t>
      </w:r>
      <w:r>
        <w:rPr>
          <w:spacing w:val="-2"/>
        </w:rPr>
        <w:t>any</w:t>
      </w:r>
      <w:r>
        <w:rPr>
          <w:spacing w:val="-11"/>
        </w:rPr>
        <w:t xml:space="preserve"> </w:t>
      </w:r>
      <w:r>
        <w:rPr>
          <w:spacing w:val="-2"/>
        </w:rPr>
        <w:t>bid</w:t>
      </w:r>
      <w:r>
        <w:rPr>
          <w:spacing w:val="-12"/>
        </w:rPr>
        <w:t xml:space="preserve"> </w:t>
      </w:r>
      <w:r>
        <w:rPr>
          <w:spacing w:val="-2"/>
        </w:rPr>
        <w:t xml:space="preserve">or </w:t>
      </w:r>
      <w:r>
        <w:t xml:space="preserve">proposal shall not be cause for any liability or damages against the City of Hattiesburg, any </w:t>
      </w:r>
      <w:proofErr w:type="gramStart"/>
      <w:r>
        <w:t>officers</w:t>
      </w:r>
      <w:proofErr w:type="gramEnd"/>
      <w:r>
        <w:t xml:space="preserve"> or </w:t>
      </w:r>
      <w:r>
        <w:rPr>
          <w:spacing w:val="-2"/>
        </w:rPr>
        <w:t>employees.</w:t>
      </w:r>
    </w:p>
    <w:p w14:paraId="74131EE3" w14:textId="77777777" w:rsidR="00651780" w:rsidRDefault="00651780">
      <w:pPr>
        <w:pStyle w:val="BodyText"/>
      </w:pPr>
    </w:p>
    <w:p w14:paraId="1C94DEC2" w14:textId="77777777" w:rsidR="00651780" w:rsidRDefault="008F7ABF">
      <w:pPr>
        <w:pStyle w:val="BodyText"/>
        <w:ind w:left="119" w:right="117"/>
        <w:jc w:val="both"/>
      </w:pPr>
      <w:r>
        <w:t>The</w:t>
      </w:r>
      <w:r>
        <w:rPr>
          <w:spacing w:val="-16"/>
        </w:rPr>
        <w:t xml:space="preserve"> </w:t>
      </w:r>
      <w:r>
        <w:t>bidder</w:t>
      </w:r>
      <w:r>
        <w:rPr>
          <w:spacing w:val="-14"/>
        </w:rPr>
        <w:t xml:space="preserve"> </w:t>
      </w:r>
      <w:r>
        <w:t>must</w:t>
      </w:r>
      <w:r>
        <w:rPr>
          <w:spacing w:val="-14"/>
        </w:rPr>
        <w:t xml:space="preserve"> </w:t>
      </w:r>
      <w:r>
        <w:t>agree</w:t>
      </w:r>
      <w:r>
        <w:rPr>
          <w:spacing w:val="-13"/>
        </w:rPr>
        <w:t xml:space="preserve"> </w:t>
      </w:r>
      <w:r>
        <w:t>to</w:t>
      </w:r>
      <w:r>
        <w:rPr>
          <w:spacing w:val="-14"/>
        </w:rPr>
        <w:t xml:space="preserve"> </w:t>
      </w:r>
      <w:r>
        <w:t>commence</w:t>
      </w:r>
      <w:r>
        <w:rPr>
          <w:spacing w:val="-14"/>
        </w:rPr>
        <w:t xml:space="preserve"> </w:t>
      </w:r>
      <w:r>
        <w:t>work</w:t>
      </w:r>
      <w:r>
        <w:rPr>
          <w:spacing w:val="-14"/>
        </w:rPr>
        <w:t xml:space="preserve"> </w:t>
      </w:r>
      <w:r>
        <w:t>on</w:t>
      </w:r>
      <w:r>
        <w:rPr>
          <w:spacing w:val="-13"/>
        </w:rPr>
        <w:t xml:space="preserve"> </w:t>
      </w:r>
      <w:r>
        <w:t>or</w:t>
      </w:r>
      <w:r>
        <w:rPr>
          <w:spacing w:val="-14"/>
        </w:rPr>
        <w:t xml:space="preserve"> </w:t>
      </w:r>
      <w:r>
        <w:t>before</w:t>
      </w:r>
      <w:r>
        <w:rPr>
          <w:spacing w:val="-14"/>
        </w:rPr>
        <w:t xml:space="preserve"> </w:t>
      </w:r>
      <w:r>
        <w:t>a</w:t>
      </w:r>
      <w:r>
        <w:rPr>
          <w:spacing w:val="-14"/>
        </w:rPr>
        <w:t xml:space="preserve"> </w:t>
      </w:r>
      <w:r>
        <w:t>date</w:t>
      </w:r>
      <w:r>
        <w:rPr>
          <w:spacing w:val="-13"/>
        </w:rPr>
        <w:t xml:space="preserve"> </w:t>
      </w:r>
      <w:r>
        <w:t>to</w:t>
      </w:r>
      <w:r>
        <w:rPr>
          <w:spacing w:val="-14"/>
        </w:rPr>
        <w:t xml:space="preserve"> </w:t>
      </w:r>
      <w:r>
        <w:t>be</w:t>
      </w:r>
      <w:r>
        <w:rPr>
          <w:spacing w:val="-14"/>
        </w:rPr>
        <w:t xml:space="preserve"> </w:t>
      </w:r>
      <w:r>
        <w:t>specified</w:t>
      </w:r>
      <w:r>
        <w:rPr>
          <w:spacing w:val="-14"/>
        </w:rPr>
        <w:t xml:space="preserve"> </w:t>
      </w:r>
      <w:r>
        <w:t>in</w:t>
      </w:r>
      <w:r>
        <w:rPr>
          <w:spacing w:val="-13"/>
        </w:rPr>
        <w:t xml:space="preserve"> </w:t>
      </w:r>
      <w:r>
        <w:t>a</w:t>
      </w:r>
      <w:r>
        <w:rPr>
          <w:spacing w:val="-14"/>
        </w:rPr>
        <w:t xml:space="preserve"> </w:t>
      </w:r>
      <w:r>
        <w:t>written</w:t>
      </w:r>
      <w:r>
        <w:rPr>
          <w:spacing w:val="-14"/>
        </w:rPr>
        <w:t xml:space="preserve"> </w:t>
      </w:r>
      <w:r>
        <w:t>"Notice</w:t>
      </w:r>
      <w:r>
        <w:rPr>
          <w:spacing w:val="-14"/>
        </w:rPr>
        <w:t xml:space="preserve"> </w:t>
      </w:r>
      <w:r>
        <w:t>to</w:t>
      </w:r>
      <w:r>
        <w:rPr>
          <w:spacing w:val="-13"/>
        </w:rPr>
        <w:t xml:space="preserve"> </w:t>
      </w:r>
      <w:r>
        <w:t>Proceed" of</w:t>
      </w:r>
      <w:r>
        <w:rPr>
          <w:spacing w:val="-9"/>
        </w:rPr>
        <w:t xml:space="preserve"> </w:t>
      </w:r>
      <w:r>
        <w:t>the</w:t>
      </w:r>
      <w:r>
        <w:rPr>
          <w:spacing w:val="-9"/>
        </w:rPr>
        <w:t xml:space="preserve"> </w:t>
      </w:r>
      <w:r>
        <w:t>Owner</w:t>
      </w:r>
      <w:r>
        <w:rPr>
          <w:spacing w:val="-8"/>
        </w:rPr>
        <w:t xml:space="preserve"> </w:t>
      </w:r>
      <w:r>
        <w:t>and</w:t>
      </w:r>
      <w:r>
        <w:rPr>
          <w:spacing w:val="-9"/>
        </w:rPr>
        <w:t xml:space="preserve"> </w:t>
      </w:r>
      <w:r>
        <w:t>to</w:t>
      </w:r>
      <w:r>
        <w:rPr>
          <w:spacing w:val="-9"/>
        </w:rPr>
        <w:t xml:space="preserve"> </w:t>
      </w:r>
      <w:r>
        <w:t>fully</w:t>
      </w:r>
      <w:r>
        <w:rPr>
          <w:spacing w:val="-9"/>
        </w:rPr>
        <w:t xml:space="preserve"> </w:t>
      </w:r>
      <w:r>
        <w:t>complete</w:t>
      </w:r>
      <w:r>
        <w:rPr>
          <w:spacing w:val="-9"/>
        </w:rPr>
        <w:t xml:space="preserve"> </w:t>
      </w:r>
      <w:r>
        <w:t>the</w:t>
      </w:r>
      <w:r>
        <w:rPr>
          <w:spacing w:val="-9"/>
        </w:rPr>
        <w:t xml:space="preserve"> </w:t>
      </w:r>
      <w:r>
        <w:t>project</w:t>
      </w:r>
      <w:r>
        <w:rPr>
          <w:spacing w:val="-9"/>
        </w:rPr>
        <w:t xml:space="preserve"> </w:t>
      </w:r>
      <w:r>
        <w:t>within</w:t>
      </w:r>
      <w:r>
        <w:rPr>
          <w:spacing w:val="-10"/>
        </w:rPr>
        <w:t xml:space="preserve"> </w:t>
      </w:r>
      <w:r>
        <w:t>the</w:t>
      </w:r>
      <w:r>
        <w:rPr>
          <w:spacing w:val="-9"/>
        </w:rPr>
        <w:t xml:space="preserve"> </w:t>
      </w:r>
      <w:r>
        <w:t>Contract</w:t>
      </w:r>
      <w:r>
        <w:rPr>
          <w:spacing w:val="-9"/>
        </w:rPr>
        <w:t xml:space="preserve"> </w:t>
      </w:r>
      <w:r>
        <w:t>Time.</w:t>
      </w:r>
      <w:r>
        <w:rPr>
          <w:spacing w:val="37"/>
        </w:rPr>
        <w:t xml:space="preserve"> </w:t>
      </w:r>
      <w:r>
        <w:t>The</w:t>
      </w:r>
      <w:r>
        <w:rPr>
          <w:spacing w:val="-9"/>
        </w:rPr>
        <w:t xml:space="preserve"> </w:t>
      </w:r>
      <w:r>
        <w:t>bidder</w:t>
      </w:r>
      <w:r>
        <w:rPr>
          <w:spacing w:val="-9"/>
        </w:rPr>
        <w:t xml:space="preserve"> </w:t>
      </w:r>
      <w:r>
        <w:t>must</w:t>
      </w:r>
      <w:r>
        <w:rPr>
          <w:spacing w:val="-9"/>
        </w:rPr>
        <w:t xml:space="preserve"> </w:t>
      </w:r>
      <w:r>
        <w:t>also</w:t>
      </w:r>
      <w:r>
        <w:rPr>
          <w:spacing w:val="-8"/>
        </w:rPr>
        <w:t xml:space="preserve"> </w:t>
      </w:r>
      <w:r>
        <w:t>agree</w:t>
      </w:r>
      <w:r>
        <w:rPr>
          <w:spacing w:val="-9"/>
        </w:rPr>
        <w:t xml:space="preserve"> </w:t>
      </w:r>
      <w:r>
        <w:t>to</w:t>
      </w:r>
      <w:r>
        <w:rPr>
          <w:spacing w:val="-9"/>
        </w:rPr>
        <w:t xml:space="preserve"> </w:t>
      </w:r>
      <w:r>
        <w:t>pay as liquidated damages the sum specified in the Standard Specifications per day for each calendar day of overrun in Contract Time that work is not completed.</w:t>
      </w:r>
    </w:p>
    <w:p w14:paraId="1632685C" w14:textId="77777777" w:rsidR="00651780" w:rsidRDefault="00651780">
      <w:pPr>
        <w:pStyle w:val="BodyText"/>
        <w:spacing w:before="1"/>
      </w:pPr>
    </w:p>
    <w:p w14:paraId="26DA4786" w14:textId="77777777" w:rsidR="00651780" w:rsidRDefault="008F7ABF">
      <w:pPr>
        <w:pStyle w:val="BodyText"/>
        <w:ind w:left="120" w:right="114" w:hanging="1"/>
        <w:jc w:val="both"/>
      </w:pPr>
      <w:r>
        <w:rPr>
          <w:spacing w:val="-2"/>
        </w:rPr>
        <w:t>Work</w:t>
      </w:r>
      <w:r>
        <w:rPr>
          <w:spacing w:val="-12"/>
        </w:rPr>
        <w:t xml:space="preserve"> </w:t>
      </w:r>
      <w:r>
        <w:rPr>
          <w:spacing w:val="-2"/>
        </w:rPr>
        <w:t>to</w:t>
      </w:r>
      <w:r>
        <w:rPr>
          <w:spacing w:val="-12"/>
        </w:rPr>
        <w:t xml:space="preserve"> </w:t>
      </w:r>
      <w:r>
        <w:rPr>
          <w:spacing w:val="-2"/>
        </w:rPr>
        <w:t>be</w:t>
      </w:r>
      <w:r>
        <w:rPr>
          <w:spacing w:val="-12"/>
        </w:rPr>
        <w:t xml:space="preserve"> </w:t>
      </w:r>
      <w:r>
        <w:rPr>
          <w:spacing w:val="-2"/>
        </w:rPr>
        <w:t>performed</w:t>
      </w:r>
      <w:r>
        <w:rPr>
          <w:spacing w:val="-11"/>
        </w:rPr>
        <w:t xml:space="preserve"> </w:t>
      </w:r>
      <w:r>
        <w:rPr>
          <w:spacing w:val="-2"/>
        </w:rPr>
        <w:t>shall</w:t>
      </w:r>
      <w:r>
        <w:rPr>
          <w:spacing w:val="-12"/>
        </w:rPr>
        <w:t xml:space="preserve"> </w:t>
      </w:r>
      <w:r>
        <w:rPr>
          <w:spacing w:val="-2"/>
        </w:rPr>
        <w:t>be</w:t>
      </w:r>
      <w:r>
        <w:rPr>
          <w:spacing w:val="-12"/>
        </w:rPr>
        <w:t xml:space="preserve"> </w:t>
      </w:r>
      <w:r>
        <w:rPr>
          <w:spacing w:val="-2"/>
        </w:rPr>
        <w:t>in</w:t>
      </w:r>
      <w:r>
        <w:rPr>
          <w:spacing w:val="-12"/>
        </w:rPr>
        <w:t xml:space="preserve"> </w:t>
      </w:r>
      <w:r>
        <w:rPr>
          <w:spacing w:val="-2"/>
        </w:rPr>
        <w:t>accordance</w:t>
      </w:r>
      <w:r>
        <w:rPr>
          <w:spacing w:val="-11"/>
        </w:rPr>
        <w:t xml:space="preserve"> </w:t>
      </w:r>
      <w:r>
        <w:rPr>
          <w:spacing w:val="-2"/>
        </w:rPr>
        <w:t>with</w:t>
      </w:r>
      <w:r>
        <w:rPr>
          <w:spacing w:val="-12"/>
        </w:rPr>
        <w:t xml:space="preserve"> </w:t>
      </w:r>
      <w:r>
        <w:rPr>
          <w:spacing w:val="-2"/>
        </w:rPr>
        <w:t>the</w:t>
      </w:r>
      <w:r>
        <w:rPr>
          <w:spacing w:val="-12"/>
        </w:rPr>
        <w:t xml:space="preserve"> </w:t>
      </w:r>
      <w:r>
        <w:rPr>
          <w:spacing w:val="-2"/>
        </w:rPr>
        <w:t>“Mississippi</w:t>
      </w:r>
      <w:r>
        <w:rPr>
          <w:spacing w:val="-12"/>
        </w:rPr>
        <w:t xml:space="preserve"> </w:t>
      </w:r>
      <w:r>
        <w:rPr>
          <w:spacing w:val="-2"/>
        </w:rPr>
        <w:t>State</w:t>
      </w:r>
      <w:r>
        <w:rPr>
          <w:spacing w:val="-11"/>
        </w:rPr>
        <w:t xml:space="preserve"> </w:t>
      </w:r>
      <w:r>
        <w:rPr>
          <w:spacing w:val="-2"/>
        </w:rPr>
        <w:t>Highway</w:t>
      </w:r>
      <w:r>
        <w:rPr>
          <w:spacing w:val="-12"/>
        </w:rPr>
        <w:t xml:space="preserve"> </w:t>
      </w:r>
      <w:r>
        <w:rPr>
          <w:spacing w:val="-2"/>
        </w:rPr>
        <w:t>Standard</w:t>
      </w:r>
      <w:r>
        <w:rPr>
          <w:spacing w:val="-12"/>
        </w:rPr>
        <w:t xml:space="preserve"> </w:t>
      </w:r>
      <w:r>
        <w:rPr>
          <w:spacing w:val="-2"/>
        </w:rPr>
        <w:t>Specifications</w:t>
      </w:r>
      <w:r>
        <w:rPr>
          <w:spacing w:val="-12"/>
        </w:rPr>
        <w:t xml:space="preserve"> </w:t>
      </w:r>
      <w:r>
        <w:rPr>
          <w:spacing w:val="-2"/>
        </w:rPr>
        <w:t xml:space="preserve">for </w:t>
      </w:r>
      <w:r>
        <w:rPr>
          <w:spacing w:val="-4"/>
        </w:rPr>
        <w:t xml:space="preserve">Road and Bridge Construction, 2017”, together with all amendments and/or special provisions and/or addenda </w:t>
      </w:r>
      <w:r>
        <w:t>to the standards duly approved and adopted, unless otherwise noted in these specifications.</w:t>
      </w:r>
    </w:p>
    <w:p w14:paraId="1EF698B4" w14:textId="77777777" w:rsidR="00651780" w:rsidRDefault="00651780">
      <w:pPr>
        <w:pStyle w:val="BodyText"/>
      </w:pPr>
    </w:p>
    <w:p w14:paraId="754CEDA1" w14:textId="77777777" w:rsidR="00651780" w:rsidRDefault="008F7ABF">
      <w:pPr>
        <w:pStyle w:val="BodyText"/>
        <w:ind w:left="120" w:right="117"/>
        <w:jc w:val="both"/>
      </w:pPr>
      <w:r>
        <w:t>The</w:t>
      </w:r>
      <w:r>
        <w:rPr>
          <w:spacing w:val="-8"/>
        </w:rPr>
        <w:t xml:space="preserve"> </w:t>
      </w:r>
      <w:r>
        <w:t>attention</w:t>
      </w:r>
      <w:r>
        <w:rPr>
          <w:spacing w:val="-9"/>
        </w:rPr>
        <w:t xml:space="preserve"> </w:t>
      </w:r>
      <w:r>
        <w:t>of</w:t>
      </w:r>
      <w:r>
        <w:rPr>
          <w:spacing w:val="-8"/>
        </w:rPr>
        <w:t xml:space="preserve"> </w:t>
      </w:r>
      <w:r>
        <w:t>Bidders</w:t>
      </w:r>
      <w:r>
        <w:rPr>
          <w:spacing w:val="-8"/>
        </w:rPr>
        <w:t xml:space="preserve"> </w:t>
      </w:r>
      <w:r>
        <w:t>is</w:t>
      </w:r>
      <w:r>
        <w:rPr>
          <w:spacing w:val="-8"/>
        </w:rPr>
        <w:t xml:space="preserve"> </w:t>
      </w:r>
      <w:r>
        <w:t>directed</w:t>
      </w:r>
      <w:r>
        <w:rPr>
          <w:spacing w:val="-8"/>
        </w:rPr>
        <w:t xml:space="preserve"> </w:t>
      </w:r>
      <w:r>
        <w:t>to</w:t>
      </w:r>
      <w:r>
        <w:rPr>
          <w:spacing w:val="-8"/>
        </w:rPr>
        <w:t xml:space="preserve"> </w:t>
      </w:r>
      <w:r>
        <w:t>the</w:t>
      </w:r>
      <w:r>
        <w:rPr>
          <w:spacing w:val="-8"/>
        </w:rPr>
        <w:t xml:space="preserve"> </w:t>
      </w:r>
      <w:r>
        <w:t>provisions</w:t>
      </w:r>
      <w:r>
        <w:rPr>
          <w:spacing w:val="-9"/>
        </w:rPr>
        <w:t xml:space="preserve"> </w:t>
      </w:r>
      <w:r>
        <w:t>of</w:t>
      </w:r>
      <w:r>
        <w:rPr>
          <w:spacing w:val="-8"/>
        </w:rPr>
        <w:t xml:space="preserve"> </w:t>
      </w:r>
      <w:r>
        <w:t>Subsection</w:t>
      </w:r>
      <w:r>
        <w:rPr>
          <w:spacing w:val="-9"/>
        </w:rPr>
        <w:t xml:space="preserve"> </w:t>
      </w:r>
      <w:r>
        <w:t>102.07</w:t>
      </w:r>
      <w:r>
        <w:rPr>
          <w:spacing w:val="-8"/>
        </w:rPr>
        <w:t xml:space="preserve"> </w:t>
      </w:r>
      <w:r>
        <w:t>pertaining</w:t>
      </w:r>
      <w:r>
        <w:rPr>
          <w:spacing w:val="-8"/>
        </w:rPr>
        <w:t xml:space="preserve"> </w:t>
      </w:r>
      <w:r>
        <w:t>to</w:t>
      </w:r>
      <w:r>
        <w:rPr>
          <w:spacing w:val="-7"/>
        </w:rPr>
        <w:t xml:space="preserve"> </w:t>
      </w:r>
      <w:r>
        <w:t>irregular</w:t>
      </w:r>
      <w:r>
        <w:rPr>
          <w:spacing w:val="-8"/>
        </w:rPr>
        <w:t xml:space="preserve"> </w:t>
      </w:r>
      <w:r>
        <w:t>proposals and rejection of bids.</w:t>
      </w:r>
    </w:p>
    <w:p w14:paraId="23453B31" w14:textId="77777777" w:rsidR="00651780" w:rsidRDefault="00651780">
      <w:pPr>
        <w:pStyle w:val="BodyText"/>
        <w:rPr>
          <w:sz w:val="20"/>
        </w:rPr>
      </w:pPr>
    </w:p>
    <w:p w14:paraId="31FC8A76" w14:textId="77777777" w:rsidR="00651780" w:rsidRDefault="00651780">
      <w:pPr>
        <w:pStyle w:val="BodyText"/>
        <w:rPr>
          <w:sz w:val="20"/>
        </w:rPr>
      </w:pPr>
    </w:p>
    <w:p w14:paraId="4058AB88" w14:textId="77777777" w:rsidR="00651780" w:rsidRDefault="00651780">
      <w:pPr>
        <w:pStyle w:val="BodyText"/>
        <w:rPr>
          <w:sz w:val="20"/>
        </w:rPr>
      </w:pPr>
    </w:p>
    <w:p w14:paraId="24B95201" w14:textId="77777777" w:rsidR="00651780" w:rsidRDefault="008F7ABF">
      <w:pPr>
        <w:pStyle w:val="BodyText"/>
        <w:spacing w:before="44"/>
        <w:rPr>
          <w:sz w:val="20"/>
        </w:rPr>
      </w:pPr>
      <w:r>
        <w:rPr>
          <w:noProof/>
        </w:rPr>
        <mc:AlternateContent>
          <mc:Choice Requires="wps">
            <w:drawing>
              <wp:anchor distT="0" distB="0" distL="0" distR="0" simplePos="0" relativeHeight="487587840" behindDoc="1" locked="0" layoutInCell="1" allowOverlap="1" wp14:anchorId="3C243331" wp14:editId="53CCB14C">
                <wp:simplePos x="0" y="0"/>
                <wp:positionH relativeFrom="page">
                  <wp:posOffset>4114800</wp:posOffset>
                </wp:positionH>
                <wp:positionV relativeFrom="paragraph">
                  <wp:posOffset>189492</wp:posOffset>
                </wp:positionV>
                <wp:extent cx="2743200" cy="1333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3335"/>
                        </a:xfrm>
                        <a:custGeom>
                          <a:avLst/>
                          <a:gdLst/>
                          <a:ahLst/>
                          <a:cxnLst/>
                          <a:rect l="l" t="t" r="r" b="b"/>
                          <a:pathLst>
                            <a:path w="2743200" h="13335">
                              <a:moveTo>
                                <a:pt x="2743200" y="0"/>
                              </a:moveTo>
                              <a:lnTo>
                                <a:pt x="0" y="0"/>
                              </a:lnTo>
                              <a:lnTo>
                                <a:pt x="0" y="12954"/>
                              </a:lnTo>
                              <a:lnTo>
                                <a:pt x="2743200" y="12954"/>
                              </a:lnTo>
                              <a:lnTo>
                                <a:pt x="2743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2235F1" id="Graphic 5" o:spid="_x0000_s1026" style="position:absolute;margin-left:324pt;margin-top:14.9pt;width:3in;height:1.05pt;z-index:-15728640;visibility:visible;mso-wrap-style:square;mso-wrap-distance-left:0;mso-wrap-distance-top:0;mso-wrap-distance-right:0;mso-wrap-distance-bottom:0;mso-position-horizontal:absolute;mso-position-horizontal-relative:page;mso-position-vertical:absolute;mso-position-vertical-relative:text;v-text-anchor:top" coordsize="2743200,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" path="m2743200,l,,,12954r2743200,l2743200,xe" fillcolor="black" stroked="f">
                <v:path arrowok="t"/>
                <w10:wrap type="topAndBottom" anchorx="page"/>
              </v:shape>
            </w:pict>
          </mc:Fallback>
        </mc:AlternateContent>
      </w:r>
    </w:p>
    <w:p w14:paraId="748BC2C8" w14:textId="77777777" w:rsidR="00651780" w:rsidRDefault="008F7ABF">
      <w:pPr>
        <w:spacing w:before="3" w:line="252" w:lineRule="exact"/>
        <w:ind w:left="5160"/>
        <w:rPr>
          <w:b/>
        </w:rPr>
      </w:pPr>
      <w:r>
        <w:rPr>
          <w:b/>
        </w:rPr>
        <w:t>City</w:t>
      </w:r>
      <w:r>
        <w:rPr>
          <w:b/>
          <w:spacing w:val="-5"/>
        </w:rPr>
        <w:t xml:space="preserve"> </w:t>
      </w:r>
      <w:r>
        <w:rPr>
          <w:b/>
          <w:spacing w:val="-2"/>
        </w:rPr>
        <w:t>Clerk</w:t>
      </w:r>
    </w:p>
    <w:p w14:paraId="30BC6B5E" w14:textId="77777777" w:rsidR="00651780" w:rsidRDefault="008F7ABF">
      <w:pPr>
        <w:spacing w:line="252" w:lineRule="exact"/>
        <w:ind w:left="5160"/>
        <w:rPr>
          <w:b/>
        </w:rPr>
      </w:pPr>
      <w:r>
        <w:rPr>
          <w:b/>
        </w:rPr>
        <w:t>City</w:t>
      </w:r>
      <w:r>
        <w:rPr>
          <w:b/>
          <w:spacing w:val="-6"/>
        </w:rPr>
        <w:t xml:space="preserve"> </w:t>
      </w:r>
      <w:r>
        <w:rPr>
          <w:b/>
        </w:rPr>
        <w:t>of</w:t>
      </w:r>
      <w:r>
        <w:rPr>
          <w:b/>
          <w:spacing w:val="-6"/>
        </w:rPr>
        <w:t xml:space="preserve"> </w:t>
      </w:r>
      <w:r>
        <w:rPr>
          <w:b/>
        </w:rPr>
        <w:t>Hattiesburg,</w:t>
      </w:r>
      <w:r>
        <w:rPr>
          <w:b/>
          <w:spacing w:val="-6"/>
        </w:rPr>
        <w:t xml:space="preserve"> </w:t>
      </w:r>
      <w:r>
        <w:rPr>
          <w:b/>
          <w:spacing w:val="-2"/>
        </w:rPr>
        <w:t>Mississippi</w:t>
      </w:r>
    </w:p>
    <w:p w14:paraId="476FC09A" w14:textId="77777777" w:rsidR="00651780" w:rsidRDefault="00651780">
      <w:pPr>
        <w:pStyle w:val="BodyText"/>
        <w:rPr>
          <w:b/>
        </w:rPr>
      </w:pPr>
    </w:p>
    <w:p w14:paraId="253CAA6A" w14:textId="77777777" w:rsidR="00651780" w:rsidRDefault="008F7ABF">
      <w:pPr>
        <w:spacing w:before="1"/>
        <w:ind w:left="120" w:right="7510"/>
        <w:rPr>
          <w:b/>
        </w:rPr>
      </w:pPr>
      <w:r>
        <w:rPr>
          <w:b/>
        </w:rPr>
        <w:t>Dates</w:t>
      </w:r>
      <w:r>
        <w:rPr>
          <w:b/>
          <w:spacing w:val="-4"/>
        </w:rPr>
        <w:t xml:space="preserve"> </w:t>
      </w:r>
      <w:r>
        <w:rPr>
          <w:b/>
        </w:rPr>
        <w:t>of</w:t>
      </w:r>
      <w:r>
        <w:rPr>
          <w:b/>
          <w:spacing w:val="-4"/>
        </w:rPr>
        <w:t xml:space="preserve"> </w:t>
      </w:r>
      <w:r>
        <w:rPr>
          <w:b/>
          <w:spacing w:val="-2"/>
        </w:rPr>
        <w:t>Publication:</w:t>
      </w:r>
    </w:p>
    <w:p w14:paraId="23626F83" w14:textId="77777777" w:rsidR="00651780" w:rsidRDefault="00651780">
      <w:pPr>
        <w:pStyle w:val="BodyText"/>
        <w:rPr>
          <w:b/>
        </w:rPr>
      </w:pPr>
    </w:p>
    <w:p w14:paraId="125CC79D" w14:textId="77777777" w:rsidR="00651780" w:rsidRDefault="008F7ABF">
      <w:pPr>
        <w:ind w:left="120" w:right="7510"/>
        <w:rPr>
          <w:b/>
        </w:rPr>
      </w:pPr>
      <w:r>
        <w:rPr>
          <w:b/>
          <w:u w:val="thick"/>
        </w:rPr>
        <w:t>March</w:t>
      </w:r>
      <w:r>
        <w:rPr>
          <w:b/>
          <w:spacing w:val="-5"/>
          <w:u w:val="thick"/>
        </w:rPr>
        <w:t xml:space="preserve"> </w:t>
      </w:r>
      <w:r>
        <w:rPr>
          <w:b/>
          <w:u w:val="thick"/>
        </w:rPr>
        <w:t>17,</w:t>
      </w:r>
      <w:r>
        <w:rPr>
          <w:b/>
          <w:spacing w:val="-5"/>
          <w:u w:val="thick"/>
        </w:rPr>
        <w:t xml:space="preserve"> </w:t>
      </w:r>
      <w:r>
        <w:rPr>
          <w:b/>
          <w:spacing w:val="-4"/>
          <w:u w:val="thick"/>
        </w:rPr>
        <w:t>2024</w:t>
      </w:r>
    </w:p>
    <w:p w14:paraId="0C628F68" w14:textId="77777777" w:rsidR="00651780" w:rsidRDefault="008F7ABF">
      <w:pPr>
        <w:ind w:left="120"/>
        <w:rPr>
          <w:b/>
        </w:rPr>
      </w:pPr>
      <w:r>
        <w:rPr>
          <w:b/>
          <w:u w:val="thick"/>
        </w:rPr>
        <w:t>March</w:t>
      </w:r>
      <w:r>
        <w:rPr>
          <w:b/>
          <w:spacing w:val="-5"/>
          <w:u w:val="thick"/>
        </w:rPr>
        <w:t xml:space="preserve"> </w:t>
      </w:r>
      <w:r>
        <w:rPr>
          <w:b/>
          <w:u w:val="thick"/>
        </w:rPr>
        <w:t>24,</w:t>
      </w:r>
      <w:r>
        <w:rPr>
          <w:b/>
          <w:spacing w:val="-5"/>
          <w:u w:val="thick"/>
        </w:rPr>
        <w:t xml:space="preserve"> </w:t>
      </w:r>
      <w:r>
        <w:rPr>
          <w:b/>
          <w:spacing w:val="-4"/>
          <w:u w:val="thick"/>
        </w:rPr>
        <w:t>2024</w:t>
      </w:r>
    </w:p>
    <w:sectPr w:rsidR="00651780">
      <w:pgSz w:w="12240" w:h="15840"/>
      <w:pgMar w:top="1620" w:right="1320" w:bottom="1360" w:left="1320" w:header="1272" w:footer="1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51154" w14:textId="77777777" w:rsidR="008F7ABF" w:rsidRDefault="008F7ABF">
      <w:r>
        <w:separator/>
      </w:r>
    </w:p>
  </w:endnote>
  <w:endnote w:type="continuationSeparator" w:id="0">
    <w:p w14:paraId="5F6F8E48" w14:textId="77777777" w:rsidR="008F7ABF" w:rsidRDefault="008F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023A" w14:textId="77777777" w:rsidR="00651780" w:rsidRDefault="008F7ABF">
    <w:pPr>
      <w:pStyle w:val="BodyText"/>
      <w:spacing w:line="14" w:lineRule="auto"/>
      <w:rPr>
        <w:sz w:val="20"/>
      </w:rPr>
    </w:pPr>
    <w:r>
      <w:rPr>
        <w:noProof/>
      </w:rPr>
      <mc:AlternateContent>
        <mc:Choice Requires="wps">
          <w:drawing>
            <wp:anchor distT="0" distB="0" distL="0" distR="0" simplePos="0" relativeHeight="487545344" behindDoc="1" locked="0" layoutInCell="1" allowOverlap="1" wp14:anchorId="37E2B586" wp14:editId="0F5AB9A3">
              <wp:simplePos x="0" y="0"/>
              <wp:positionH relativeFrom="page">
                <wp:posOffset>914400</wp:posOffset>
              </wp:positionH>
              <wp:positionV relativeFrom="page">
                <wp:posOffset>9186671</wp:posOffset>
              </wp:positionV>
              <wp:extent cx="5943600" cy="2095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0955"/>
                      </a:xfrm>
                      <a:custGeom>
                        <a:avLst/>
                        <a:gdLst/>
                        <a:ahLst/>
                        <a:cxnLst/>
                        <a:rect l="l" t="t" r="r" b="b"/>
                        <a:pathLst>
                          <a:path w="5943600" h="20955">
                            <a:moveTo>
                              <a:pt x="5943600" y="0"/>
                            </a:moveTo>
                            <a:lnTo>
                              <a:pt x="0" y="0"/>
                            </a:lnTo>
                            <a:lnTo>
                              <a:pt x="0" y="20573"/>
                            </a:lnTo>
                            <a:lnTo>
                              <a:pt x="5943600" y="20573"/>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AF3ED2" id="Graphic 2" o:spid="_x0000_s1026" style="position:absolute;margin-left:1in;margin-top:723.35pt;width:468pt;height:1.65pt;z-index:-15771136;visibility:visible;mso-wrap-style:square;mso-wrap-distance-left:0;mso-wrap-distance-top:0;mso-wrap-distance-right:0;mso-wrap-distance-bottom:0;mso-position-horizontal:absolute;mso-position-horizontal-relative:page;mso-position-vertical:absolute;mso-position-vertical-relative:page;v-text-anchor:top" coordsize="5943600,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" path="m5943600,l,,,20573r5943600,l5943600,xe" fillcolor="black" stroked="f">
              <v:path arrowok="t"/>
              <w10:wrap anchorx="page" anchory="page"/>
            </v:shape>
          </w:pict>
        </mc:Fallback>
      </mc:AlternateContent>
    </w:r>
    <w:r>
      <w:rPr>
        <w:noProof/>
      </w:rPr>
      <mc:AlternateContent>
        <mc:Choice Requires="wps">
          <w:drawing>
            <wp:anchor distT="0" distB="0" distL="0" distR="0" simplePos="0" relativeHeight="487545856" behindDoc="1" locked="0" layoutInCell="1" allowOverlap="1" wp14:anchorId="26906188" wp14:editId="0BFA648B">
              <wp:simplePos x="0" y="0"/>
              <wp:positionH relativeFrom="page">
                <wp:posOffset>3710435</wp:posOffset>
              </wp:positionH>
              <wp:positionV relativeFrom="page">
                <wp:posOffset>9199823</wp:posOffset>
              </wp:positionV>
              <wp:extent cx="390525" cy="1803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180340"/>
                      </a:xfrm>
                      <a:prstGeom prst="rect">
                        <a:avLst/>
                      </a:prstGeom>
                    </wps:spPr>
                    <wps:txbx>
                      <w:txbxContent>
                        <w:p w14:paraId="6C896780" w14:textId="77777777" w:rsidR="00651780" w:rsidRDefault="008F7ABF">
                          <w:pPr>
                            <w:pStyle w:val="BodyText"/>
                            <w:spacing w:before="10"/>
                            <w:ind w:left="20"/>
                          </w:pPr>
                          <w:r>
                            <w:rPr>
                              <w:spacing w:val="-2"/>
                            </w:rPr>
                            <w:t>901-</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26906188" id="_x0000_t202" coordsize="21600,21600" o:spt="202" path="m,l,21600r21600,l21600,xe">
              <v:stroke joinstyle="miter"/>
              <v:path gradientshapeok="t" o:connecttype="rect"/>
            </v:shapetype>
            <v:shape id="Textbox 3" o:spid="_x0000_s1026" type="#_x0000_t202" style="position:absolute;margin-left:292.15pt;margin-top:724.4pt;width:30.75pt;height:14.2pt;z-index:-15770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" filled="f" stroked="f">
              <v:textbox inset="0,0,0,0">
                <w:txbxContent>
                  <w:p w14:paraId="6C896780" w14:textId="77777777" w:rsidR="00651780" w:rsidRDefault="008F7ABF">
                    <w:pPr>
                      <w:pStyle w:val="BodyText"/>
                      <w:spacing w:before="10"/>
                      <w:ind w:left="20"/>
                    </w:pPr>
                    <w:r>
                      <w:rPr>
                        <w:spacing w:val="-2"/>
                      </w:rPr>
                      <w:t>901-</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546368" behindDoc="1" locked="0" layoutInCell="1" allowOverlap="1" wp14:anchorId="1FEFDC93" wp14:editId="4FEDB018">
              <wp:simplePos x="0" y="0"/>
              <wp:positionH relativeFrom="page">
                <wp:posOffset>901700</wp:posOffset>
              </wp:positionH>
              <wp:positionV relativeFrom="page">
                <wp:posOffset>9358743</wp:posOffset>
              </wp:positionV>
              <wp:extent cx="741045" cy="2552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1045" cy="255270"/>
                      </a:xfrm>
                      <a:prstGeom prst="rect">
                        <a:avLst/>
                      </a:prstGeom>
                    </wps:spPr>
                    <wps:txbx>
                      <w:txbxContent>
                        <w:p w14:paraId="3D4ECEEF" w14:textId="77777777" w:rsidR="00651780" w:rsidRDefault="008F7ABF">
                          <w:pPr>
                            <w:spacing w:before="13"/>
                            <w:ind w:left="20" w:right="18"/>
                            <w:rPr>
                              <w:i/>
                              <w:sz w:val="16"/>
                            </w:rPr>
                          </w:pPr>
                          <w:r>
                            <w:rPr>
                              <w:i/>
                              <w:spacing w:val="-2"/>
                              <w:sz w:val="16"/>
                            </w:rPr>
                            <w:t>Neel-Schaffer</w:t>
                          </w:r>
                          <w:r>
                            <w:rPr>
                              <w:i/>
                              <w:spacing w:val="40"/>
                              <w:sz w:val="16"/>
                            </w:rPr>
                            <w:t xml:space="preserve"> </w:t>
                          </w:r>
                          <w:r>
                            <w:rPr>
                              <w:i/>
                              <w:sz w:val="16"/>
                            </w:rPr>
                            <w:t>South</w:t>
                          </w:r>
                          <w:r>
                            <w:rPr>
                              <w:i/>
                              <w:spacing w:val="-10"/>
                              <w:sz w:val="16"/>
                            </w:rPr>
                            <w:t xml:space="preserve"> </w:t>
                          </w:r>
                          <w:r>
                            <w:rPr>
                              <w:i/>
                              <w:sz w:val="16"/>
                            </w:rPr>
                            <w:t>Mississippi</w:t>
                          </w:r>
                        </w:p>
                      </w:txbxContent>
                    </wps:txbx>
                    <wps:bodyPr wrap="square" lIns="0" tIns="0" rIns="0" bIns="0" rtlCol="0">
                      <a:noAutofit/>
                    </wps:bodyPr>
                  </wps:wsp>
                </a:graphicData>
              </a:graphic>
            </wp:anchor>
          </w:drawing>
        </mc:Choice>
        <mc:Fallback>
          <w:pict>
            <v:shape w14:anchorId="1FEFDC93" id="Textbox 4" o:spid="_x0000_s1027" type="#_x0000_t202" style="position:absolute;margin-left:71pt;margin-top:736.9pt;width:58.35pt;height:20.1pt;z-index:-15770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" filled="f" stroked="f">
              <v:textbox inset="0,0,0,0">
                <w:txbxContent>
                  <w:p w14:paraId="3D4ECEEF" w14:textId="77777777" w:rsidR="00651780" w:rsidRDefault="008F7ABF">
                    <w:pPr>
                      <w:spacing w:before="13"/>
                      <w:ind w:left="20" w:right="18"/>
                      <w:rPr>
                        <w:i/>
                        <w:sz w:val="16"/>
                      </w:rPr>
                    </w:pPr>
                    <w:r>
                      <w:rPr>
                        <w:i/>
                        <w:spacing w:val="-2"/>
                        <w:sz w:val="16"/>
                      </w:rPr>
                      <w:t>Neel-Schaffer</w:t>
                    </w:r>
                    <w:r>
                      <w:rPr>
                        <w:i/>
                        <w:spacing w:val="40"/>
                        <w:sz w:val="16"/>
                      </w:rPr>
                      <w:t xml:space="preserve"> </w:t>
                    </w:r>
                    <w:r>
                      <w:rPr>
                        <w:i/>
                        <w:sz w:val="16"/>
                      </w:rPr>
                      <w:t>South</w:t>
                    </w:r>
                    <w:r>
                      <w:rPr>
                        <w:i/>
                        <w:spacing w:val="-10"/>
                        <w:sz w:val="16"/>
                      </w:rPr>
                      <w:t xml:space="preserve"> </w:t>
                    </w:r>
                    <w:r>
                      <w:rPr>
                        <w:i/>
                        <w:sz w:val="16"/>
                      </w:rPr>
                      <w:t>Mississippi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105C" w14:textId="77777777" w:rsidR="008F7ABF" w:rsidRDefault="008F7ABF">
      <w:r>
        <w:separator/>
      </w:r>
    </w:p>
  </w:footnote>
  <w:footnote w:type="continuationSeparator" w:id="0">
    <w:p w14:paraId="25B1764D" w14:textId="77777777" w:rsidR="008F7ABF" w:rsidRDefault="008F7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4C6D" w14:textId="77777777" w:rsidR="00651780" w:rsidRDefault="008F7ABF">
    <w:pPr>
      <w:pStyle w:val="BodyText"/>
      <w:spacing w:line="14" w:lineRule="auto"/>
      <w:rPr>
        <w:sz w:val="20"/>
      </w:rPr>
    </w:pPr>
    <w:r>
      <w:rPr>
        <w:noProof/>
      </w:rPr>
      <mc:AlternateContent>
        <mc:Choice Requires="wps">
          <w:drawing>
            <wp:anchor distT="0" distB="0" distL="0" distR="0" simplePos="0" relativeHeight="487544832" behindDoc="1" locked="0" layoutInCell="1" allowOverlap="1" wp14:anchorId="6B789C88" wp14:editId="0D19F543">
              <wp:simplePos x="0" y="0"/>
              <wp:positionH relativeFrom="page">
                <wp:posOffset>914400</wp:posOffset>
              </wp:positionH>
              <wp:positionV relativeFrom="page">
                <wp:posOffset>914400</wp:posOffset>
              </wp:positionV>
              <wp:extent cx="5943600" cy="2095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0955"/>
                      </a:xfrm>
                      <a:custGeom>
                        <a:avLst/>
                        <a:gdLst/>
                        <a:ahLst/>
                        <a:cxnLst/>
                        <a:rect l="l" t="t" r="r" b="b"/>
                        <a:pathLst>
                          <a:path w="5943600" h="20955">
                            <a:moveTo>
                              <a:pt x="5943600" y="0"/>
                            </a:moveTo>
                            <a:lnTo>
                              <a:pt x="0" y="0"/>
                            </a:lnTo>
                            <a:lnTo>
                              <a:pt x="0" y="20574"/>
                            </a:lnTo>
                            <a:lnTo>
                              <a:pt x="5943600" y="20574"/>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0E3EBC" id="Graphic 1" o:spid="_x0000_s1026" style="position:absolute;margin-left:1in;margin-top:1in;width:468pt;height:1.65pt;z-index:-15771648;visibility:visible;mso-wrap-style:square;mso-wrap-distance-left:0;mso-wrap-distance-top:0;mso-wrap-distance-right:0;mso-wrap-distance-bottom:0;mso-position-horizontal:absolute;mso-position-horizontal-relative:page;mso-position-vertical:absolute;mso-position-vertical-relative:page;v-text-anchor:top" coordsize="5943600,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" path="m5943600,l,,,20574r5943600,l5943600,xe" fillcolor="black" stroked="f">
              <v:path arrowok="t"/>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80"/>
    <w:rsid w:val="00651780"/>
    <w:rsid w:val="008F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B29B"/>
  <w15:docId w15:val="{9D94B459-B718-4710-A1AF-C7BB5686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attiesburgmsbi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ttiesburgmsbid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AdvBid</dc:title>
  <dc:creator>geoffrey.crosby</dc:creator>
  <cp:lastModifiedBy>Cacynthia Patterson</cp:lastModifiedBy>
  <cp:revision>2</cp:revision>
  <dcterms:created xsi:type="dcterms:W3CDTF">2024-03-19T18:10:00Z</dcterms:created>
  <dcterms:modified xsi:type="dcterms:W3CDTF">2024-03-19T18:10:00Z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PScript5.dll Version 5.2.2</vt:lpwstr>
  </property>
  <property fmtid="{D5CDD505-2E9C-101B-9397-08002B2CF9AE}" pid="4" name="LastSaved">
    <vt:filetime>2024-03-19T00:00:00Z</vt:filetime>
  </property>
  <property fmtid="{D5CDD505-2E9C-101B-9397-08002B2CF9AE}" pid="5" name="Producer">
    <vt:lpwstr>Acrobat Distiller 23.0 (Windows)</vt:lpwstr>
  </property>
</Properties>
</file>