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8EA8" w14:textId="77777777" w:rsidR="00134F3A" w:rsidRDefault="00BF477A">
      <w:pPr>
        <w:jc w:val="right"/>
      </w:pPr>
      <w:bookmarkStart w:id="0" w:name="_GoBack"/>
      <w:bookmarkEnd w:id="0"/>
      <w:r>
        <w:rPr>
          <w:noProof/>
          <w:sz w:val="20"/>
        </w:rPr>
        <w:object w:dxaOrig="1440" w:dyaOrig="1440" w14:anchorId="04042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05pt;margin-top:-20.8pt;width:58.9pt;height:55.65pt;z-index:251657728">
            <v:imagedata r:id="rId7" o:title=""/>
          </v:shape>
          <o:OLEObject Type="Embed" ProgID="MSPhotoEd.3" ShapeID="_x0000_s1026" DrawAspect="Content" ObjectID="_1643540421" r:id="rId8"/>
        </w:object>
      </w:r>
    </w:p>
    <w:p w14:paraId="1E22A198" w14:textId="77777777" w:rsidR="00134F3A" w:rsidRDefault="00134F3A">
      <w:pPr>
        <w:jc w:val="center"/>
      </w:pPr>
    </w:p>
    <w:p w14:paraId="319E008A" w14:textId="77777777" w:rsidR="00134F3A" w:rsidRDefault="00134F3A" w:rsidP="00565A1C">
      <w:pPr>
        <w:jc w:val="center"/>
        <w:outlineLvl w:val="0"/>
      </w:pPr>
      <w:r w:rsidRPr="00E018ED">
        <w:t>LEGAL ADVERTISEMENT</w:t>
      </w:r>
    </w:p>
    <w:p w14:paraId="15876A14" w14:textId="77777777" w:rsidR="00134F3A" w:rsidRDefault="00134F3A">
      <w:pPr>
        <w:jc w:val="center"/>
        <w:rPr>
          <w:b/>
          <w:u w:val="single"/>
        </w:rPr>
      </w:pPr>
    </w:p>
    <w:p w14:paraId="06FD40BC" w14:textId="77777777" w:rsidR="00134F3A" w:rsidRPr="0082641B" w:rsidRDefault="00134F3A" w:rsidP="00565A1C">
      <w:pPr>
        <w:jc w:val="center"/>
        <w:outlineLvl w:val="0"/>
      </w:pPr>
      <w:r w:rsidRPr="0082641B">
        <w:rPr>
          <w:b/>
          <w:u w:val="single"/>
        </w:rPr>
        <w:t xml:space="preserve">REQUEST FOR </w:t>
      </w:r>
      <w:r w:rsidR="00B965FA">
        <w:rPr>
          <w:b/>
          <w:u w:val="single"/>
        </w:rPr>
        <w:t>PROPOSAL</w:t>
      </w:r>
    </w:p>
    <w:p w14:paraId="3CA91A01" w14:textId="77777777" w:rsidR="00134F3A" w:rsidRPr="0082641B" w:rsidRDefault="00134F3A">
      <w:pPr>
        <w:jc w:val="center"/>
      </w:pPr>
    </w:p>
    <w:p w14:paraId="3E576A8F" w14:textId="77777777" w:rsidR="003A554B" w:rsidRDefault="00134F3A" w:rsidP="003A554B">
      <w:pPr>
        <w:widowControl w:val="0"/>
        <w:autoSpaceDE w:val="0"/>
        <w:autoSpaceDN w:val="0"/>
        <w:adjustRightInd w:val="0"/>
        <w:ind w:left="102" w:right="-20"/>
      </w:pPr>
      <w:r w:rsidRPr="0082641B">
        <w:rPr>
          <w:b/>
        </w:rPr>
        <w:t>Purpose:</w:t>
      </w:r>
      <w:r w:rsidR="00011A86" w:rsidRPr="0082641B">
        <w:t xml:space="preserve">    </w:t>
      </w:r>
      <w:r w:rsidR="003A554B" w:rsidRPr="0082641B">
        <w:rPr>
          <w:spacing w:val="-1"/>
        </w:rPr>
        <w:t>T</w:t>
      </w:r>
      <w:r w:rsidR="003A554B" w:rsidRPr="0082641B">
        <w:rPr>
          <w:spacing w:val="-4"/>
        </w:rPr>
        <w:t>h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2"/>
        </w:rPr>
        <w:t>R</w:t>
      </w:r>
      <w:r w:rsidR="003A554B" w:rsidRPr="0082641B">
        <w:t>equ</w:t>
      </w:r>
      <w:r w:rsidR="003A554B" w:rsidRPr="0082641B">
        <w:rPr>
          <w:spacing w:val="-3"/>
        </w:rPr>
        <w:t>e</w:t>
      </w:r>
      <w:r w:rsidR="003A554B" w:rsidRPr="0082641B">
        <w:rPr>
          <w:spacing w:val="3"/>
        </w:rPr>
        <w:t>s</w:t>
      </w:r>
      <w:r w:rsidR="003A554B" w:rsidRPr="0082641B">
        <w:t>t</w:t>
      </w:r>
      <w:r w:rsidR="003A554B" w:rsidRPr="0082641B">
        <w:rPr>
          <w:spacing w:val="3"/>
        </w:rPr>
        <w:t xml:space="preserve"> </w:t>
      </w:r>
      <w:r w:rsidR="003A554B" w:rsidRPr="0082641B">
        <w:t>for</w:t>
      </w:r>
      <w:r w:rsidR="003A554B" w:rsidRPr="0082641B">
        <w:rPr>
          <w:spacing w:val="2"/>
        </w:rPr>
        <w:t xml:space="preserve"> </w:t>
      </w:r>
      <w:r w:rsidR="003A554B" w:rsidRPr="0082641B">
        <w:t>Pr</w:t>
      </w:r>
      <w:r w:rsidR="003A554B" w:rsidRPr="0082641B">
        <w:rPr>
          <w:spacing w:val="2"/>
        </w:rPr>
        <w:t>op</w:t>
      </w:r>
      <w:r w:rsidR="003A554B" w:rsidRPr="0082641B">
        <w:t>o</w:t>
      </w:r>
      <w:r w:rsidR="003A554B" w:rsidRPr="0082641B">
        <w:rPr>
          <w:spacing w:val="3"/>
        </w:rPr>
        <w:t>s</w:t>
      </w:r>
      <w:r w:rsidR="003A554B" w:rsidRPr="0082641B">
        <w:rPr>
          <w:spacing w:val="-3"/>
        </w:rPr>
        <w:t>a</w:t>
      </w:r>
      <w:r w:rsidR="003A554B" w:rsidRPr="0082641B">
        <w:t>l</w:t>
      </w:r>
      <w:r w:rsidR="003A554B" w:rsidRPr="0082641B">
        <w:rPr>
          <w:spacing w:val="-3"/>
        </w:rPr>
        <w:t xml:space="preserve"> </w:t>
      </w:r>
      <w:r w:rsidR="003A554B" w:rsidRPr="0082641B">
        <w:t>(</w:t>
      </w:r>
      <w:r w:rsidR="003A554B" w:rsidRPr="0082641B">
        <w:rPr>
          <w:spacing w:val="-2"/>
        </w:rPr>
        <w:t>R</w:t>
      </w:r>
      <w:r w:rsidR="003A554B" w:rsidRPr="0082641B">
        <w:t>FP)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5"/>
        </w:rPr>
        <w:t xml:space="preserve">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0"/>
        </w:rPr>
        <w:t xml:space="preserve"> </w:t>
      </w:r>
      <w:r w:rsidR="003A554B" w:rsidRPr="0082641B">
        <w:rPr>
          <w:spacing w:val="1"/>
        </w:rPr>
        <w:t>c</w:t>
      </w:r>
      <w:r w:rsidR="003A554B" w:rsidRPr="0082641B">
        <w:rPr>
          <w:spacing w:val="-2"/>
        </w:rPr>
        <w:t>o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rPr>
          <w:spacing w:val="2"/>
        </w:rPr>
        <w:t>r</w:t>
      </w:r>
      <w:r w:rsidR="003A554B" w:rsidRPr="0082641B">
        <w:t>a</w:t>
      </w:r>
      <w:r w:rsidR="003A554B" w:rsidRPr="0082641B">
        <w:rPr>
          <w:spacing w:val="1"/>
        </w:rPr>
        <w:t>c</w:t>
      </w:r>
      <w:r w:rsidR="003A554B" w:rsidRPr="0082641B">
        <w:t>t</w:t>
      </w:r>
      <w:r w:rsidR="003A554B" w:rsidRPr="0082641B">
        <w:rPr>
          <w:spacing w:val="9"/>
        </w:rPr>
        <w:t xml:space="preserve"> </w:t>
      </w:r>
      <w:r w:rsidR="003A554B" w:rsidRPr="0082641B">
        <w:rPr>
          <w:spacing w:val="-2"/>
        </w:rPr>
        <w:t>f</w:t>
      </w:r>
      <w:r w:rsidR="003A554B" w:rsidRPr="0082641B">
        <w:t>or</w:t>
      </w:r>
      <w:r w:rsidR="003A554B" w:rsidRPr="0082641B">
        <w:rPr>
          <w:spacing w:val="2"/>
        </w:rPr>
        <w:t xml:space="preserve"> </w:t>
      </w:r>
      <w:r w:rsidR="003A554B" w:rsidRPr="0082641B">
        <w:t>a</w:t>
      </w:r>
      <w:r w:rsidR="003A554B" w:rsidRPr="0082641B">
        <w:rPr>
          <w:spacing w:val="1"/>
        </w:rPr>
        <w:t xml:space="preserve"> </w:t>
      </w:r>
      <w:r w:rsidR="003A554B" w:rsidRPr="0082641B">
        <w:rPr>
          <w:spacing w:val="-4"/>
        </w:rPr>
        <w:t>f</w:t>
      </w:r>
      <w:r w:rsidR="003A554B" w:rsidRPr="0082641B">
        <w:rPr>
          <w:spacing w:val="-7"/>
        </w:rPr>
        <w:t>i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a</w:t>
      </w:r>
      <w:r w:rsidR="003A554B" w:rsidRPr="0082641B">
        <w:rPr>
          <w:spacing w:val="-4"/>
        </w:rPr>
        <w:t>n</w:t>
      </w:r>
      <w:r w:rsidR="003A554B" w:rsidRPr="0082641B">
        <w:rPr>
          <w:spacing w:val="-5"/>
        </w:rPr>
        <w:t>c</w:t>
      </w:r>
      <w:r w:rsidR="003A554B" w:rsidRPr="0082641B">
        <w:rPr>
          <w:spacing w:val="-3"/>
        </w:rPr>
        <w:t>i</w:t>
      </w:r>
      <w:r w:rsidR="003A554B" w:rsidRPr="0082641B">
        <w:rPr>
          <w:spacing w:val="-6"/>
        </w:rPr>
        <w:t>a</w:t>
      </w:r>
      <w:r w:rsidR="003A554B" w:rsidRPr="0082641B">
        <w:t>l</w:t>
      </w:r>
      <w:r w:rsidR="003A554B" w:rsidRPr="0082641B">
        <w:rPr>
          <w:spacing w:val="-11"/>
        </w:rPr>
        <w:t xml:space="preserve"> </w:t>
      </w:r>
      <w:r w:rsidR="00B965FA">
        <w:rPr>
          <w:spacing w:val="-11"/>
        </w:rPr>
        <w:t>consultant for t</w:t>
      </w:r>
      <w:r w:rsidR="003A554B" w:rsidRPr="0082641B">
        <w:t>he</w:t>
      </w:r>
      <w:r w:rsidR="008E7066">
        <w:rPr>
          <w:spacing w:val="1"/>
        </w:rPr>
        <w:t xml:space="preserve"> Hancock</w:t>
      </w:r>
      <w:r w:rsidR="003A554B" w:rsidRPr="0082641B">
        <w:rPr>
          <w:spacing w:val="1"/>
        </w:rPr>
        <w:t xml:space="preserve"> Resource Center</w:t>
      </w:r>
      <w:r w:rsidR="003A554B" w:rsidRPr="0082641B">
        <w:rPr>
          <w:spacing w:val="6"/>
        </w:rPr>
        <w:t xml:space="preserve"> </w:t>
      </w:r>
      <w:r w:rsidR="003A554B" w:rsidRPr="0082641B">
        <w:rPr>
          <w:spacing w:val="-2"/>
        </w:rPr>
        <w:t>(</w:t>
      </w:r>
      <w:r w:rsidR="003A554B" w:rsidRPr="0082641B">
        <w:t>he</w:t>
      </w:r>
      <w:r w:rsidR="003A554B" w:rsidRPr="0082641B">
        <w:rPr>
          <w:spacing w:val="-2"/>
        </w:rPr>
        <w:t>r</w:t>
      </w:r>
      <w:r w:rsidR="003A554B" w:rsidRPr="0082641B">
        <w:rPr>
          <w:spacing w:val="-3"/>
        </w:rPr>
        <w:t>ei</w:t>
      </w:r>
      <w:r w:rsidR="003A554B" w:rsidRPr="0082641B">
        <w:t>n</w:t>
      </w:r>
      <w:r w:rsidR="003A554B" w:rsidRPr="0082641B">
        <w:rPr>
          <w:spacing w:val="-6"/>
        </w:rPr>
        <w:t xml:space="preserve"> </w:t>
      </w:r>
      <w:r w:rsidR="003A554B" w:rsidRPr="0082641B">
        <w:t>r</w:t>
      </w:r>
      <w:r w:rsidR="003A554B" w:rsidRPr="0082641B">
        <w:rPr>
          <w:spacing w:val="-3"/>
        </w:rPr>
        <w:t>e</w:t>
      </w:r>
      <w:r w:rsidR="003A554B" w:rsidRPr="0082641B">
        <w:rPr>
          <w:spacing w:val="-2"/>
        </w:rPr>
        <w:t>f</w:t>
      </w:r>
      <w:r w:rsidR="003A554B" w:rsidRPr="0082641B">
        <w:t xml:space="preserve">erred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2"/>
        </w:rPr>
        <w:t xml:space="preserve"> </w:t>
      </w:r>
      <w:r w:rsidR="003A554B" w:rsidRPr="0082641B">
        <w:rPr>
          <w:spacing w:val="-3"/>
        </w:rPr>
        <w:t>a</w:t>
      </w:r>
      <w:r w:rsidR="003A554B" w:rsidRPr="0082641B">
        <w:t xml:space="preserve">s </w:t>
      </w:r>
      <w:r w:rsidR="008E7066">
        <w:rPr>
          <w:spacing w:val="-1"/>
        </w:rPr>
        <w:t>H</w:t>
      </w:r>
      <w:r w:rsidR="003A554B" w:rsidRPr="0082641B">
        <w:rPr>
          <w:spacing w:val="-1"/>
        </w:rPr>
        <w:t>RC</w:t>
      </w:r>
      <w:r w:rsidR="003A554B" w:rsidRPr="0082641B">
        <w:t>)</w:t>
      </w:r>
      <w:r w:rsidR="00B965FA">
        <w:t xml:space="preserve">.  </w:t>
      </w:r>
      <w:r w:rsidR="003A554B" w:rsidRPr="0082641B">
        <w:rPr>
          <w:spacing w:val="-2"/>
        </w:rPr>
        <w:t>C</w:t>
      </w:r>
      <w:r w:rsidR="003A554B" w:rsidRPr="0082641B">
        <w:t>e</w:t>
      </w:r>
      <w:r w:rsidR="003A554B" w:rsidRPr="0082641B">
        <w:rPr>
          <w:spacing w:val="2"/>
        </w:rPr>
        <w:t>r</w:t>
      </w:r>
      <w:r w:rsidR="003A554B" w:rsidRPr="0082641B">
        <w:rPr>
          <w:spacing w:val="-3"/>
        </w:rPr>
        <w:t>ti</w:t>
      </w:r>
      <w:r w:rsidR="003A554B" w:rsidRPr="0082641B">
        <w:rPr>
          <w:spacing w:val="-4"/>
        </w:rPr>
        <w:t>f</w:t>
      </w:r>
      <w:r w:rsidR="003A554B" w:rsidRPr="0082641B">
        <w:rPr>
          <w:spacing w:val="-5"/>
        </w:rPr>
        <w:t>i</w:t>
      </w:r>
      <w:r w:rsidR="003A554B" w:rsidRPr="0082641B">
        <w:rPr>
          <w:spacing w:val="-3"/>
        </w:rPr>
        <w:t>e</w:t>
      </w:r>
      <w:r w:rsidR="003A554B" w:rsidRPr="0082641B">
        <w:t>d</w:t>
      </w:r>
      <w:r w:rsidR="003A554B" w:rsidRPr="0082641B">
        <w:rPr>
          <w:spacing w:val="-4"/>
        </w:rPr>
        <w:t xml:space="preserve"> </w:t>
      </w:r>
      <w:r w:rsidR="003A554B" w:rsidRPr="0082641B">
        <w:t>Pu</w:t>
      </w:r>
      <w:r w:rsidR="003A554B" w:rsidRPr="0082641B">
        <w:rPr>
          <w:spacing w:val="-4"/>
        </w:rPr>
        <w:t>b</w:t>
      </w:r>
      <w:r w:rsidR="003A554B" w:rsidRPr="0082641B">
        <w:rPr>
          <w:spacing w:val="-5"/>
        </w:rPr>
        <w:t>li</w:t>
      </w:r>
      <w:r w:rsidR="003A554B" w:rsidRPr="0082641B">
        <w:t>c</w:t>
      </w:r>
      <w:r w:rsidR="003A554B" w:rsidRPr="0082641B">
        <w:rPr>
          <w:spacing w:val="-6"/>
        </w:rPr>
        <w:t xml:space="preserve"> </w:t>
      </w:r>
      <w:r w:rsidR="003A554B" w:rsidRPr="0082641B">
        <w:rPr>
          <w:spacing w:val="-1"/>
        </w:rPr>
        <w:t>A</w:t>
      </w:r>
      <w:r w:rsidR="003A554B" w:rsidRPr="0082641B">
        <w:rPr>
          <w:spacing w:val="-3"/>
        </w:rPr>
        <w:t>c</w:t>
      </w:r>
      <w:r w:rsidR="003A554B" w:rsidRPr="0082641B">
        <w:t>co</w:t>
      </w:r>
      <w:r w:rsidR="003A554B" w:rsidRPr="0082641B">
        <w:rPr>
          <w:spacing w:val="-2"/>
        </w:rPr>
        <w:t>u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rPr>
          <w:spacing w:val="-3"/>
        </w:rPr>
        <w:t>a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t>s</w:t>
      </w:r>
      <w:r w:rsidR="003A554B" w:rsidRPr="0082641B">
        <w:rPr>
          <w:spacing w:val="3"/>
        </w:rPr>
        <w:t xml:space="preserve"> </w:t>
      </w:r>
      <w:r w:rsidR="00B965FA">
        <w:rPr>
          <w:spacing w:val="3"/>
        </w:rPr>
        <w:t xml:space="preserve">are preferred for this </w:t>
      </w:r>
      <w:r w:rsidR="003A554B" w:rsidRPr="0082641B">
        <w:rPr>
          <w:spacing w:val="-2"/>
        </w:rPr>
        <w:t>R</w:t>
      </w:r>
      <w:r w:rsidR="003A554B" w:rsidRPr="0082641B">
        <w:rPr>
          <w:spacing w:val="-1"/>
        </w:rPr>
        <w:t>F</w:t>
      </w:r>
      <w:r w:rsidR="003A554B" w:rsidRPr="0082641B">
        <w:t>P.</w:t>
      </w:r>
    </w:p>
    <w:p w14:paraId="3A9FD3C1" w14:textId="77777777" w:rsidR="00B965FA" w:rsidRDefault="00B965FA" w:rsidP="003A554B">
      <w:pPr>
        <w:widowControl w:val="0"/>
        <w:autoSpaceDE w:val="0"/>
        <w:autoSpaceDN w:val="0"/>
        <w:adjustRightInd w:val="0"/>
        <w:ind w:left="102" w:right="-20"/>
      </w:pPr>
    </w:p>
    <w:p w14:paraId="208B6ADB" w14:textId="77777777" w:rsidR="00B965FA" w:rsidRPr="00B965FA" w:rsidRDefault="00B965FA" w:rsidP="003A554B">
      <w:pPr>
        <w:widowControl w:val="0"/>
        <w:autoSpaceDE w:val="0"/>
        <w:autoSpaceDN w:val="0"/>
        <w:adjustRightInd w:val="0"/>
        <w:ind w:left="102" w:right="-20"/>
        <w:rPr>
          <w:b/>
        </w:rPr>
      </w:pPr>
      <w:r w:rsidRPr="00B965FA">
        <w:rPr>
          <w:b/>
        </w:rPr>
        <w:t>Scope of Services Required:</w:t>
      </w:r>
    </w:p>
    <w:p w14:paraId="1F8F21F0" w14:textId="77777777" w:rsidR="00B965FA" w:rsidRPr="00B965FA" w:rsidRDefault="00B965FA" w:rsidP="00B965FA">
      <w:pPr>
        <w:ind w:left="102"/>
        <w:rPr>
          <w:shd w:val="clear" w:color="auto" w:fill="FFFFFF"/>
        </w:rPr>
      </w:pPr>
      <w:r>
        <w:rPr>
          <w:shd w:val="clear" w:color="auto" w:fill="FFFFFF"/>
        </w:rPr>
        <w:t xml:space="preserve">Financial Consultant will </w:t>
      </w:r>
      <w:r w:rsidRPr="00B965FA">
        <w:rPr>
          <w:shd w:val="clear" w:color="auto" w:fill="FFFFFF"/>
        </w:rPr>
        <w:t>evaluate accounting practices and make recommendations related to:</w:t>
      </w:r>
    </w:p>
    <w:p w14:paraId="5115A783" w14:textId="77777777" w:rsidR="00B965FA" w:rsidRPr="00B965FA" w:rsidRDefault="00B965FA" w:rsidP="00B965FA">
      <w:pPr>
        <w:pStyle w:val="ListParagraph"/>
        <w:numPr>
          <w:ilvl w:val="0"/>
          <w:numId w:val="5"/>
        </w:numPr>
        <w:spacing w:after="200" w:line="276" w:lineRule="auto"/>
        <w:rPr>
          <w:shd w:val="clear" w:color="auto" w:fill="FFFFFF"/>
        </w:rPr>
      </w:pPr>
      <w:r w:rsidRPr="00B965FA">
        <w:rPr>
          <w:shd w:val="clear" w:color="auto" w:fill="FFFFFF"/>
        </w:rPr>
        <w:t xml:space="preserve">Financial system design; </w:t>
      </w:r>
    </w:p>
    <w:p w14:paraId="46C836B0" w14:textId="77777777" w:rsidR="00B965FA" w:rsidRPr="00B965FA" w:rsidRDefault="00B965FA" w:rsidP="00B965FA">
      <w:pPr>
        <w:pStyle w:val="ListParagraph"/>
        <w:numPr>
          <w:ilvl w:val="0"/>
          <w:numId w:val="5"/>
        </w:numPr>
        <w:spacing w:after="200" w:line="276" w:lineRule="auto"/>
        <w:rPr>
          <w:shd w:val="clear" w:color="auto" w:fill="FFFFFF"/>
        </w:rPr>
      </w:pPr>
      <w:r w:rsidRPr="00B965FA">
        <w:rPr>
          <w:shd w:val="clear" w:color="auto" w:fill="FFFFFF"/>
        </w:rPr>
        <w:t>Operating reserve;</w:t>
      </w:r>
    </w:p>
    <w:p w14:paraId="09E6DF93" w14:textId="77777777" w:rsidR="00B965FA" w:rsidRPr="00B965FA" w:rsidRDefault="00B965FA" w:rsidP="00B965FA">
      <w:pPr>
        <w:pStyle w:val="ListParagraph"/>
        <w:numPr>
          <w:ilvl w:val="0"/>
          <w:numId w:val="5"/>
        </w:numPr>
        <w:spacing w:after="200" w:line="276" w:lineRule="auto"/>
        <w:rPr>
          <w:shd w:val="clear" w:color="auto" w:fill="FFFFFF"/>
        </w:rPr>
      </w:pPr>
      <w:r w:rsidRPr="00B965FA">
        <w:rPr>
          <w:shd w:val="clear" w:color="auto" w:fill="FFFFFF"/>
        </w:rPr>
        <w:t>C</w:t>
      </w:r>
      <w:r>
        <w:rPr>
          <w:shd w:val="clear" w:color="auto" w:fill="FFFFFF"/>
        </w:rPr>
        <w:t xml:space="preserve">hange </w:t>
      </w:r>
      <w:r w:rsidRPr="00B965FA">
        <w:rPr>
          <w:shd w:val="clear" w:color="auto" w:fill="FFFFFF"/>
        </w:rPr>
        <w:t xml:space="preserve">fiscal year; </w:t>
      </w:r>
    </w:p>
    <w:p w14:paraId="791BB183" w14:textId="77777777" w:rsidR="00B965FA" w:rsidRPr="00B965FA" w:rsidRDefault="00B965FA" w:rsidP="00B965FA">
      <w:pPr>
        <w:pStyle w:val="ListParagraph"/>
        <w:numPr>
          <w:ilvl w:val="0"/>
          <w:numId w:val="5"/>
        </w:numPr>
        <w:spacing w:after="200" w:line="276" w:lineRule="auto"/>
        <w:rPr>
          <w:shd w:val="clear" w:color="auto" w:fill="FFFFFF"/>
        </w:rPr>
      </w:pPr>
      <w:r w:rsidRPr="00B965FA">
        <w:rPr>
          <w:shd w:val="clear" w:color="auto" w:fill="FFFFFF"/>
        </w:rPr>
        <w:t xml:space="preserve">Facility acquisition; and </w:t>
      </w:r>
    </w:p>
    <w:p w14:paraId="3675E7C0" w14:textId="77777777" w:rsidR="00B965FA" w:rsidRDefault="00B965FA" w:rsidP="00B965FA">
      <w:pPr>
        <w:pStyle w:val="ListParagraph"/>
        <w:numPr>
          <w:ilvl w:val="0"/>
          <w:numId w:val="5"/>
        </w:numPr>
        <w:spacing w:after="200" w:line="276" w:lineRule="auto"/>
        <w:rPr>
          <w:shd w:val="clear" w:color="auto" w:fill="FFFFFF"/>
        </w:rPr>
      </w:pPr>
      <w:r w:rsidRPr="00B965FA">
        <w:rPr>
          <w:shd w:val="clear" w:color="auto" w:fill="FFFFFF"/>
        </w:rPr>
        <w:t xml:space="preserve">Negotiating an indirect cost rate (NICRA) to improve long-term viability and financial health. </w:t>
      </w:r>
    </w:p>
    <w:p w14:paraId="64487FA6" w14:textId="77777777" w:rsidR="00B965FA" w:rsidRDefault="00B965FA" w:rsidP="00B965FA">
      <w:pPr>
        <w:pStyle w:val="ListParagraph"/>
        <w:numPr>
          <w:ilvl w:val="0"/>
          <w:numId w:val="5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Complete Scope of Services within designated timeline/benchmarks:</w:t>
      </w:r>
    </w:p>
    <w:p w14:paraId="4C55E769" w14:textId="6DCF0561" w:rsidR="00B965FA" w:rsidRDefault="001867D7" w:rsidP="00B965FA">
      <w:pPr>
        <w:pStyle w:val="ListParagraph"/>
        <w:numPr>
          <w:ilvl w:val="1"/>
          <w:numId w:val="5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</w:t>
      </w:r>
      <w:r w:rsidR="00B965FA" w:rsidRPr="00B965FA">
        <w:rPr>
          <w:sz w:val="22"/>
          <w:szCs w:val="22"/>
          <w:shd w:val="clear" w:color="auto" w:fill="FFFFFF"/>
        </w:rPr>
        <w:t>/1/20-Initial meeting</w:t>
      </w:r>
    </w:p>
    <w:p w14:paraId="169B7466" w14:textId="519F8A98" w:rsidR="00B965FA" w:rsidRDefault="001867D7" w:rsidP="00B965FA">
      <w:pPr>
        <w:pStyle w:val="ListParagraph"/>
        <w:numPr>
          <w:ilvl w:val="1"/>
          <w:numId w:val="5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</w:t>
      </w:r>
      <w:r w:rsidR="00B965FA">
        <w:rPr>
          <w:sz w:val="22"/>
          <w:szCs w:val="22"/>
          <w:shd w:val="clear" w:color="auto" w:fill="FFFFFF"/>
        </w:rPr>
        <w:t>/15/20-Work Plan</w:t>
      </w:r>
    </w:p>
    <w:p w14:paraId="64CD2AF2" w14:textId="15AD0C64" w:rsidR="00B965FA" w:rsidRDefault="001867D7" w:rsidP="00B965FA">
      <w:pPr>
        <w:pStyle w:val="ListParagraph"/>
        <w:numPr>
          <w:ilvl w:val="1"/>
          <w:numId w:val="5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</w:t>
      </w:r>
      <w:r w:rsidR="00B965FA" w:rsidRPr="00B965FA">
        <w:rPr>
          <w:sz w:val="22"/>
          <w:szCs w:val="22"/>
          <w:shd w:val="clear" w:color="auto" w:fill="FFFFFF"/>
        </w:rPr>
        <w:t>/1/20 Initial report</w:t>
      </w:r>
    </w:p>
    <w:p w14:paraId="2DF5611A" w14:textId="77777777" w:rsidR="00B965FA" w:rsidRPr="00B965FA" w:rsidRDefault="00B965FA" w:rsidP="00B965FA">
      <w:pPr>
        <w:pStyle w:val="ListParagraph"/>
        <w:numPr>
          <w:ilvl w:val="1"/>
          <w:numId w:val="5"/>
        </w:numPr>
        <w:spacing w:after="200" w:line="276" w:lineRule="auto"/>
        <w:rPr>
          <w:shd w:val="clear" w:color="auto" w:fill="FFFFFF"/>
        </w:rPr>
      </w:pPr>
      <w:r w:rsidRPr="00B965FA">
        <w:rPr>
          <w:sz w:val="22"/>
          <w:szCs w:val="22"/>
          <w:shd w:val="clear" w:color="auto" w:fill="FFFFFF"/>
        </w:rPr>
        <w:t>Implementation assistance through 12/31/20.</w:t>
      </w:r>
    </w:p>
    <w:p w14:paraId="399AFE75" w14:textId="77777777" w:rsidR="003A554B" w:rsidRPr="0082641B" w:rsidRDefault="00134F3A">
      <w:pPr>
        <w:pStyle w:val="Default"/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  <w:b/>
        </w:rPr>
        <w:t>Requirements:</w:t>
      </w:r>
      <w:r w:rsidRPr="0082641B">
        <w:rPr>
          <w:rFonts w:ascii="Times New Roman" w:hAnsi="Times New Roman" w:cs="Times New Roman"/>
        </w:rPr>
        <w:t xml:space="preserve">    </w:t>
      </w:r>
    </w:p>
    <w:p w14:paraId="0A20AA72" w14:textId="77777777" w:rsidR="0082641B" w:rsidRPr="0082641B" w:rsidRDefault="005035CC" w:rsidP="003A554B">
      <w:pPr>
        <w:widowControl w:val="0"/>
        <w:autoSpaceDE w:val="0"/>
        <w:autoSpaceDN w:val="0"/>
        <w:adjustRightInd w:val="0"/>
        <w:spacing w:before="29"/>
        <w:ind w:left="102" w:right="-20"/>
      </w:pPr>
      <w:r>
        <w:rPr>
          <w:spacing w:val="-1"/>
        </w:rPr>
        <w:t>Respondents</w:t>
      </w:r>
      <w:r w:rsidR="003A554B" w:rsidRPr="0082641B">
        <w:t>,</w:t>
      </w:r>
      <w:r w:rsidR="003A554B" w:rsidRPr="0082641B">
        <w:rPr>
          <w:spacing w:val="6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t>n</w:t>
      </w:r>
      <w:r w:rsidR="003A554B" w:rsidRPr="0082641B">
        <w:rPr>
          <w:spacing w:val="-8"/>
        </w:rPr>
        <w:t xml:space="preserve"> </w:t>
      </w:r>
      <w:r w:rsidR="003A554B" w:rsidRPr="0082641B">
        <w:rPr>
          <w:spacing w:val="-1"/>
        </w:rPr>
        <w:t>i</w:t>
      </w:r>
      <w:r w:rsidR="003A554B" w:rsidRPr="0082641B">
        <w:rPr>
          <w:spacing w:val="-3"/>
        </w:rPr>
        <w:t>t</w:t>
      </w:r>
      <w:r w:rsidR="003A554B" w:rsidRPr="0082641B">
        <w:t>s p</w:t>
      </w:r>
      <w:r w:rsidR="003A554B" w:rsidRPr="0082641B">
        <w:rPr>
          <w:spacing w:val="2"/>
        </w:rPr>
        <w:t>r</w:t>
      </w:r>
      <w:r w:rsidR="003A554B" w:rsidRPr="0082641B">
        <w:t>o</w:t>
      </w:r>
      <w:r w:rsidR="003A554B" w:rsidRPr="0082641B">
        <w:rPr>
          <w:spacing w:val="2"/>
        </w:rPr>
        <w:t>po</w:t>
      </w:r>
      <w:r w:rsidR="003A554B" w:rsidRPr="0082641B">
        <w:rPr>
          <w:spacing w:val="1"/>
        </w:rPr>
        <w:t>s</w:t>
      </w:r>
      <w:r w:rsidR="003A554B" w:rsidRPr="0082641B">
        <w:rPr>
          <w:spacing w:val="-3"/>
        </w:rPr>
        <w:t>al</w:t>
      </w:r>
      <w:r w:rsidR="003A554B" w:rsidRPr="0082641B">
        <w:t>,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1"/>
        </w:rPr>
        <w:t>s</w:t>
      </w:r>
      <w:r w:rsidR="003A554B" w:rsidRPr="0082641B">
        <w:rPr>
          <w:spacing w:val="-2"/>
        </w:rPr>
        <w:t>h</w:t>
      </w:r>
      <w:r w:rsidR="003A554B" w:rsidRPr="0082641B">
        <w:rPr>
          <w:spacing w:val="-3"/>
        </w:rPr>
        <w:t>a</w:t>
      </w:r>
      <w:r w:rsidR="003A554B" w:rsidRPr="0082641B">
        <w:rPr>
          <w:spacing w:val="-7"/>
        </w:rPr>
        <w:t>l</w:t>
      </w:r>
      <w:r w:rsidR="003A554B" w:rsidRPr="0082641B">
        <w:rPr>
          <w:spacing w:val="-3"/>
        </w:rPr>
        <w:t>l</w:t>
      </w:r>
      <w:r w:rsidR="003A554B" w:rsidRPr="0082641B">
        <w:t>,</w:t>
      </w:r>
      <w:r w:rsidR="003A554B" w:rsidRPr="0082641B">
        <w:rPr>
          <w:spacing w:val="-6"/>
        </w:rPr>
        <w:t xml:space="preserve"> </w:t>
      </w:r>
      <w:r w:rsidR="003A554B" w:rsidRPr="0082641B">
        <w:t>as a</w:t>
      </w:r>
      <w:r w:rsidR="003A554B" w:rsidRPr="0082641B">
        <w:rPr>
          <w:spacing w:val="1"/>
        </w:rPr>
        <w:t xml:space="preserve"> </w:t>
      </w:r>
      <w:r w:rsidR="003A554B" w:rsidRPr="0082641B">
        <w:rPr>
          <w:spacing w:val="-7"/>
        </w:rPr>
        <w:t>m</w:t>
      </w:r>
      <w:r w:rsidR="003A554B" w:rsidRPr="0082641B">
        <w:rPr>
          <w:spacing w:val="-5"/>
        </w:rPr>
        <w:t>i</w:t>
      </w:r>
      <w:r w:rsidR="003A554B" w:rsidRPr="0082641B">
        <w:rPr>
          <w:spacing w:val="-6"/>
        </w:rPr>
        <w:t>n</w:t>
      </w:r>
      <w:r w:rsidR="003A554B" w:rsidRPr="0082641B">
        <w:rPr>
          <w:spacing w:val="-7"/>
        </w:rPr>
        <w:t>im</w:t>
      </w:r>
      <w:r w:rsidR="003A554B" w:rsidRPr="0082641B">
        <w:rPr>
          <w:spacing w:val="-4"/>
        </w:rPr>
        <w:t>u</w:t>
      </w:r>
      <w:r w:rsidR="003A554B" w:rsidRPr="0082641B">
        <w:rPr>
          <w:spacing w:val="-7"/>
        </w:rPr>
        <w:t>m</w:t>
      </w:r>
      <w:r w:rsidR="003A554B" w:rsidRPr="0082641B">
        <w:t>,</w:t>
      </w:r>
      <w:r w:rsidR="003A554B" w:rsidRPr="0082641B">
        <w:rPr>
          <w:spacing w:val="-4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rPr>
          <w:spacing w:val="-4"/>
        </w:rPr>
        <w:t>n</w:t>
      </w:r>
      <w:r w:rsidR="003A554B" w:rsidRPr="0082641B">
        <w:rPr>
          <w:spacing w:val="-5"/>
        </w:rPr>
        <w:t>c</w:t>
      </w:r>
      <w:r w:rsidR="003A554B" w:rsidRPr="0082641B">
        <w:rPr>
          <w:spacing w:val="-3"/>
        </w:rPr>
        <w:t>l</w:t>
      </w:r>
      <w:r w:rsidR="003A554B" w:rsidRPr="0082641B">
        <w:rPr>
          <w:spacing w:val="-2"/>
        </w:rPr>
        <w:t>ud</w:t>
      </w:r>
      <w:r w:rsidR="003A554B" w:rsidRPr="0082641B">
        <w:t>e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3A554B" w:rsidRPr="0082641B">
        <w:rPr>
          <w:spacing w:val="1"/>
        </w:rPr>
        <w:t xml:space="preserve"> </w:t>
      </w:r>
      <w:r w:rsidR="003A554B" w:rsidRPr="0082641B">
        <w:t>f</w:t>
      </w:r>
      <w:r w:rsidR="003A554B" w:rsidRPr="0082641B">
        <w:rPr>
          <w:spacing w:val="-4"/>
        </w:rPr>
        <w:t>o</w:t>
      </w:r>
      <w:r w:rsidR="003A554B" w:rsidRPr="0082641B">
        <w:rPr>
          <w:spacing w:val="-5"/>
        </w:rPr>
        <w:t>l</w:t>
      </w:r>
      <w:r w:rsidR="003A554B" w:rsidRPr="0082641B">
        <w:rPr>
          <w:spacing w:val="-3"/>
        </w:rPr>
        <w:t>l</w:t>
      </w:r>
      <w:r w:rsidR="003A554B" w:rsidRPr="0082641B">
        <w:rPr>
          <w:spacing w:val="-2"/>
        </w:rPr>
        <w:t>o</w:t>
      </w:r>
      <w:r w:rsidR="003A554B" w:rsidRPr="0082641B">
        <w:rPr>
          <w:spacing w:val="-1"/>
        </w:rPr>
        <w:t>w</w:t>
      </w:r>
      <w:r w:rsidR="003A554B" w:rsidRPr="0082641B">
        <w:rPr>
          <w:spacing w:val="-5"/>
        </w:rPr>
        <w:t>i</w:t>
      </w:r>
      <w:r w:rsidR="003A554B" w:rsidRPr="0082641B">
        <w:rPr>
          <w:spacing w:val="-4"/>
        </w:rPr>
        <w:t>n</w:t>
      </w:r>
      <w:r w:rsidR="003A554B" w:rsidRPr="0082641B">
        <w:rPr>
          <w:spacing w:val="-2"/>
        </w:rPr>
        <w:t>g</w:t>
      </w:r>
      <w:r w:rsidR="003A554B" w:rsidRPr="0082641B">
        <w:t>:</w:t>
      </w:r>
    </w:p>
    <w:p w14:paraId="22378606" w14:textId="77777777" w:rsidR="005035CC" w:rsidRDefault="00B965FA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>
        <w:rPr>
          <w:bCs/>
          <w:spacing w:val="-3"/>
        </w:rPr>
        <w:t xml:space="preserve">Nonprofit experience, </w:t>
      </w:r>
      <w:r w:rsidR="003A554B" w:rsidRPr="0082641B">
        <w:t xml:space="preserve">the proposal </w:t>
      </w:r>
      <w:r w:rsidR="003A554B" w:rsidRPr="0082641B">
        <w:rPr>
          <w:spacing w:val="-1"/>
        </w:rPr>
        <w:t>s</w:t>
      </w:r>
      <w:r w:rsidR="003A554B" w:rsidRPr="0082641B">
        <w:rPr>
          <w:spacing w:val="-2"/>
        </w:rPr>
        <w:t>h</w:t>
      </w:r>
      <w:r w:rsidR="003A554B" w:rsidRPr="0082641B">
        <w:t>o</w:t>
      </w:r>
      <w:r w:rsidR="003A554B" w:rsidRPr="0082641B">
        <w:rPr>
          <w:spacing w:val="-2"/>
        </w:rPr>
        <w:t>u</w:t>
      </w:r>
      <w:r w:rsidR="003A554B" w:rsidRPr="0082641B">
        <w:rPr>
          <w:spacing w:val="-3"/>
        </w:rPr>
        <w:t>l</w:t>
      </w:r>
      <w:r w:rsidR="003A554B" w:rsidRPr="0082641B">
        <w:t>d</w:t>
      </w:r>
      <w:r w:rsidR="003A554B" w:rsidRPr="0082641B">
        <w:rPr>
          <w:spacing w:val="-2"/>
        </w:rPr>
        <w:t xml:space="preserve"> </w:t>
      </w:r>
      <w:r w:rsidR="003A554B" w:rsidRPr="0082641B">
        <w:t>de</w:t>
      </w:r>
      <w:r w:rsidR="003A554B" w:rsidRPr="0082641B">
        <w:rPr>
          <w:spacing w:val="-1"/>
        </w:rPr>
        <w:t>s</w:t>
      </w:r>
      <w:r w:rsidR="003A554B" w:rsidRPr="0082641B">
        <w:t>c</w:t>
      </w:r>
      <w:r w:rsidR="003A554B" w:rsidRPr="0082641B">
        <w:rPr>
          <w:spacing w:val="-2"/>
        </w:rPr>
        <w:t>r</w:t>
      </w:r>
      <w:r w:rsidR="003A554B" w:rsidRPr="0082641B">
        <w:rPr>
          <w:spacing w:val="-3"/>
        </w:rPr>
        <w:t>i</w:t>
      </w:r>
      <w:r w:rsidR="003A554B" w:rsidRPr="0082641B">
        <w:rPr>
          <w:spacing w:val="-4"/>
        </w:rPr>
        <w:t>b</w:t>
      </w:r>
      <w:r w:rsidR="003A554B" w:rsidRPr="0082641B">
        <w:t>e</w:t>
      </w:r>
      <w:r w:rsidR="003A554B" w:rsidRPr="0082641B">
        <w:rPr>
          <w:spacing w:val="-2"/>
        </w:rPr>
        <w:t xml:space="preserve"> </w:t>
      </w:r>
      <w:r w:rsidR="003A554B" w:rsidRPr="0082641B">
        <w:rPr>
          <w:spacing w:val="-3"/>
        </w:rPr>
        <w:t>i</w:t>
      </w:r>
      <w:r w:rsidR="003A554B" w:rsidRPr="0082641B">
        <w:rPr>
          <w:spacing w:val="-1"/>
        </w:rPr>
        <w:t>t</w:t>
      </w:r>
      <w:r w:rsidR="003A554B" w:rsidRPr="0082641B">
        <w:t>s</w:t>
      </w:r>
      <w:r w:rsidR="003A554B" w:rsidRPr="0082641B">
        <w:rPr>
          <w:spacing w:val="-1"/>
        </w:rPr>
        <w:t xml:space="preserve"> </w:t>
      </w:r>
      <w:r w:rsidR="003A554B" w:rsidRPr="0082641B">
        <w:t>p</w:t>
      </w:r>
      <w:r w:rsidR="003A554B" w:rsidRPr="0082641B">
        <w:rPr>
          <w:spacing w:val="-2"/>
        </w:rPr>
        <w:t>r</w:t>
      </w:r>
      <w:r w:rsidR="003A554B" w:rsidRPr="0082641B">
        <w:rPr>
          <w:spacing w:val="-1"/>
        </w:rPr>
        <w:t>i</w:t>
      </w:r>
      <w:r w:rsidR="003A554B" w:rsidRPr="0082641B">
        <w:t>or</w:t>
      </w:r>
      <w:r w:rsidR="003A554B" w:rsidRPr="0082641B">
        <w:rPr>
          <w:spacing w:val="4"/>
        </w:rPr>
        <w:t xml:space="preserve"> </w:t>
      </w:r>
      <w:r w:rsidR="003A554B" w:rsidRPr="0082641B">
        <w:rPr>
          <w:spacing w:val="-3"/>
        </w:rPr>
        <w:t>e</w:t>
      </w:r>
      <w:r w:rsidR="003A554B" w:rsidRPr="0082641B">
        <w:t>x</w:t>
      </w:r>
      <w:r w:rsidR="003A554B" w:rsidRPr="0082641B">
        <w:rPr>
          <w:spacing w:val="-2"/>
        </w:rPr>
        <w:t>p</w:t>
      </w:r>
      <w:r w:rsidR="003A554B" w:rsidRPr="0082641B">
        <w:t>e</w:t>
      </w:r>
      <w:r w:rsidR="003A554B" w:rsidRPr="0082641B">
        <w:rPr>
          <w:spacing w:val="-2"/>
        </w:rPr>
        <w:t>r</w:t>
      </w:r>
      <w:r w:rsidR="003A554B" w:rsidRPr="0082641B">
        <w:rPr>
          <w:spacing w:val="-3"/>
        </w:rPr>
        <w:t>ie</w:t>
      </w:r>
      <w:r w:rsidR="003A554B" w:rsidRPr="0082641B">
        <w:rPr>
          <w:spacing w:val="-2"/>
        </w:rPr>
        <w:t>n</w:t>
      </w:r>
      <w:r w:rsidR="003A554B" w:rsidRPr="0082641B">
        <w:rPr>
          <w:spacing w:val="-3"/>
        </w:rPr>
        <w:t>c</w:t>
      </w:r>
      <w:r w:rsidR="003A554B" w:rsidRPr="0082641B">
        <w:t>e</w:t>
      </w:r>
      <w:r>
        <w:t xml:space="preserve"> specific to the Scope of Services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cl</w:t>
      </w:r>
      <w:r w:rsidR="003A554B" w:rsidRPr="0082641B">
        <w:rPr>
          <w:spacing w:val="-2"/>
        </w:rPr>
        <w:t>u</w:t>
      </w:r>
      <w:r w:rsidR="003A554B" w:rsidRPr="0082641B">
        <w:rPr>
          <w:spacing w:val="-4"/>
        </w:rPr>
        <w:t>d</w:t>
      </w:r>
      <w:r w:rsidR="003A554B" w:rsidRPr="0082641B">
        <w:rPr>
          <w:spacing w:val="-5"/>
        </w:rPr>
        <w:t>i</w:t>
      </w:r>
      <w:r w:rsidR="003A554B" w:rsidRPr="0082641B">
        <w:rPr>
          <w:spacing w:val="-2"/>
        </w:rPr>
        <w:t>n</w:t>
      </w:r>
      <w:r w:rsidR="003A554B" w:rsidRPr="0082641B">
        <w:t>g</w:t>
      </w:r>
      <w:r w:rsidR="003A554B" w:rsidRPr="0082641B">
        <w:rPr>
          <w:spacing w:val="-6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3A554B" w:rsidRPr="0082641B">
        <w:rPr>
          <w:spacing w:val="4"/>
        </w:rPr>
        <w:t xml:space="preserve"> 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am</w:t>
      </w:r>
      <w:r w:rsidR="003A554B" w:rsidRPr="0082641B">
        <w:rPr>
          <w:spacing w:val="-3"/>
        </w:rPr>
        <w:t>e</w:t>
      </w:r>
      <w:r w:rsidR="003A554B" w:rsidRPr="0082641B">
        <w:rPr>
          <w:spacing w:val="1"/>
        </w:rPr>
        <w:t>s</w:t>
      </w:r>
      <w:r w:rsidR="003A554B" w:rsidRPr="0082641B">
        <w:t xml:space="preserve">, </w:t>
      </w:r>
      <w:r w:rsidR="003A554B" w:rsidRPr="0082641B">
        <w:rPr>
          <w:spacing w:val="-3"/>
        </w:rPr>
        <w:t>a</w:t>
      </w:r>
      <w:r w:rsidR="003A554B" w:rsidRPr="0082641B">
        <w:t>ddre</w:t>
      </w:r>
      <w:r w:rsidR="003A554B" w:rsidRPr="0082641B">
        <w:rPr>
          <w:spacing w:val="-1"/>
        </w:rPr>
        <w:t>s</w:t>
      </w:r>
      <w:r w:rsidR="003A554B" w:rsidRPr="0082641B">
        <w:rPr>
          <w:spacing w:val="1"/>
        </w:rPr>
        <w:t>s</w:t>
      </w:r>
      <w:r w:rsidR="003A554B" w:rsidRPr="0082641B">
        <w:rPr>
          <w:spacing w:val="-3"/>
        </w:rPr>
        <w:t>e</w:t>
      </w:r>
      <w:r w:rsidR="003A554B" w:rsidRPr="0082641B">
        <w:rPr>
          <w:spacing w:val="1"/>
        </w:rPr>
        <w:t>s</w:t>
      </w:r>
      <w:r w:rsidR="003A554B" w:rsidRPr="0082641B">
        <w:t xml:space="preserve">, </w:t>
      </w:r>
      <w:r w:rsidR="003A554B" w:rsidRPr="0082641B">
        <w:rPr>
          <w:spacing w:val="1"/>
        </w:rPr>
        <w:t>c</w:t>
      </w:r>
      <w:r w:rsidR="003A554B" w:rsidRPr="0082641B">
        <w:rPr>
          <w:spacing w:val="-2"/>
        </w:rPr>
        <w:t>o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t>a</w:t>
      </w:r>
      <w:r w:rsidR="003A554B" w:rsidRPr="0082641B">
        <w:rPr>
          <w:spacing w:val="1"/>
        </w:rPr>
        <w:t>c</w:t>
      </w:r>
      <w:r w:rsidR="003A554B" w:rsidRPr="0082641B">
        <w:t>t</w:t>
      </w:r>
      <w:r w:rsidR="003A554B" w:rsidRPr="0082641B">
        <w:rPr>
          <w:spacing w:val="9"/>
        </w:rPr>
        <w:t xml:space="preserve"> </w:t>
      </w:r>
      <w:r w:rsidR="003A554B" w:rsidRPr="0082641B">
        <w:t>pe</w:t>
      </w:r>
      <w:r w:rsidR="003A554B" w:rsidRPr="0082641B">
        <w:rPr>
          <w:spacing w:val="-2"/>
        </w:rPr>
        <w:t>r</w:t>
      </w:r>
      <w:r w:rsidR="003A554B" w:rsidRPr="0082641B">
        <w:rPr>
          <w:spacing w:val="3"/>
        </w:rPr>
        <w:t>s</w:t>
      </w:r>
      <w:r w:rsidR="003A554B" w:rsidRPr="0082641B">
        <w:rPr>
          <w:spacing w:val="-2"/>
        </w:rPr>
        <w:t>o</w:t>
      </w:r>
      <w:r w:rsidR="003A554B" w:rsidRPr="0082641B">
        <w:t>n</w:t>
      </w:r>
      <w:r w:rsidR="003A554B" w:rsidRPr="0082641B">
        <w:rPr>
          <w:spacing w:val="1"/>
        </w:rPr>
        <w:t>s</w:t>
      </w:r>
      <w:r w:rsidR="003A554B" w:rsidRPr="0082641B">
        <w:t>,</w:t>
      </w:r>
      <w:r w:rsidR="003A554B" w:rsidRPr="0082641B">
        <w:rPr>
          <w:spacing w:val="2"/>
        </w:rPr>
        <w:t xml:space="preserve"> and </w:t>
      </w:r>
      <w:r w:rsidR="003A554B" w:rsidRPr="0082641B">
        <w:rPr>
          <w:spacing w:val="-1"/>
        </w:rPr>
        <w:t>t</w:t>
      </w:r>
      <w:r w:rsidR="003A554B" w:rsidRPr="0082641B">
        <w:t>e</w:t>
      </w:r>
      <w:r w:rsidR="003A554B" w:rsidRPr="0082641B">
        <w:rPr>
          <w:spacing w:val="-3"/>
        </w:rPr>
        <w:t>l</w:t>
      </w:r>
      <w:r w:rsidR="003A554B" w:rsidRPr="0082641B">
        <w:t>e</w:t>
      </w:r>
      <w:r w:rsidR="003A554B" w:rsidRPr="0082641B">
        <w:rPr>
          <w:spacing w:val="-2"/>
        </w:rPr>
        <w:t>p</w:t>
      </w:r>
      <w:r w:rsidR="003A554B" w:rsidRPr="0082641B">
        <w:t>h</w:t>
      </w:r>
      <w:r w:rsidR="003A554B" w:rsidRPr="0082641B">
        <w:rPr>
          <w:spacing w:val="-2"/>
        </w:rPr>
        <w:t>o</w:t>
      </w:r>
      <w:r w:rsidR="003A554B" w:rsidRPr="0082641B">
        <w:t xml:space="preserve">ne </w:t>
      </w:r>
      <w:r w:rsidR="003A554B" w:rsidRPr="0082641B">
        <w:rPr>
          <w:spacing w:val="-2"/>
        </w:rPr>
        <w:t>n</w:t>
      </w:r>
      <w:r w:rsidR="003A554B" w:rsidRPr="0082641B">
        <w:rPr>
          <w:spacing w:val="-4"/>
        </w:rPr>
        <w:t>u</w:t>
      </w:r>
      <w:r w:rsidR="003A554B" w:rsidRPr="0082641B">
        <w:rPr>
          <w:spacing w:val="-5"/>
        </w:rPr>
        <w:t>m</w:t>
      </w:r>
      <w:r w:rsidR="003A554B" w:rsidRPr="0082641B">
        <w:rPr>
          <w:spacing w:val="-4"/>
        </w:rPr>
        <w:t>b</w:t>
      </w:r>
      <w:r w:rsidR="003A554B" w:rsidRPr="0082641B">
        <w:t>e</w:t>
      </w:r>
      <w:r w:rsidR="003A554B" w:rsidRPr="0082641B">
        <w:rPr>
          <w:spacing w:val="-2"/>
        </w:rPr>
        <w:t>r</w:t>
      </w:r>
      <w:r w:rsidR="003A554B" w:rsidRPr="0082641B">
        <w:t>s</w:t>
      </w:r>
      <w:r w:rsidR="003A554B" w:rsidRPr="0082641B">
        <w:rPr>
          <w:spacing w:val="-1"/>
        </w:rPr>
        <w:t xml:space="preserve"> </w:t>
      </w:r>
      <w:r w:rsidR="003A554B" w:rsidRPr="0082641B">
        <w:t>of p</w:t>
      </w:r>
      <w:r w:rsidR="003A554B" w:rsidRPr="0082641B">
        <w:rPr>
          <w:spacing w:val="-2"/>
        </w:rPr>
        <w:t>r</w:t>
      </w:r>
      <w:r w:rsidR="003A554B" w:rsidRPr="0082641B">
        <w:rPr>
          <w:spacing w:val="-1"/>
        </w:rPr>
        <w:t>i</w:t>
      </w:r>
      <w:r w:rsidR="003A554B" w:rsidRPr="0082641B">
        <w:t>or</w:t>
      </w:r>
      <w:r w:rsidR="003A554B" w:rsidRPr="0082641B">
        <w:rPr>
          <w:spacing w:val="4"/>
        </w:rPr>
        <w:t xml:space="preserve"> </w:t>
      </w:r>
      <w:r>
        <w:t>clients</w:t>
      </w:r>
      <w:r w:rsidR="000D3D7A">
        <w:t xml:space="preserve">. </w:t>
      </w:r>
    </w:p>
    <w:p w14:paraId="471D46E8" w14:textId="77777777" w:rsidR="005035CC" w:rsidRDefault="005035CC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 w:rsidRPr="005035CC">
        <w:rPr>
          <w:spacing w:val="-2"/>
        </w:rPr>
        <w:t xml:space="preserve">A </w:t>
      </w:r>
      <w:r w:rsidR="003A554B" w:rsidRPr="0082641B">
        <w:t>de</w:t>
      </w:r>
      <w:r w:rsidR="003A554B" w:rsidRPr="005035CC">
        <w:rPr>
          <w:spacing w:val="-1"/>
        </w:rPr>
        <w:t>s</w:t>
      </w:r>
      <w:r w:rsidR="003A554B" w:rsidRPr="0082641B">
        <w:t>c</w:t>
      </w:r>
      <w:r w:rsidR="003A554B" w:rsidRPr="005035CC">
        <w:rPr>
          <w:spacing w:val="-2"/>
        </w:rPr>
        <w:t>r</w:t>
      </w:r>
      <w:r w:rsidR="003A554B" w:rsidRPr="005035CC">
        <w:rPr>
          <w:spacing w:val="-3"/>
        </w:rPr>
        <w:t>i</w:t>
      </w:r>
      <w:r w:rsidRPr="005035CC">
        <w:rPr>
          <w:spacing w:val="-3"/>
        </w:rPr>
        <w:t xml:space="preserve">ption of </w:t>
      </w:r>
      <w:r w:rsidR="003A554B" w:rsidRPr="005035CC">
        <w:rPr>
          <w:spacing w:val="-3"/>
        </w:rPr>
        <w:t>i</w:t>
      </w:r>
      <w:r w:rsidR="003A554B" w:rsidRPr="005035CC">
        <w:rPr>
          <w:spacing w:val="-1"/>
        </w:rPr>
        <w:t>t</w:t>
      </w:r>
      <w:r w:rsidR="003A554B" w:rsidRPr="0082641B">
        <w:t>s</w:t>
      </w:r>
      <w:r w:rsidR="003A554B" w:rsidRPr="005035CC">
        <w:rPr>
          <w:spacing w:val="-1"/>
        </w:rPr>
        <w:t xml:space="preserve"> </w:t>
      </w:r>
      <w:r w:rsidR="003A554B" w:rsidRPr="005035CC">
        <w:rPr>
          <w:spacing w:val="2"/>
        </w:rPr>
        <w:t>o</w:t>
      </w:r>
      <w:r w:rsidR="003A554B" w:rsidRPr="0082641B">
        <w:t>r</w:t>
      </w:r>
      <w:r w:rsidR="003A554B" w:rsidRPr="005035CC">
        <w:rPr>
          <w:spacing w:val="2"/>
        </w:rPr>
        <w:t>g</w:t>
      </w:r>
      <w:r w:rsidR="003A554B" w:rsidRPr="005035CC">
        <w:rPr>
          <w:spacing w:val="-3"/>
        </w:rPr>
        <w:t>a</w:t>
      </w:r>
      <w:r w:rsidR="003A554B" w:rsidRPr="005035CC">
        <w:rPr>
          <w:spacing w:val="-2"/>
        </w:rPr>
        <w:t>n</w:t>
      </w:r>
      <w:r w:rsidR="003A554B" w:rsidRPr="005035CC">
        <w:rPr>
          <w:spacing w:val="-3"/>
        </w:rPr>
        <w:t>iz</w:t>
      </w:r>
      <w:r w:rsidR="003A554B" w:rsidRPr="0082641B">
        <w:t>a</w:t>
      </w:r>
      <w:r w:rsidR="003A554B" w:rsidRPr="005035CC">
        <w:rPr>
          <w:spacing w:val="-3"/>
        </w:rPr>
        <w:t>t</w:t>
      </w:r>
      <w:r w:rsidR="003A554B" w:rsidRPr="005035CC">
        <w:rPr>
          <w:spacing w:val="-1"/>
        </w:rPr>
        <w:t>i</w:t>
      </w:r>
      <w:r w:rsidR="003A554B" w:rsidRPr="005035CC">
        <w:rPr>
          <w:spacing w:val="-2"/>
        </w:rPr>
        <w:t>o</w:t>
      </w:r>
      <w:r w:rsidR="003A554B" w:rsidRPr="0082641B">
        <w:t>n,</w:t>
      </w:r>
      <w:r w:rsidR="003A554B" w:rsidRPr="005035CC">
        <w:rPr>
          <w:spacing w:val="2"/>
        </w:rPr>
        <w:t xml:space="preserve"> </w:t>
      </w:r>
      <w:r w:rsidR="003A554B" w:rsidRPr="005035CC">
        <w:rPr>
          <w:spacing w:val="-1"/>
        </w:rPr>
        <w:t>s</w:t>
      </w:r>
      <w:r w:rsidR="003A554B" w:rsidRPr="005035CC">
        <w:rPr>
          <w:spacing w:val="-3"/>
        </w:rPr>
        <w:t>iz</w:t>
      </w:r>
      <w:r w:rsidR="003A554B" w:rsidRPr="0082641B">
        <w:t>e</w:t>
      </w:r>
      <w:r w:rsidR="003A554B" w:rsidRPr="005035CC">
        <w:rPr>
          <w:spacing w:val="-2"/>
        </w:rPr>
        <w:t xml:space="preserve"> </w:t>
      </w:r>
      <w:r w:rsidR="003A554B" w:rsidRPr="005035CC">
        <w:rPr>
          <w:spacing w:val="-3"/>
        </w:rPr>
        <w:t>a</w:t>
      </w:r>
      <w:r w:rsidR="003A554B" w:rsidRPr="005035CC">
        <w:rPr>
          <w:spacing w:val="-2"/>
        </w:rPr>
        <w:t>n</w:t>
      </w:r>
      <w:r w:rsidR="003A554B" w:rsidRPr="0082641B">
        <w:t xml:space="preserve">d </w:t>
      </w:r>
      <w:r w:rsidR="003A554B" w:rsidRPr="005035CC">
        <w:rPr>
          <w:spacing w:val="1"/>
        </w:rPr>
        <w:t>st</w:t>
      </w:r>
      <w:r w:rsidR="003A554B" w:rsidRPr="0082641B">
        <w:t>ru</w:t>
      </w:r>
      <w:r w:rsidR="003A554B" w:rsidRPr="005035CC">
        <w:rPr>
          <w:spacing w:val="1"/>
        </w:rPr>
        <w:t>ct</w:t>
      </w:r>
      <w:r w:rsidR="003A554B" w:rsidRPr="0082641B">
        <w:t>u</w:t>
      </w:r>
      <w:r w:rsidR="003A554B" w:rsidRPr="005035CC">
        <w:rPr>
          <w:spacing w:val="2"/>
        </w:rPr>
        <w:t>r</w:t>
      </w:r>
      <w:r w:rsidR="003A554B" w:rsidRPr="0082641B">
        <w:t>e</w:t>
      </w:r>
      <w:r w:rsidR="00D42075">
        <w:t>.</w:t>
      </w:r>
    </w:p>
    <w:p w14:paraId="49360AFF" w14:textId="77777777" w:rsidR="00B965FA" w:rsidRDefault="005035CC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 w:rsidRPr="00D42075">
        <w:rPr>
          <w:spacing w:val="-1"/>
        </w:rPr>
        <w:t xml:space="preserve">Respondents </w:t>
      </w:r>
      <w:r w:rsidR="003A554B" w:rsidRPr="00D42075">
        <w:rPr>
          <w:spacing w:val="-1"/>
        </w:rPr>
        <w:t>s</w:t>
      </w:r>
      <w:r w:rsidR="003A554B" w:rsidRPr="00D42075">
        <w:rPr>
          <w:spacing w:val="-2"/>
        </w:rPr>
        <w:t>h</w:t>
      </w:r>
      <w:r w:rsidR="003A554B" w:rsidRPr="0082641B">
        <w:t>o</w:t>
      </w:r>
      <w:r w:rsidR="003A554B" w:rsidRPr="00D42075">
        <w:rPr>
          <w:spacing w:val="-2"/>
        </w:rPr>
        <w:t>u</w:t>
      </w:r>
      <w:r w:rsidR="003A554B" w:rsidRPr="00D42075">
        <w:rPr>
          <w:spacing w:val="-3"/>
        </w:rPr>
        <w:t>l</w:t>
      </w:r>
      <w:r w:rsidR="003A554B" w:rsidRPr="0082641B">
        <w:t>d</w:t>
      </w:r>
      <w:r w:rsidR="003A554B" w:rsidRPr="00D42075">
        <w:rPr>
          <w:spacing w:val="-2"/>
        </w:rPr>
        <w:t xml:space="preserve"> </w:t>
      </w:r>
      <w:r w:rsidR="003A554B" w:rsidRPr="0082641B">
        <w:t>de</w:t>
      </w:r>
      <w:r w:rsidR="003A554B" w:rsidRPr="00D42075">
        <w:rPr>
          <w:spacing w:val="-1"/>
        </w:rPr>
        <w:t>s</w:t>
      </w:r>
      <w:r w:rsidR="003A554B" w:rsidRPr="0082641B">
        <w:t>c</w:t>
      </w:r>
      <w:r w:rsidR="003A554B" w:rsidRPr="00D42075">
        <w:rPr>
          <w:spacing w:val="-2"/>
        </w:rPr>
        <w:t>r</w:t>
      </w:r>
      <w:r w:rsidR="003A554B" w:rsidRPr="00D42075">
        <w:rPr>
          <w:spacing w:val="-3"/>
        </w:rPr>
        <w:t>i</w:t>
      </w:r>
      <w:r w:rsidR="003A554B" w:rsidRPr="00D42075">
        <w:rPr>
          <w:spacing w:val="-4"/>
        </w:rPr>
        <w:t>b</w:t>
      </w:r>
      <w:r w:rsidR="003A554B" w:rsidRPr="0082641B">
        <w:t>e</w:t>
      </w:r>
      <w:r w:rsidR="003A554B" w:rsidRPr="00D42075">
        <w:rPr>
          <w:spacing w:val="-2"/>
        </w:rPr>
        <w:t xml:space="preserve"> </w:t>
      </w:r>
      <w:r w:rsidR="003A554B" w:rsidRPr="00D42075">
        <w:rPr>
          <w:spacing w:val="-1"/>
        </w:rPr>
        <w:t>t</w:t>
      </w:r>
      <w:r w:rsidR="003A554B" w:rsidRPr="0082641B">
        <w:t>he</w:t>
      </w:r>
      <w:r w:rsidR="003A554B" w:rsidRPr="00D42075">
        <w:rPr>
          <w:spacing w:val="1"/>
        </w:rPr>
        <w:t xml:space="preserve"> </w:t>
      </w:r>
      <w:r w:rsidR="003A554B" w:rsidRPr="0082641B">
        <w:t>qu</w:t>
      </w:r>
      <w:r w:rsidR="003A554B" w:rsidRPr="00D42075">
        <w:rPr>
          <w:spacing w:val="-3"/>
        </w:rPr>
        <w:t>a</w:t>
      </w:r>
      <w:r w:rsidR="003A554B" w:rsidRPr="00D42075">
        <w:rPr>
          <w:spacing w:val="-5"/>
        </w:rPr>
        <w:t>l</w:t>
      </w:r>
      <w:r w:rsidR="003A554B" w:rsidRPr="00D42075">
        <w:rPr>
          <w:spacing w:val="-7"/>
        </w:rPr>
        <w:t>i</w:t>
      </w:r>
      <w:r w:rsidR="003A554B" w:rsidRPr="00D42075">
        <w:rPr>
          <w:spacing w:val="-6"/>
        </w:rPr>
        <w:t>f</w:t>
      </w:r>
      <w:r w:rsidR="003A554B" w:rsidRPr="00D42075">
        <w:rPr>
          <w:spacing w:val="-5"/>
        </w:rPr>
        <w:t>i</w:t>
      </w:r>
      <w:r w:rsidR="003A554B" w:rsidRPr="00D42075">
        <w:rPr>
          <w:spacing w:val="-3"/>
        </w:rPr>
        <w:t>cati</w:t>
      </w:r>
      <w:r w:rsidR="003A554B" w:rsidRPr="00D42075">
        <w:rPr>
          <w:spacing w:val="-2"/>
        </w:rPr>
        <w:t>on</w:t>
      </w:r>
      <w:r w:rsidR="003A554B" w:rsidRPr="0082641B">
        <w:t>s</w:t>
      </w:r>
      <w:r w:rsidR="003A554B" w:rsidRPr="00D42075">
        <w:rPr>
          <w:spacing w:val="-1"/>
        </w:rPr>
        <w:t xml:space="preserve"> </w:t>
      </w:r>
      <w:r w:rsidR="003A554B" w:rsidRPr="00D42075">
        <w:rPr>
          <w:spacing w:val="-2"/>
        </w:rPr>
        <w:t>o</w:t>
      </w:r>
      <w:r w:rsidR="003A554B" w:rsidRPr="0082641B">
        <w:t xml:space="preserve">f </w:t>
      </w:r>
      <w:r w:rsidR="003A554B" w:rsidRPr="00D42075">
        <w:rPr>
          <w:spacing w:val="1"/>
        </w:rPr>
        <w:t>s</w:t>
      </w:r>
      <w:r w:rsidR="003A554B" w:rsidRPr="00D42075">
        <w:rPr>
          <w:spacing w:val="-1"/>
        </w:rPr>
        <w:t>t</w:t>
      </w:r>
      <w:r w:rsidR="003A554B" w:rsidRPr="00D42075">
        <w:rPr>
          <w:spacing w:val="-3"/>
        </w:rPr>
        <w:t>a</w:t>
      </w:r>
      <w:r w:rsidR="003A554B" w:rsidRPr="00D42075">
        <w:rPr>
          <w:spacing w:val="-2"/>
        </w:rPr>
        <w:t>f</w:t>
      </w:r>
      <w:r w:rsidR="003A554B" w:rsidRPr="0082641B">
        <w:t>f</w:t>
      </w:r>
      <w:r w:rsidR="003A554B" w:rsidRPr="00D42075">
        <w:rPr>
          <w:spacing w:val="-6"/>
        </w:rPr>
        <w:t xml:space="preserve"> </w:t>
      </w:r>
      <w:r w:rsidR="003A554B" w:rsidRPr="00D42075">
        <w:rPr>
          <w:spacing w:val="1"/>
        </w:rPr>
        <w:t>t</w:t>
      </w:r>
      <w:r w:rsidR="003A554B" w:rsidRPr="0082641B">
        <w:t>o</w:t>
      </w:r>
      <w:r w:rsidR="003A554B" w:rsidRPr="00D42075">
        <w:rPr>
          <w:spacing w:val="10"/>
        </w:rPr>
        <w:t xml:space="preserve"> </w:t>
      </w:r>
      <w:r w:rsidR="003A554B" w:rsidRPr="00D42075">
        <w:rPr>
          <w:spacing w:val="-2"/>
        </w:rPr>
        <w:t>b</w:t>
      </w:r>
      <w:r w:rsidR="003A554B" w:rsidRPr="0082641B">
        <w:t>e</w:t>
      </w:r>
      <w:r w:rsidR="003A554B" w:rsidRPr="00D42075">
        <w:rPr>
          <w:spacing w:val="-1"/>
        </w:rPr>
        <w:t xml:space="preserve"> </w:t>
      </w:r>
      <w:r w:rsidR="003A554B" w:rsidRPr="0082641B">
        <w:t>a</w:t>
      </w:r>
      <w:r w:rsidR="003A554B" w:rsidRPr="00D42075">
        <w:rPr>
          <w:spacing w:val="-1"/>
        </w:rPr>
        <w:t>s</w:t>
      </w:r>
      <w:r w:rsidR="003A554B" w:rsidRPr="00D42075">
        <w:rPr>
          <w:spacing w:val="-3"/>
        </w:rPr>
        <w:t>si</w:t>
      </w:r>
      <w:r w:rsidR="003A554B" w:rsidRPr="00D42075">
        <w:rPr>
          <w:spacing w:val="-4"/>
        </w:rPr>
        <w:t>g</w:t>
      </w:r>
      <w:r w:rsidR="003A554B" w:rsidRPr="00D42075">
        <w:rPr>
          <w:spacing w:val="-2"/>
        </w:rPr>
        <w:t>n</w:t>
      </w:r>
      <w:r w:rsidR="003A554B" w:rsidRPr="00D42075">
        <w:rPr>
          <w:spacing w:val="-3"/>
        </w:rPr>
        <w:t>e</w:t>
      </w:r>
      <w:r w:rsidR="003A554B" w:rsidRPr="0082641B">
        <w:t>d.</w:t>
      </w:r>
      <w:r w:rsidR="0082641B" w:rsidRPr="0082641B">
        <w:t xml:space="preserve"> </w:t>
      </w:r>
      <w:r w:rsidR="00B965FA">
        <w:t xml:space="preserve"> The Scope of Services is not appropriate for entry-level accounting staff.  Experience is required.</w:t>
      </w:r>
    </w:p>
    <w:p w14:paraId="3950B4E0" w14:textId="77777777" w:rsidR="006F37AA" w:rsidRDefault="005035CC" w:rsidP="006F37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>
        <w:t xml:space="preserve">Respondents </w:t>
      </w:r>
      <w:r w:rsidRPr="00D42075">
        <w:rPr>
          <w:spacing w:val="-1"/>
        </w:rPr>
        <w:t>s</w:t>
      </w:r>
      <w:r w:rsidRPr="00D42075">
        <w:rPr>
          <w:spacing w:val="-2"/>
        </w:rPr>
        <w:t>h</w:t>
      </w:r>
      <w:r>
        <w:t>o</w:t>
      </w:r>
      <w:r w:rsidRPr="00D42075">
        <w:rPr>
          <w:spacing w:val="-2"/>
        </w:rPr>
        <w:t>u</w:t>
      </w:r>
      <w:r w:rsidRPr="00D42075">
        <w:rPr>
          <w:spacing w:val="-3"/>
        </w:rPr>
        <w:t>l</w:t>
      </w:r>
      <w:r>
        <w:t>d</w:t>
      </w:r>
      <w:r w:rsidRPr="00D42075">
        <w:rPr>
          <w:spacing w:val="-2"/>
        </w:rPr>
        <w:t xml:space="preserve"> </w:t>
      </w:r>
      <w:r>
        <w:t>de</w:t>
      </w:r>
      <w:r w:rsidRPr="00D42075">
        <w:rPr>
          <w:spacing w:val="-1"/>
        </w:rPr>
        <w:t>s</w:t>
      </w:r>
      <w:r>
        <w:t>c</w:t>
      </w:r>
      <w:r w:rsidRPr="00D42075">
        <w:rPr>
          <w:spacing w:val="-2"/>
        </w:rPr>
        <w:t>r</w:t>
      </w:r>
      <w:r w:rsidRPr="00D42075">
        <w:rPr>
          <w:spacing w:val="-3"/>
        </w:rPr>
        <w:t>i</w:t>
      </w:r>
      <w:r w:rsidRPr="00D42075">
        <w:rPr>
          <w:spacing w:val="-4"/>
        </w:rPr>
        <w:t>b</w:t>
      </w:r>
      <w:r>
        <w:t>e</w:t>
      </w:r>
      <w:r w:rsidRPr="00D42075">
        <w:rPr>
          <w:spacing w:val="-2"/>
        </w:rPr>
        <w:t xml:space="preserve"> </w:t>
      </w:r>
      <w:r w:rsidRPr="00D42075">
        <w:rPr>
          <w:spacing w:val="-3"/>
        </w:rPr>
        <w:t>i</w:t>
      </w:r>
      <w:r w:rsidRPr="00D42075">
        <w:rPr>
          <w:spacing w:val="-1"/>
        </w:rPr>
        <w:t>t</w:t>
      </w:r>
      <w:r>
        <w:t>s</w:t>
      </w:r>
      <w:r w:rsidRPr="00D42075">
        <w:rPr>
          <w:spacing w:val="-1"/>
        </w:rPr>
        <w:t xml:space="preserve"> </w:t>
      </w:r>
      <w:r w:rsidRPr="00D42075">
        <w:rPr>
          <w:spacing w:val="-2"/>
        </w:rPr>
        <w:t>u</w:t>
      </w:r>
      <w:r>
        <w:t>n</w:t>
      </w:r>
      <w:r w:rsidRPr="00D42075">
        <w:rPr>
          <w:spacing w:val="-2"/>
        </w:rPr>
        <w:t>d</w:t>
      </w:r>
      <w:r>
        <w:t>er</w:t>
      </w:r>
      <w:r w:rsidRPr="00D42075">
        <w:rPr>
          <w:spacing w:val="1"/>
        </w:rPr>
        <w:t>s</w:t>
      </w:r>
      <w:r w:rsidRPr="00D42075">
        <w:rPr>
          <w:spacing w:val="-1"/>
        </w:rPr>
        <w:t>t</w:t>
      </w:r>
      <w:r>
        <w:t>a</w:t>
      </w:r>
      <w:r w:rsidRPr="00D42075">
        <w:rPr>
          <w:spacing w:val="-2"/>
        </w:rPr>
        <w:t>nd</w:t>
      </w:r>
      <w:r w:rsidRPr="00D42075">
        <w:rPr>
          <w:spacing w:val="-3"/>
        </w:rPr>
        <w:t>i</w:t>
      </w:r>
      <w:r w:rsidRPr="00D42075">
        <w:rPr>
          <w:spacing w:val="-2"/>
        </w:rPr>
        <w:t>n</w:t>
      </w:r>
      <w:r>
        <w:t>g</w:t>
      </w:r>
      <w:r w:rsidRPr="00D42075">
        <w:rPr>
          <w:spacing w:val="-4"/>
        </w:rPr>
        <w:t xml:space="preserve"> </w:t>
      </w:r>
      <w:r>
        <w:t xml:space="preserve">of </w:t>
      </w:r>
      <w:r w:rsidRPr="00D42075">
        <w:rPr>
          <w:spacing w:val="-1"/>
        </w:rPr>
        <w:t>t</w:t>
      </w:r>
      <w:r>
        <w:t>he</w:t>
      </w:r>
      <w:r w:rsidRPr="00D42075">
        <w:rPr>
          <w:spacing w:val="1"/>
        </w:rPr>
        <w:t xml:space="preserve"> </w:t>
      </w:r>
      <w:r w:rsidRPr="00D42075">
        <w:rPr>
          <w:spacing w:val="3"/>
        </w:rPr>
        <w:t>w</w:t>
      </w:r>
      <w:r>
        <w:t>ork</w:t>
      </w:r>
      <w:r w:rsidRPr="00D42075">
        <w:rPr>
          <w:spacing w:val="6"/>
        </w:rPr>
        <w:t xml:space="preserve"> </w:t>
      </w:r>
      <w:r w:rsidRPr="00D42075">
        <w:rPr>
          <w:spacing w:val="1"/>
        </w:rPr>
        <w:t>t</w:t>
      </w:r>
      <w:r>
        <w:t>o</w:t>
      </w:r>
      <w:r w:rsidRPr="00D42075">
        <w:rPr>
          <w:spacing w:val="12"/>
        </w:rPr>
        <w:t xml:space="preserve"> </w:t>
      </w:r>
      <w:r w:rsidRPr="00D42075">
        <w:rPr>
          <w:spacing w:val="-2"/>
        </w:rPr>
        <w:t>b</w:t>
      </w:r>
      <w:r>
        <w:t>e</w:t>
      </w:r>
      <w:r w:rsidRPr="00D42075">
        <w:rPr>
          <w:spacing w:val="-3"/>
        </w:rPr>
        <w:t xml:space="preserve"> </w:t>
      </w:r>
      <w:r>
        <w:t>pe</w:t>
      </w:r>
      <w:r w:rsidRPr="00D42075">
        <w:rPr>
          <w:spacing w:val="-2"/>
        </w:rPr>
        <w:t>r</w:t>
      </w:r>
      <w:r>
        <w:t>fo</w:t>
      </w:r>
      <w:r w:rsidRPr="00D42075">
        <w:rPr>
          <w:spacing w:val="-2"/>
        </w:rPr>
        <w:t>r</w:t>
      </w:r>
      <w:r w:rsidRPr="00D42075">
        <w:rPr>
          <w:spacing w:val="-3"/>
        </w:rPr>
        <w:t>me</w:t>
      </w:r>
      <w:r>
        <w:t>d,</w:t>
      </w:r>
      <w:r w:rsidRPr="00D42075">
        <w:rPr>
          <w:spacing w:val="4"/>
        </w:rPr>
        <w:t xml:space="preserve"> </w:t>
      </w:r>
      <w:r w:rsidRPr="00D42075">
        <w:rPr>
          <w:spacing w:val="-3"/>
        </w:rPr>
        <w:t>e</w:t>
      </w:r>
      <w:r w:rsidRPr="00D42075">
        <w:rPr>
          <w:spacing w:val="3"/>
        </w:rPr>
        <w:t>s</w:t>
      </w:r>
      <w:r w:rsidRPr="00D42075">
        <w:rPr>
          <w:spacing w:val="-3"/>
        </w:rPr>
        <w:t>t</w:t>
      </w:r>
      <w:r w:rsidRPr="00D42075">
        <w:rPr>
          <w:spacing w:val="-5"/>
        </w:rPr>
        <w:t>im</w:t>
      </w:r>
      <w:r>
        <w:t>a</w:t>
      </w:r>
      <w:r w:rsidRPr="00D42075">
        <w:rPr>
          <w:spacing w:val="-1"/>
        </w:rPr>
        <w:t>t</w:t>
      </w:r>
      <w:r>
        <w:t>ed</w:t>
      </w:r>
      <w:r w:rsidRPr="00D42075">
        <w:rPr>
          <w:spacing w:val="2"/>
        </w:rPr>
        <w:t xml:space="preserve"> </w:t>
      </w:r>
      <w:r>
        <w:t>hour</w:t>
      </w:r>
      <w:r w:rsidRPr="00D42075">
        <w:rPr>
          <w:spacing w:val="1"/>
        </w:rPr>
        <w:t>s</w:t>
      </w:r>
      <w:r w:rsidR="006F37AA">
        <w:rPr>
          <w:spacing w:val="1"/>
        </w:rPr>
        <w:t xml:space="preserve"> and cost</w:t>
      </w:r>
      <w:r>
        <w:t>,</w:t>
      </w:r>
      <w:r w:rsidRPr="00D42075">
        <w:rPr>
          <w:spacing w:val="4"/>
        </w:rPr>
        <w:t xml:space="preserve"> </w:t>
      </w:r>
      <w:r w:rsidRPr="00D42075">
        <w:rPr>
          <w:spacing w:val="-3"/>
        </w:rPr>
        <w:t>a</w:t>
      </w:r>
      <w:r>
        <w:t xml:space="preserve">nd </w:t>
      </w:r>
      <w:r w:rsidRPr="00D42075">
        <w:rPr>
          <w:spacing w:val="2"/>
        </w:rPr>
        <w:t>o</w:t>
      </w:r>
      <w:r w:rsidRPr="00D42075">
        <w:rPr>
          <w:spacing w:val="-1"/>
        </w:rPr>
        <w:t>t</w:t>
      </w:r>
      <w:r>
        <w:t>h</w:t>
      </w:r>
      <w:r w:rsidRPr="00D42075">
        <w:rPr>
          <w:spacing w:val="1"/>
        </w:rPr>
        <w:t>e</w:t>
      </w:r>
      <w:r>
        <w:t>r</w:t>
      </w:r>
      <w:r w:rsidRPr="00D42075">
        <w:rPr>
          <w:spacing w:val="6"/>
        </w:rPr>
        <w:t xml:space="preserve"> </w:t>
      </w:r>
      <w:r w:rsidRPr="00D42075">
        <w:rPr>
          <w:spacing w:val="-2"/>
        </w:rPr>
        <w:t>p</w:t>
      </w:r>
      <w:r>
        <w:t>e</w:t>
      </w:r>
      <w:r w:rsidRPr="00D42075">
        <w:rPr>
          <w:spacing w:val="2"/>
        </w:rPr>
        <w:t>r</w:t>
      </w:r>
      <w:r w:rsidRPr="00D42075">
        <w:rPr>
          <w:spacing w:val="-1"/>
        </w:rPr>
        <w:t>t</w:t>
      </w:r>
      <w:r w:rsidRPr="00D42075">
        <w:rPr>
          <w:spacing w:val="-3"/>
        </w:rPr>
        <w:t>i</w:t>
      </w:r>
      <w:r w:rsidRPr="00D42075">
        <w:rPr>
          <w:spacing w:val="-2"/>
        </w:rPr>
        <w:t>n</w:t>
      </w:r>
      <w:r w:rsidRPr="00D42075">
        <w:rPr>
          <w:spacing w:val="-3"/>
        </w:rPr>
        <w:t>e</w:t>
      </w:r>
      <w:r>
        <w:t>nt</w:t>
      </w:r>
      <w:r w:rsidRPr="00D42075">
        <w:rPr>
          <w:spacing w:val="1"/>
        </w:rPr>
        <w:t xml:space="preserve"> </w:t>
      </w:r>
      <w:r w:rsidRPr="00D42075">
        <w:rPr>
          <w:spacing w:val="-5"/>
        </w:rPr>
        <w:t>i</w:t>
      </w:r>
      <w:r w:rsidRPr="00D42075">
        <w:rPr>
          <w:spacing w:val="-4"/>
        </w:rPr>
        <w:t>n</w:t>
      </w:r>
      <w:r w:rsidRPr="00D42075">
        <w:rPr>
          <w:spacing w:val="-2"/>
        </w:rPr>
        <w:t>for</w:t>
      </w:r>
      <w:r w:rsidRPr="00D42075">
        <w:rPr>
          <w:spacing w:val="-5"/>
        </w:rPr>
        <w:t>m</w:t>
      </w:r>
      <w:r>
        <w:t>a</w:t>
      </w:r>
      <w:r w:rsidRPr="00D42075">
        <w:rPr>
          <w:spacing w:val="-3"/>
        </w:rPr>
        <w:t>t</w:t>
      </w:r>
      <w:r w:rsidRPr="00D42075">
        <w:rPr>
          <w:spacing w:val="-1"/>
        </w:rPr>
        <w:t>i</w:t>
      </w:r>
      <w:r w:rsidRPr="00D42075">
        <w:rPr>
          <w:spacing w:val="-2"/>
        </w:rPr>
        <w:t>on</w:t>
      </w:r>
      <w:r w:rsidR="001E1878">
        <w:t xml:space="preserve"> as applies to the proposal.</w:t>
      </w:r>
      <w:r w:rsidR="006F37AA">
        <w:t xml:space="preserve"> The proposal should include a cost to provide the Scope of Services.</w:t>
      </w:r>
    </w:p>
    <w:p w14:paraId="6837BFDA" w14:textId="64531436" w:rsidR="003A554B" w:rsidRPr="0082641B" w:rsidRDefault="00CD240B" w:rsidP="003A554B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8" w:line="233" w:lineRule="auto"/>
        <w:ind w:left="102" w:right="48"/>
        <w:jc w:val="both"/>
      </w:pPr>
      <w:r>
        <w:rPr>
          <w:spacing w:val="6"/>
          <w:u w:val="single"/>
        </w:rPr>
        <w:t>Questions should be directed to Rhonda Rhodes, rrhodes@hancockhrc.org.</w:t>
      </w:r>
    </w:p>
    <w:p w14:paraId="3DC7FD2A" w14:textId="77777777" w:rsidR="003A554B" w:rsidRPr="0082641B" w:rsidRDefault="003A554B">
      <w:pPr>
        <w:pStyle w:val="Default"/>
        <w:rPr>
          <w:rFonts w:ascii="Times New Roman" w:hAnsi="Times New Roman" w:cs="Times New Roman"/>
        </w:rPr>
      </w:pPr>
    </w:p>
    <w:p w14:paraId="3C480E79" w14:textId="77777777" w:rsidR="007031BF" w:rsidRPr="0082641B" w:rsidRDefault="00134F3A">
      <w:pPr>
        <w:pStyle w:val="Default"/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  <w:b/>
        </w:rPr>
        <w:t>Selection:</w:t>
      </w:r>
      <w:r w:rsidRPr="0082641B">
        <w:t xml:space="preserve">    </w:t>
      </w:r>
      <w:r w:rsidR="00E31D0F">
        <w:rPr>
          <w:rFonts w:ascii="Times New Roman" w:hAnsi="Times New Roman" w:cs="Times New Roman"/>
        </w:rPr>
        <w:t xml:space="preserve">The HRC Finance </w:t>
      </w:r>
      <w:r w:rsidR="00510024">
        <w:rPr>
          <w:rFonts w:ascii="Times New Roman" w:hAnsi="Times New Roman" w:cs="Times New Roman"/>
        </w:rPr>
        <w:t>Committee</w:t>
      </w:r>
      <w:r w:rsidR="00BC479C" w:rsidRPr="0082641B">
        <w:rPr>
          <w:rFonts w:ascii="Times New Roman" w:hAnsi="Times New Roman" w:cs="Times New Roman"/>
        </w:rPr>
        <w:t xml:space="preserve"> </w:t>
      </w:r>
      <w:r w:rsidRPr="0082641B">
        <w:rPr>
          <w:rFonts w:ascii="Times New Roman" w:hAnsi="Times New Roman" w:cs="Times New Roman"/>
        </w:rPr>
        <w:t xml:space="preserve">will recommend award </w:t>
      </w:r>
      <w:r w:rsidR="006515EF" w:rsidRPr="0082641B">
        <w:rPr>
          <w:rFonts w:ascii="Times New Roman" w:hAnsi="Times New Roman" w:cs="Times New Roman"/>
        </w:rPr>
        <w:t xml:space="preserve">based on the </w:t>
      </w:r>
      <w:r w:rsidR="007031BF" w:rsidRPr="0082641B">
        <w:rPr>
          <w:rFonts w:ascii="Times New Roman" w:hAnsi="Times New Roman" w:cs="Times New Roman"/>
        </w:rPr>
        <w:t xml:space="preserve">following </w:t>
      </w:r>
      <w:r w:rsidR="006515EF" w:rsidRPr="0082641B">
        <w:rPr>
          <w:rFonts w:ascii="Times New Roman" w:hAnsi="Times New Roman" w:cs="Times New Roman"/>
        </w:rPr>
        <w:t>selection criteria</w:t>
      </w:r>
      <w:r w:rsidR="007031BF" w:rsidRPr="0082641B">
        <w:rPr>
          <w:rFonts w:ascii="Times New Roman" w:hAnsi="Times New Roman" w:cs="Times New Roman"/>
        </w:rPr>
        <w:t>:</w:t>
      </w:r>
    </w:p>
    <w:p w14:paraId="3360061C" w14:textId="77777777" w:rsidR="00B965FA" w:rsidRPr="0082641B" w:rsidRDefault="00B965FA" w:rsidP="00B965F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</w:rPr>
        <w:t>Prior experience</w:t>
      </w:r>
      <w:r>
        <w:rPr>
          <w:rFonts w:ascii="Times New Roman" w:hAnsi="Times New Roman" w:cs="Times New Roman"/>
        </w:rPr>
        <w:t xml:space="preserve"> of the firm</w:t>
      </w:r>
      <w:r w:rsidRPr="0082641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 w:rsidRPr="0082641B">
        <w:rPr>
          <w:rFonts w:ascii="Times New Roman" w:hAnsi="Times New Roman" w:cs="Times New Roman"/>
        </w:rPr>
        <w:t>5 points)</w:t>
      </w:r>
    </w:p>
    <w:p w14:paraId="05D724F6" w14:textId="77777777" w:rsidR="0082641B" w:rsidRDefault="0082641B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</w:rPr>
        <w:t>Qualifications of the staff that</w:t>
      </w:r>
      <w:r w:rsidR="00054122">
        <w:rPr>
          <w:rFonts w:ascii="Times New Roman" w:hAnsi="Times New Roman" w:cs="Times New Roman"/>
        </w:rPr>
        <w:t xml:space="preserve"> will perform</w:t>
      </w:r>
      <w:r w:rsidR="00B965FA">
        <w:rPr>
          <w:rFonts w:ascii="Times New Roman" w:hAnsi="Times New Roman" w:cs="Times New Roman"/>
        </w:rPr>
        <w:t xml:space="preserve"> Scope of Services</w:t>
      </w:r>
      <w:r w:rsidR="00054122">
        <w:rPr>
          <w:rFonts w:ascii="Times New Roman" w:hAnsi="Times New Roman" w:cs="Times New Roman"/>
        </w:rPr>
        <w:t xml:space="preserve"> (2</w:t>
      </w:r>
      <w:r w:rsidRPr="0082641B">
        <w:rPr>
          <w:rFonts w:ascii="Times New Roman" w:hAnsi="Times New Roman" w:cs="Times New Roman"/>
        </w:rPr>
        <w:t>5 points)</w:t>
      </w:r>
    </w:p>
    <w:p w14:paraId="29B19B1B" w14:textId="60313195" w:rsidR="00054122" w:rsidRPr="0082641B" w:rsidRDefault="0005412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the work to be performed</w:t>
      </w:r>
      <w:r w:rsidR="00B965FA">
        <w:rPr>
          <w:rFonts w:ascii="Times New Roman" w:hAnsi="Times New Roman" w:cs="Times New Roman"/>
        </w:rPr>
        <w:t>, including a timeline and proposed milestones</w:t>
      </w:r>
      <w:r>
        <w:rPr>
          <w:rFonts w:ascii="Times New Roman" w:hAnsi="Times New Roman" w:cs="Times New Roman"/>
        </w:rPr>
        <w:t xml:space="preserve"> </w:t>
      </w:r>
      <w:r w:rsidR="00CD240B">
        <w:rPr>
          <w:rFonts w:ascii="Times New Roman" w:hAnsi="Times New Roman" w:cs="Times New Roman"/>
        </w:rPr>
        <w:t xml:space="preserve">and timeliness of submission </w:t>
      </w:r>
      <w:r>
        <w:rPr>
          <w:rFonts w:ascii="Times New Roman" w:hAnsi="Times New Roman" w:cs="Times New Roman"/>
        </w:rPr>
        <w:t>(</w:t>
      </w:r>
      <w:r w:rsidR="00B965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 points)</w:t>
      </w:r>
    </w:p>
    <w:p w14:paraId="1D9814F5" w14:textId="77777777" w:rsidR="0082641B" w:rsidRDefault="0005412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(35</w:t>
      </w:r>
      <w:r w:rsidR="0082641B" w:rsidRPr="0082641B">
        <w:rPr>
          <w:rFonts w:ascii="Times New Roman" w:hAnsi="Times New Roman" w:cs="Times New Roman"/>
        </w:rPr>
        <w:t xml:space="preserve"> points)</w:t>
      </w:r>
    </w:p>
    <w:p w14:paraId="6E68ACAE" w14:textId="77777777" w:rsidR="00EB3792" w:rsidRPr="0082641B" w:rsidRDefault="00EB379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maximum points = 100 points.</w:t>
      </w:r>
    </w:p>
    <w:p w14:paraId="40B57976" w14:textId="77777777" w:rsidR="0082641B" w:rsidRPr="0082641B" w:rsidRDefault="0082641B">
      <w:pPr>
        <w:pStyle w:val="Default"/>
        <w:rPr>
          <w:rFonts w:ascii="Times New Roman" w:hAnsi="Times New Roman" w:cs="Times New Roman"/>
        </w:rPr>
      </w:pPr>
    </w:p>
    <w:p w14:paraId="0D016D3A" w14:textId="77777777" w:rsidR="0000035F" w:rsidRPr="00D42075" w:rsidRDefault="001E1878" w:rsidP="00D42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 </w:t>
      </w:r>
      <w:r w:rsidR="006515EF" w:rsidRPr="0082641B">
        <w:rPr>
          <w:rFonts w:ascii="Times New Roman" w:hAnsi="Times New Roman" w:cs="Times New Roman"/>
        </w:rPr>
        <w:t xml:space="preserve">will be </w:t>
      </w:r>
      <w:r w:rsidR="00134F3A" w:rsidRPr="0082641B">
        <w:rPr>
          <w:rFonts w:ascii="Times New Roman" w:hAnsi="Times New Roman" w:cs="Times New Roman"/>
        </w:rPr>
        <w:t>awarded to the qualified firm</w:t>
      </w:r>
      <w:r w:rsidR="00E018ED" w:rsidRPr="0082641B">
        <w:rPr>
          <w:rFonts w:ascii="Times New Roman" w:hAnsi="Times New Roman" w:cs="Times New Roman"/>
        </w:rPr>
        <w:t xml:space="preserve"> </w:t>
      </w:r>
      <w:r w:rsidR="007E131B" w:rsidRPr="0082641B">
        <w:rPr>
          <w:rFonts w:ascii="Times New Roman" w:hAnsi="Times New Roman" w:cs="Times New Roman"/>
        </w:rPr>
        <w:t>or</w:t>
      </w:r>
      <w:r w:rsidR="00E35354" w:rsidRPr="0082641B">
        <w:rPr>
          <w:rFonts w:ascii="Times New Roman" w:hAnsi="Times New Roman" w:cs="Times New Roman"/>
        </w:rPr>
        <w:t xml:space="preserve"> individual</w:t>
      </w:r>
      <w:r w:rsidR="00134F3A" w:rsidRPr="0082641B">
        <w:rPr>
          <w:rFonts w:ascii="Times New Roman" w:hAnsi="Times New Roman" w:cs="Times New Roman"/>
        </w:rPr>
        <w:t xml:space="preserve"> whose proposal is determined to be most advantageous to</w:t>
      </w:r>
      <w:r w:rsidR="008E7066">
        <w:rPr>
          <w:rFonts w:ascii="Times New Roman" w:hAnsi="Times New Roman" w:cs="Times New Roman"/>
        </w:rPr>
        <w:t xml:space="preserve"> Hancock</w:t>
      </w:r>
      <w:r w:rsidR="00BC479C" w:rsidRPr="0082641B">
        <w:rPr>
          <w:rFonts w:ascii="Times New Roman" w:hAnsi="Times New Roman" w:cs="Times New Roman"/>
        </w:rPr>
        <w:t xml:space="preserve"> Resource Center</w:t>
      </w:r>
      <w:r w:rsidR="00134F3A" w:rsidRPr="0082641B">
        <w:rPr>
          <w:rFonts w:ascii="Times New Roman" w:hAnsi="Times New Roman" w:cs="Times New Roman"/>
        </w:rPr>
        <w:t xml:space="preserve">. </w:t>
      </w:r>
      <w:r w:rsidR="00663BE6" w:rsidRPr="0082641B">
        <w:rPr>
          <w:rFonts w:ascii="Times New Roman" w:hAnsi="Times New Roman" w:cs="Times New Roman"/>
        </w:rPr>
        <w:t xml:space="preserve">  </w:t>
      </w:r>
      <w:r w:rsidR="008E7066">
        <w:rPr>
          <w:rFonts w:ascii="Times New Roman" w:hAnsi="Times New Roman" w:cs="Times New Roman"/>
        </w:rPr>
        <w:t>H</w:t>
      </w:r>
      <w:r w:rsidR="00D42075">
        <w:rPr>
          <w:rFonts w:ascii="Times New Roman" w:hAnsi="Times New Roman" w:cs="Times New Roman"/>
        </w:rPr>
        <w:t xml:space="preserve">RC </w:t>
      </w:r>
      <w:r w:rsidR="00134F3A" w:rsidRPr="0082641B">
        <w:rPr>
          <w:rFonts w:ascii="Times New Roman" w:hAnsi="Times New Roman" w:cs="Times New Roman"/>
        </w:rPr>
        <w:t>reserves the right</w:t>
      </w:r>
      <w:r w:rsidR="00484FB6" w:rsidRPr="0082641B">
        <w:rPr>
          <w:rFonts w:ascii="Times New Roman" w:hAnsi="Times New Roman" w:cs="Times New Roman"/>
        </w:rPr>
        <w:t>s</w:t>
      </w:r>
      <w:r w:rsidR="00134F3A" w:rsidRPr="0082641B">
        <w:rPr>
          <w:rFonts w:ascii="Times New Roman" w:hAnsi="Times New Roman" w:cs="Times New Roman"/>
        </w:rPr>
        <w:t xml:space="preserve"> to reject any or all </w:t>
      </w:r>
      <w:r w:rsidR="006515EF" w:rsidRPr="0082641B">
        <w:rPr>
          <w:rFonts w:ascii="Times New Roman" w:hAnsi="Times New Roman" w:cs="Times New Roman"/>
        </w:rPr>
        <w:t>submission</w:t>
      </w:r>
      <w:r w:rsidR="00134F3A" w:rsidRPr="0082641B">
        <w:rPr>
          <w:rFonts w:ascii="Times New Roman" w:hAnsi="Times New Roman" w:cs="Times New Roman"/>
        </w:rPr>
        <w:t>s, to waive any informalities o</w:t>
      </w:r>
      <w:r w:rsidR="006515EF" w:rsidRPr="0082641B">
        <w:rPr>
          <w:rFonts w:ascii="Times New Roman" w:hAnsi="Times New Roman" w:cs="Times New Roman"/>
        </w:rPr>
        <w:t>r irregularities in the qualification</w:t>
      </w:r>
      <w:r w:rsidR="00134F3A" w:rsidRPr="0082641B">
        <w:rPr>
          <w:rFonts w:ascii="Times New Roman" w:hAnsi="Times New Roman" w:cs="Times New Roman"/>
        </w:rPr>
        <w:t xml:space="preserve"> process</w:t>
      </w:r>
      <w:r w:rsidR="00484FB6" w:rsidRPr="0082641B">
        <w:rPr>
          <w:rFonts w:ascii="Times New Roman" w:hAnsi="Times New Roman" w:cs="Times New Roman"/>
        </w:rPr>
        <w:t>, and to select more than one firm to obtain the full range of services needed</w:t>
      </w:r>
      <w:r w:rsidR="00134F3A" w:rsidRPr="0082641B">
        <w:rPr>
          <w:rFonts w:ascii="Times New Roman" w:hAnsi="Times New Roman" w:cs="Times New Roman"/>
        </w:rPr>
        <w:t xml:space="preserve">.  </w:t>
      </w:r>
    </w:p>
    <w:p w14:paraId="0AC7F6E2" w14:textId="77777777" w:rsidR="005035CC" w:rsidRPr="00D42075" w:rsidRDefault="005035CC" w:rsidP="00510024">
      <w:pPr>
        <w:pStyle w:val="Default"/>
        <w:rPr>
          <w:rFonts w:ascii="Times New Roman" w:hAnsi="Times New Roman" w:cs="Times New Roman"/>
        </w:rPr>
      </w:pPr>
    </w:p>
    <w:p w14:paraId="3456E10B" w14:textId="251DB898" w:rsidR="006515EF" w:rsidRPr="0082641B" w:rsidRDefault="005035CC" w:rsidP="006F37A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Respondents must </w:t>
      </w:r>
      <w:r w:rsidR="00134F3A" w:rsidRPr="0082641B">
        <w:rPr>
          <w:rFonts w:ascii="Times New Roman" w:hAnsi="Times New Roman" w:cs="Times New Roman"/>
        </w:rPr>
        <w:t xml:space="preserve">submit </w:t>
      </w:r>
      <w:r w:rsidR="008E7066">
        <w:rPr>
          <w:rFonts w:ascii="Times New Roman" w:hAnsi="Times New Roman" w:cs="Times New Roman"/>
          <w:color w:val="auto"/>
        </w:rPr>
        <w:t>one</w:t>
      </w:r>
      <w:r w:rsidR="00134F3A" w:rsidRPr="0082641B">
        <w:rPr>
          <w:rFonts w:ascii="Times New Roman" w:hAnsi="Times New Roman" w:cs="Times New Roman"/>
          <w:color w:val="auto"/>
        </w:rPr>
        <w:t xml:space="preserve"> (</w:t>
      </w:r>
      <w:r w:rsidR="008E7066">
        <w:rPr>
          <w:rFonts w:ascii="Times New Roman" w:hAnsi="Times New Roman" w:cs="Times New Roman"/>
          <w:color w:val="auto"/>
        </w:rPr>
        <w:t>1</w:t>
      </w:r>
      <w:r w:rsidR="00134F3A" w:rsidRPr="0082641B">
        <w:rPr>
          <w:rFonts w:ascii="Times New Roman" w:hAnsi="Times New Roman" w:cs="Times New Roman"/>
          <w:color w:val="auto"/>
        </w:rPr>
        <w:t>)</w:t>
      </w:r>
      <w:r w:rsidR="00134F3A" w:rsidRPr="0082641B">
        <w:rPr>
          <w:rFonts w:ascii="Times New Roman" w:hAnsi="Times New Roman" w:cs="Times New Roman"/>
        </w:rPr>
        <w:t xml:space="preserve"> cop</w:t>
      </w:r>
      <w:r w:rsidR="008E706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134F3A" w:rsidRPr="0082641B">
        <w:rPr>
          <w:rFonts w:ascii="Times New Roman" w:hAnsi="Times New Roman" w:cs="Times New Roman"/>
        </w:rPr>
        <w:t xml:space="preserve">of its </w:t>
      </w:r>
      <w:r>
        <w:rPr>
          <w:rFonts w:ascii="Times New Roman" w:hAnsi="Times New Roman" w:cs="Times New Roman"/>
        </w:rPr>
        <w:t xml:space="preserve">proposal </w:t>
      </w:r>
      <w:r w:rsidR="009D6CC7" w:rsidRPr="0082641B">
        <w:rPr>
          <w:rFonts w:ascii="Times New Roman" w:hAnsi="Times New Roman" w:cs="Times New Roman"/>
        </w:rPr>
        <w:t>labeled: “</w:t>
      </w:r>
      <w:r w:rsidR="00D42075">
        <w:rPr>
          <w:rFonts w:ascii="Times New Roman" w:hAnsi="Times New Roman" w:cs="Times New Roman"/>
        </w:rPr>
        <w:t xml:space="preserve">Proposal for </w:t>
      </w:r>
      <w:r w:rsidR="000043E9">
        <w:rPr>
          <w:rFonts w:ascii="Times New Roman" w:hAnsi="Times New Roman" w:cs="Times New Roman"/>
        </w:rPr>
        <w:t>Financial</w:t>
      </w:r>
      <w:r>
        <w:rPr>
          <w:rFonts w:ascii="Times New Roman" w:hAnsi="Times New Roman" w:cs="Times New Roman"/>
        </w:rPr>
        <w:t xml:space="preserve"> Services</w:t>
      </w:r>
      <w:r w:rsidR="009D6CC7" w:rsidRPr="0082641B">
        <w:rPr>
          <w:rFonts w:ascii="Times New Roman" w:hAnsi="Times New Roman" w:cs="Times New Roman"/>
        </w:rPr>
        <w:t xml:space="preserve">” </w:t>
      </w:r>
      <w:r w:rsidR="006515EF" w:rsidRPr="0082641B">
        <w:rPr>
          <w:rFonts w:ascii="Times New Roman" w:hAnsi="Times New Roman" w:cs="Times New Roman"/>
        </w:rPr>
        <w:t xml:space="preserve">to </w:t>
      </w:r>
      <w:r w:rsidR="00CD240B">
        <w:rPr>
          <w:rFonts w:ascii="Times New Roman" w:hAnsi="Times New Roman" w:cs="Times New Roman"/>
        </w:rPr>
        <w:t>Proposal for Financial Services, Hancock</w:t>
      </w:r>
      <w:r w:rsidR="00CD240B" w:rsidRPr="0082641B">
        <w:rPr>
          <w:rFonts w:ascii="Times New Roman" w:hAnsi="Times New Roman" w:cs="Times New Roman"/>
        </w:rPr>
        <w:t xml:space="preserve"> Resource Center</w:t>
      </w:r>
      <w:r w:rsidR="00CD240B">
        <w:rPr>
          <w:rFonts w:ascii="Times New Roman" w:hAnsi="Times New Roman" w:cs="Times New Roman"/>
        </w:rPr>
        <w:t xml:space="preserve">, </w:t>
      </w:r>
      <w:r w:rsidR="00CD240B">
        <w:rPr>
          <w:rFonts w:ascii="Times New Roman" w:hAnsi="Times New Roman" w:cs="Times New Roman"/>
          <w:bCs/>
        </w:rPr>
        <w:t xml:space="preserve">454 Highway 90, Suite B, Waveland, MS 39576 or by email: </w:t>
      </w:r>
      <w:hyperlink r:id="rId9" w:history="1">
        <w:r w:rsidR="00CD240B" w:rsidRPr="001026C6">
          <w:rPr>
            <w:rStyle w:val="Hyperlink"/>
            <w:rFonts w:ascii="Times New Roman" w:hAnsi="Times New Roman" w:cs="Times New Roman"/>
            <w:bCs/>
          </w:rPr>
          <w:t>rrhodes@hancockhrc.org</w:t>
        </w:r>
      </w:hyperlink>
      <w:r w:rsidR="00CD240B">
        <w:rPr>
          <w:rFonts w:ascii="Times New Roman" w:hAnsi="Times New Roman" w:cs="Times New Roman"/>
          <w:bCs/>
        </w:rPr>
        <w:t xml:space="preserve">. </w:t>
      </w:r>
      <w:r w:rsidR="00982AB5" w:rsidRPr="0082641B">
        <w:rPr>
          <w:rFonts w:ascii="Times New Roman" w:hAnsi="Times New Roman" w:cs="Times New Roman"/>
        </w:rPr>
        <w:t xml:space="preserve">on or before </w:t>
      </w:r>
      <w:r w:rsidR="00350159">
        <w:rPr>
          <w:rFonts w:ascii="Times New Roman" w:hAnsi="Times New Roman" w:cs="Times New Roman"/>
        </w:rPr>
        <w:t>Wednes</w:t>
      </w:r>
      <w:r w:rsidR="001735F4">
        <w:rPr>
          <w:rFonts w:ascii="Times New Roman" w:hAnsi="Times New Roman" w:cs="Times New Roman"/>
        </w:rPr>
        <w:t>day</w:t>
      </w:r>
      <w:r w:rsidR="007031BF" w:rsidRPr="0082641B">
        <w:rPr>
          <w:rFonts w:ascii="Times New Roman" w:hAnsi="Times New Roman" w:cs="Times New Roman"/>
        </w:rPr>
        <w:t xml:space="preserve">, </w:t>
      </w:r>
      <w:r w:rsidR="00CD240B">
        <w:rPr>
          <w:rFonts w:ascii="Times New Roman" w:hAnsi="Times New Roman" w:cs="Times New Roman"/>
        </w:rPr>
        <w:t>March 4th</w:t>
      </w:r>
      <w:r w:rsidR="001735F4">
        <w:rPr>
          <w:rFonts w:ascii="Times New Roman" w:hAnsi="Times New Roman" w:cs="Times New Roman"/>
        </w:rPr>
        <w:t xml:space="preserve"> </w:t>
      </w:r>
      <w:r w:rsidR="0062404F">
        <w:rPr>
          <w:rFonts w:ascii="Times New Roman" w:hAnsi="Times New Roman" w:cs="Times New Roman"/>
        </w:rPr>
        <w:t xml:space="preserve"> </w:t>
      </w:r>
      <w:r w:rsidR="00982AB5" w:rsidRPr="0082641B">
        <w:rPr>
          <w:rFonts w:ascii="Times New Roman" w:hAnsi="Times New Roman" w:cs="Times New Roman"/>
        </w:rPr>
        <w:t>at 4:00 pm CST</w:t>
      </w:r>
      <w:r w:rsidR="00CD240B">
        <w:rPr>
          <w:rFonts w:ascii="Times New Roman" w:hAnsi="Times New Roman" w:cs="Times New Roman"/>
        </w:rPr>
        <w:t>.</w:t>
      </w:r>
    </w:p>
    <w:sectPr w:rsidR="006515EF" w:rsidRPr="0082641B" w:rsidSect="00E31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7796C" w14:textId="77777777" w:rsidR="00BF477A" w:rsidRDefault="00BF477A">
      <w:r>
        <w:separator/>
      </w:r>
    </w:p>
  </w:endnote>
  <w:endnote w:type="continuationSeparator" w:id="0">
    <w:p w14:paraId="7882BCD7" w14:textId="77777777" w:rsidR="00BF477A" w:rsidRDefault="00BF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300AD" w14:textId="77777777" w:rsidR="00BF477A" w:rsidRDefault="00BF477A">
      <w:r>
        <w:separator/>
      </w:r>
    </w:p>
  </w:footnote>
  <w:footnote w:type="continuationSeparator" w:id="0">
    <w:p w14:paraId="270E8D81" w14:textId="77777777" w:rsidR="00BF477A" w:rsidRDefault="00BF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112"/>
    <w:multiLevelType w:val="hybridMultilevel"/>
    <w:tmpl w:val="C7B0270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9E513F2"/>
    <w:multiLevelType w:val="hybridMultilevel"/>
    <w:tmpl w:val="A354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6A8B"/>
    <w:multiLevelType w:val="hybridMultilevel"/>
    <w:tmpl w:val="256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3C72"/>
    <w:multiLevelType w:val="hybridMultilevel"/>
    <w:tmpl w:val="2112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5692B"/>
    <w:multiLevelType w:val="hybridMultilevel"/>
    <w:tmpl w:val="AEE4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54"/>
    <w:rsid w:val="0000035F"/>
    <w:rsid w:val="00003ED9"/>
    <w:rsid w:val="000043E9"/>
    <w:rsid w:val="00011A86"/>
    <w:rsid w:val="00021DE6"/>
    <w:rsid w:val="00023F23"/>
    <w:rsid w:val="0005106B"/>
    <w:rsid w:val="00054122"/>
    <w:rsid w:val="000744FE"/>
    <w:rsid w:val="000D2ECB"/>
    <w:rsid w:val="000D3D7A"/>
    <w:rsid w:val="000E25CE"/>
    <w:rsid w:val="00132382"/>
    <w:rsid w:val="00134F3A"/>
    <w:rsid w:val="001735F4"/>
    <w:rsid w:val="001867D7"/>
    <w:rsid w:val="001A2D00"/>
    <w:rsid w:val="001C73E3"/>
    <w:rsid w:val="001D1F8A"/>
    <w:rsid w:val="001E1878"/>
    <w:rsid w:val="001F26AC"/>
    <w:rsid w:val="00240A66"/>
    <w:rsid w:val="002467B9"/>
    <w:rsid w:val="00271F89"/>
    <w:rsid w:val="00286085"/>
    <w:rsid w:val="002B11FF"/>
    <w:rsid w:val="002C55D2"/>
    <w:rsid w:val="002D045A"/>
    <w:rsid w:val="002E352A"/>
    <w:rsid w:val="002F641B"/>
    <w:rsid w:val="0030105F"/>
    <w:rsid w:val="003263D2"/>
    <w:rsid w:val="00350159"/>
    <w:rsid w:val="00362C88"/>
    <w:rsid w:val="003A554B"/>
    <w:rsid w:val="003A5D51"/>
    <w:rsid w:val="003F67CA"/>
    <w:rsid w:val="0042338A"/>
    <w:rsid w:val="004309A7"/>
    <w:rsid w:val="004458EF"/>
    <w:rsid w:val="00477262"/>
    <w:rsid w:val="00484FB6"/>
    <w:rsid w:val="00492F8D"/>
    <w:rsid w:val="004B5FDC"/>
    <w:rsid w:val="004D1E36"/>
    <w:rsid w:val="004D66D7"/>
    <w:rsid w:val="005035CC"/>
    <w:rsid w:val="00510024"/>
    <w:rsid w:val="005544ED"/>
    <w:rsid w:val="00565A1C"/>
    <w:rsid w:val="00567001"/>
    <w:rsid w:val="00582B67"/>
    <w:rsid w:val="005A3B96"/>
    <w:rsid w:val="005F23EC"/>
    <w:rsid w:val="0062404F"/>
    <w:rsid w:val="00631414"/>
    <w:rsid w:val="00646F64"/>
    <w:rsid w:val="006515EF"/>
    <w:rsid w:val="0065203F"/>
    <w:rsid w:val="00660B3C"/>
    <w:rsid w:val="00660BF6"/>
    <w:rsid w:val="00663BE6"/>
    <w:rsid w:val="0066428E"/>
    <w:rsid w:val="00680789"/>
    <w:rsid w:val="00682F22"/>
    <w:rsid w:val="0069247E"/>
    <w:rsid w:val="006A2380"/>
    <w:rsid w:val="006F37AA"/>
    <w:rsid w:val="007031BF"/>
    <w:rsid w:val="007076E8"/>
    <w:rsid w:val="00755FEE"/>
    <w:rsid w:val="00766010"/>
    <w:rsid w:val="00795AF4"/>
    <w:rsid w:val="007B570A"/>
    <w:rsid w:val="007D2483"/>
    <w:rsid w:val="007D33B3"/>
    <w:rsid w:val="007E131B"/>
    <w:rsid w:val="007E78DB"/>
    <w:rsid w:val="00810715"/>
    <w:rsid w:val="0082641B"/>
    <w:rsid w:val="008349E3"/>
    <w:rsid w:val="00841877"/>
    <w:rsid w:val="0088532D"/>
    <w:rsid w:val="00895A2E"/>
    <w:rsid w:val="008E5B2F"/>
    <w:rsid w:val="008E5B8E"/>
    <w:rsid w:val="008E7066"/>
    <w:rsid w:val="008F461C"/>
    <w:rsid w:val="00902B3D"/>
    <w:rsid w:val="00913823"/>
    <w:rsid w:val="00920626"/>
    <w:rsid w:val="00922C6B"/>
    <w:rsid w:val="00940853"/>
    <w:rsid w:val="00941011"/>
    <w:rsid w:val="00956DDD"/>
    <w:rsid w:val="00976A4A"/>
    <w:rsid w:val="0098054C"/>
    <w:rsid w:val="00982AB5"/>
    <w:rsid w:val="009D4046"/>
    <w:rsid w:val="009D6CC7"/>
    <w:rsid w:val="009F7E47"/>
    <w:rsid w:val="00A32EF9"/>
    <w:rsid w:val="00A8648B"/>
    <w:rsid w:val="00A87474"/>
    <w:rsid w:val="00AE4172"/>
    <w:rsid w:val="00B13C8A"/>
    <w:rsid w:val="00B66BDB"/>
    <w:rsid w:val="00B965FA"/>
    <w:rsid w:val="00BA3531"/>
    <w:rsid w:val="00BB0827"/>
    <w:rsid w:val="00BB0D73"/>
    <w:rsid w:val="00BC479C"/>
    <w:rsid w:val="00BF477A"/>
    <w:rsid w:val="00BF5234"/>
    <w:rsid w:val="00C1484F"/>
    <w:rsid w:val="00C46F55"/>
    <w:rsid w:val="00C90020"/>
    <w:rsid w:val="00CA3E0D"/>
    <w:rsid w:val="00CD240B"/>
    <w:rsid w:val="00CF198C"/>
    <w:rsid w:val="00D1171E"/>
    <w:rsid w:val="00D42075"/>
    <w:rsid w:val="00E018ED"/>
    <w:rsid w:val="00E31D0F"/>
    <w:rsid w:val="00E35354"/>
    <w:rsid w:val="00E37934"/>
    <w:rsid w:val="00E439E7"/>
    <w:rsid w:val="00E60019"/>
    <w:rsid w:val="00EB3792"/>
    <w:rsid w:val="00EC5FDF"/>
    <w:rsid w:val="00EC723F"/>
    <w:rsid w:val="00EF494A"/>
    <w:rsid w:val="00F54941"/>
    <w:rsid w:val="00F73396"/>
    <w:rsid w:val="00F73951"/>
    <w:rsid w:val="00F853DE"/>
    <w:rsid w:val="00F95CF8"/>
    <w:rsid w:val="00F96256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7B7971"/>
  <w15:docId w15:val="{3746AC0A-D5AC-45D0-BED5-96671A0E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0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7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565A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  <w:style w:type="character" w:styleId="Hyperlink">
    <w:name w:val="Hyperlink"/>
    <w:basedOn w:val="DefaultParagraphFont"/>
    <w:rsid w:val="005035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rhodes@hancockh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 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sbentley</dc:creator>
  <cp:keywords/>
  <dc:description/>
  <cp:lastModifiedBy>Secret Luckett</cp:lastModifiedBy>
  <cp:revision>2</cp:revision>
  <cp:lastPrinted>2020-02-12T17:39:00Z</cp:lastPrinted>
  <dcterms:created xsi:type="dcterms:W3CDTF">2020-02-18T20:14:00Z</dcterms:created>
  <dcterms:modified xsi:type="dcterms:W3CDTF">2020-02-18T20:14:00Z</dcterms:modified>
</cp:coreProperties>
</file>