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98A9A" w14:textId="4FB8E91C" w:rsidR="00BE0CC1" w:rsidRPr="00FD4C9E" w:rsidRDefault="00F17014" w:rsidP="002174B2">
      <w:pPr>
        <w:ind w:left="2160" w:firstLine="720"/>
        <w:rPr>
          <w:rFonts w:asciiTheme="minorHAnsi" w:hAnsiTheme="minorHAnsi" w:cstheme="minorHAnsi"/>
          <w:b/>
          <w:bCs/>
        </w:rPr>
      </w:pPr>
      <w:r w:rsidRPr="00FD4C9E">
        <w:rPr>
          <w:rFonts w:asciiTheme="minorHAnsi" w:hAnsiTheme="minorHAnsi" w:cstheme="minorHAnsi"/>
          <w:b/>
          <w:bCs/>
        </w:rPr>
        <w:t>R</w:t>
      </w:r>
      <w:r w:rsidR="00BE0CC1" w:rsidRPr="00FD4C9E">
        <w:rPr>
          <w:rFonts w:asciiTheme="minorHAnsi" w:hAnsiTheme="minorHAnsi" w:cstheme="minorHAnsi"/>
          <w:b/>
          <w:bCs/>
        </w:rPr>
        <w:t>EQUEST FOR PROPOSALS</w:t>
      </w:r>
    </w:p>
    <w:p w14:paraId="6966FF86" w14:textId="11781E5A" w:rsidR="00BE0CC1" w:rsidRPr="00FD4C9E" w:rsidRDefault="00BE0CC1" w:rsidP="00BE0CC1">
      <w:pPr>
        <w:jc w:val="center"/>
        <w:rPr>
          <w:rFonts w:asciiTheme="minorHAnsi" w:hAnsiTheme="minorHAnsi" w:cstheme="minorHAnsi"/>
          <w:b/>
          <w:bCs/>
        </w:rPr>
      </w:pPr>
      <w:r w:rsidRPr="00FD4C9E">
        <w:rPr>
          <w:rFonts w:asciiTheme="minorHAnsi" w:hAnsiTheme="minorHAnsi" w:cstheme="minorHAnsi"/>
          <w:b/>
          <w:bCs/>
        </w:rPr>
        <w:t>RES</w:t>
      </w:r>
      <w:r w:rsidR="001D5547" w:rsidRPr="00FD4C9E">
        <w:rPr>
          <w:rFonts w:asciiTheme="minorHAnsi" w:hAnsiTheme="minorHAnsi" w:cstheme="minorHAnsi"/>
          <w:b/>
          <w:bCs/>
        </w:rPr>
        <w:t xml:space="preserve">IDENTIAL </w:t>
      </w:r>
      <w:r w:rsidR="00594BBB">
        <w:rPr>
          <w:rFonts w:asciiTheme="minorHAnsi" w:hAnsiTheme="minorHAnsi" w:cstheme="minorHAnsi"/>
          <w:b/>
          <w:bCs/>
        </w:rPr>
        <w:t xml:space="preserve">AND COMMERCIAL </w:t>
      </w:r>
      <w:r w:rsidR="001D5547" w:rsidRPr="00FD4C9E">
        <w:rPr>
          <w:rFonts w:asciiTheme="minorHAnsi" w:hAnsiTheme="minorHAnsi" w:cstheme="minorHAnsi"/>
          <w:b/>
          <w:bCs/>
        </w:rPr>
        <w:t>SOLID WASTE COLLECTION</w:t>
      </w:r>
    </w:p>
    <w:p w14:paraId="2F659FC2" w14:textId="280AD7E3" w:rsidR="00BE0CC1" w:rsidRPr="00662F71" w:rsidRDefault="00BE0CC1" w:rsidP="00BE0CC1">
      <w:pPr>
        <w:jc w:val="center"/>
      </w:pPr>
      <w:r w:rsidRPr="00FD4C9E">
        <w:rPr>
          <w:rFonts w:asciiTheme="minorHAnsi" w:hAnsiTheme="minorHAnsi" w:cstheme="minorHAnsi"/>
          <w:b/>
          <w:bCs/>
        </w:rPr>
        <w:t xml:space="preserve">FOR </w:t>
      </w:r>
      <w:r w:rsidR="00BC6BA6" w:rsidRPr="00FD4C9E">
        <w:rPr>
          <w:rFonts w:asciiTheme="minorHAnsi" w:hAnsiTheme="minorHAnsi" w:cstheme="minorHAnsi"/>
          <w:b/>
          <w:bCs/>
        </w:rPr>
        <w:t xml:space="preserve">CITY OF </w:t>
      </w:r>
      <w:r w:rsidR="00921D6A">
        <w:rPr>
          <w:rFonts w:asciiTheme="minorHAnsi" w:hAnsiTheme="minorHAnsi" w:cstheme="minorHAnsi"/>
          <w:b/>
          <w:bCs/>
        </w:rPr>
        <w:t>WATER VALLEY</w:t>
      </w:r>
      <w:r w:rsidRPr="00FD4C9E">
        <w:rPr>
          <w:rFonts w:asciiTheme="minorHAnsi" w:hAnsiTheme="minorHAnsi" w:cstheme="minorHAnsi"/>
          <w:b/>
          <w:bCs/>
        </w:rPr>
        <w:t>, MISSISSIPPI</w:t>
      </w:r>
    </w:p>
    <w:p w14:paraId="68AE946A" w14:textId="77777777" w:rsidR="007F09BE" w:rsidRPr="00662F71" w:rsidRDefault="007F09BE" w:rsidP="00BE0CC1">
      <w:pPr>
        <w:keepNext/>
        <w:keepLines/>
        <w:tabs>
          <w:tab w:val="center" w:pos="4968"/>
        </w:tabs>
        <w:jc w:val="both"/>
        <w:rPr>
          <w:b/>
          <w:bCs/>
          <w:szCs w:val="20"/>
        </w:rPr>
      </w:pPr>
    </w:p>
    <w:p w14:paraId="3E8D015C" w14:textId="458C8F7D" w:rsidR="00F959E3" w:rsidRDefault="00F959E3" w:rsidP="00BE0CC1">
      <w:pPr>
        <w:keepNext/>
        <w:keepLines/>
        <w:jc w:val="both"/>
        <w:rPr>
          <w:rFonts w:asciiTheme="minorHAnsi" w:hAnsiTheme="minorHAnsi" w:cstheme="minorHAnsi"/>
          <w:szCs w:val="20"/>
        </w:rPr>
      </w:pPr>
    </w:p>
    <w:p w14:paraId="3C69784A" w14:textId="77777777" w:rsidR="00921D6A" w:rsidRPr="00FD4C9E" w:rsidRDefault="00921D6A" w:rsidP="00BE0CC1">
      <w:pPr>
        <w:keepNext/>
        <w:keepLines/>
        <w:jc w:val="both"/>
        <w:rPr>
          <w:rFonts w:asciiTheme="minorHAnsi" w:hAnsiTheme="minorHAnsi" w:cstheme="minorHAnsi"/>
          <w:szCs w:val="20"/>
        </w:rPr>
      </w:pPr>
    </w:p>
    <w:p w14:paraId="70848E38" w14:textId="2719DD48" w:rsidR="00AC6DE5" w:rsidRPr="00AC6DE5" w:rsidRDefault="00AC6DE5" w:rsidP="00AC6DE5">
      <w:pPr>
        <w:keepNext/>
        <w:jc w:val="both"/>
        <w:rPr>
          <w:rFonts w:asciiTheme="minorHAnsi" w:hAnsiTheme="minorHAnsi" w:cstheme="minorHAnsi"/>
          <w:color w:val="000000" w:themeColor="text1"/>
        </w:rPr>
      </w:pPr>
      <w:r w:rsidRPr="00AC6DE5">
        <w:rPr>
          <w:rFonts w:asciiTheme="minorHAnsi" w:hAnsiTheme="minorHAnsi" w:cstheme="minorHAnsi"/>
          <w:color w:val="000000" w:themeColor="text1"/>
        </w:rPr>
        <w:t xml:space="preserve">Pursuant to an order of the City of </w:t>
      </w:r>
      <w:r w:rsidR="00921D6A">
        <w:rPr>
          <w:rFonts w:asciiTheme="minorHAnsi" w:hAnsiTheme="minorHAnsi" w:cstheme="minorHAnsi"/>
          <w:color w:val="000000" w:themeColor="text1"/>
        </w:rPr>
        <w:t>Water Valley</w:t>
      </w:r>
      <w:r w:rsidRPr="00AC6DE5">
        <w:rPr>
          <w:rFonts w:asciiTheme="minorHAnsi" w:hAnsiTheme="minorHAnsi" w:cstheme="minorHAnsi"/>
          <w:color w:val="000000" w:themeColor="text1"/>
        </w:rPr>
        <w:t xml:space="preserve"> </w:t>
      </w:r>
      <w:r w:rsidR="00921D6A">
        <w:rPr>
          <w:rFonts w:asciiTheme="minorHAnsi" w:hAnsiTheme="minorHAnsi" w:cstheme="minorHAnsi"/>
          <w:color w:val="000000" w:themeColor="text1"/>
        </w:rPr>
        <w:t>Board of Aldermen</w:t>
      </w:r>
      <w:r w:rsidRPr="00AC6DE5">
        <w:rPr>
          <w:rFonts w:asciiTheme="minorHAnsi" w:hAnsiTheme="minorHAnsi" w:cstheme="minorHAnsi"/>
          <w:color w:val="000000" w:themeColor="text1"/>
        </w:rPr>
        <w:t xml:space="preserve">, adopted on </w:t>
      </w:r>
      <w:r w:rsidR="002F451C">
        <w:rPr>
          <w:rFonts w:asciiTheme="minorHAnsi" w:hAnsiTheme="minorHAnsi" w:cstheme="minorHAnsi"/>
          <w:b/>
          <w:bCs/>
          <w:color w:val="000000" w:themeColor="text1"/>
          <w:u w:val="single"/>
        </w:rPr>
        <w:t xml:space="preserve">March 7, </w:t>
      </w:r>
      <w:proofErr w:type="gramStart"/>
      <w:r w:rsidR="002F451C">
        <w:rPr>
          <w:rFonts w:asciiTheme="minorHAnsi" w:hAnsiTheme="minorHAnsi" w:cstheme="minorHAnsi"/>
          <w:b/>
          <w:bCs/>
          <w:color w:val="000000" w:themeColor="text1"/>
          <w:u w:val="single"/>
        </w:rPr>
        <w:t xml:space="preserve">2023 </w:t>
      </w:r>
      <w:r w:rsidRPr="00AC6DE5">
        <w:rPr>
          <w:rFonts w:asciiTheme="minorHAnsi" w:hAnsiTheme="minorHAnsi" w:cstheme="minorHAnsi"/>
          <w:color w:val="000000" w:themeColor="text1"/>
        </w:rPr>
        <w:t>,</w:t>
      </w:r>
      <w:proofErr w:type="gramEnd"/>
      <w:r w:rsidRPr="00AC6DE5">
        <w:rPr>
          <w:rFonts w:asciiTheme="minorHAnsi" w:hAnsiTheme="minorHAnsi" w:cstheme="minorHAnsi"/>
          <w:color w:val="000000" w:themeColor="text1"/>
        </w:rPr>
        <w:t xml:space="preserve"> notice is hereby given that sealed proposals concerning the specifications for such services will be received by the City of </w:t>
      </w:r>
      <w:r w:rsidR="00921D6A">
        <w:rPr>
          <w:rFonts w:asciiTheme="minorHAnsi" w:hAnsiTheme="minorHAnsi" w:cstheme="minorHAnsi"/>
          <w:color w:val="000000" w:themeColor="text1"/>
        </w:rPr>
        <w:t>Water Valley</w:t>
      </w:r>
      <w:r w:rsidR="002F451C">
        <w:rPr>
          <w:rFonts w:asciiTheme="minorHAnsi" w:hAnsiTheme="minorHAnsi" w:cstheme="minorHAnsi"/>
          <w:color w:val="000000" w:themeColor="text1"/>
        </w:rPr>
        <w:t xml:space="preserve"> at City Hall until 5:00 </w:t>
      </w:r>
      <w:r w:rsidR="00921D6A">
        <w:rPr>
          <w:rFonts w:asciiTheme="minorHAnsi" w:hAnsiTheme="minorHAnsi" w:cstheme="minorHAnsi"/>
          <w:b/>
          <w:bCs/>
          <w:color w:val="000000" w:themeColor="text1"/>
        </w:rPr>
        <w:t xml:space="preserve"> p.m.</w:t>
      </w:r>
      <w:r w:rsidRPr="00AC6DE5">
        <w:rPr>
          <w:rFonts w:asciiTheme="minorHAnsi" w:hAnsiTheme="minorHAnsi" w:cstheme="minorHAnsi"/>
          <w:b/>
          <w:bCs/>
          <w:color w:val="000000" w:themeColor="text1"/>
        </w:rPr>
        <w:t xml:space="preserve"> </w:t>
      </w:r>
      <w:r w:rsidRPr="00AC6DE5">
        <w:rPr>
          <w:rFonts w:asciiTheme="minorHAnsi" w:hAnsiTheme="minorHAnsi" w:cstheme="minorHAnsi"/>
          <w:color w:val="000000" w:themeColor="text1"/>
        </w:rPr>
        <w:t xml:space="preserve">on </w:t>
      </w:r>
      <w:r w:rsidR="000F4FEE">
        <w:rPr>
          <w:rFonts w:asciiTheme="minorHAnsi" w:hAnsiTheme="minorHAnsi" w:cstheme="minorHAnsi"/>
          <w:b/>
          <w:bCs/>
          <w:color w:val="000000" w:themeColor="text1"/>
          <w:u w:val="single"/>
        </w:rPr>
        <w:t xml:space="preserve">June 6, </w:t>
      </w:r>
      <w:r w:rsidRPr="008E7283">
        <w:rPr>
          <w:rFonts w:asciiTheme="minorHAnsi" w:hAnsiTheme="minorHAnsi" w:cstheme="minorHAnsi"/>
          <w:b/>
          <w:bCs/>
          <w:color w:val="000000" w:themeColor="text1"/>
          <w:u w:val="single"/>
        </w:rPr>
        <w:t>2023</w:t>
      </w:r>
      <w:r w:rsidRPr="00AC6DE5">
        <w:rPr>
          <w:rFonts w:asciiTheme="minorHAnsi" w:hAnsiTheme="minorHAnsi" w:cstheme="minorHAnsi"/>
          <w:b/>
          <w:bCs/>
          <w:color w:val="000000" w:themeColor="text1"/>
        </w:rPr>
        <w:t xml:space="preserve"> </w:t>
      </w:r>
      <w:r w:rsidRPr="00AC6DE5">
        <w:rPr>
          <w:rFonts w:asciiTheme="minorHAnsi" w:hAnsiTheme="minorHAnsi" w:cstheme="minorHAnsi"/>
          <w:color w:val="000000" w:themeColor="text1"/>
        </w:rPr>
        <w:t xml:space="preserve">for </w:t>
      </w:r>
      <w:r w:rsidRPr="00AC6DE5">
        <w:rPr>
          <w:rFonts w:asciiTheme="minorHAnsi" w:hAnsiTheme="minorHAnsi" w:cstheme="minorHAnsi"/>
          <w:b/>
          <w:bCs/>
          <w:color w:val="000000" w:themeColor="text1"/>
        </w:rPr>
        <w:t xml:space="preserve">RESIDENTIAL AND COMMERCIAL SOLID WASTE COLLECTION FOR CITY OF </w:t>
      </w:r>
      <w:r w:rsidR="00921D6A">
        <w:rPr>
          <w:rFonts w:asciiTheme="minorHAnsi" w:hAnsiTheme="minorHAnsi" w:cstheme="minorHAnsi"/>
          <w:b/>
          <w:bCs/>
          <w:color w:val="000000" w:themeColor="text1"/>
        </w:rPr>
        <w:t>WATER VALLEY</w:t>
      </w:r>
      <w:r w:rsidRPr="00AC6DE5">
        <w:rPr>
          <w:rFonts w:asciiTheme="minorHAnsi" w:hAnsiTheme="minorHAnsi" w:cstheme="minorHAnsi"/>
          <w:b/>
          <w:bCs/>
          <w:color w:val="000000" w:themeColor="text1"/>
        </w:rPr>
        <w:t xml:space="preserve">, MISSISSIPPI.  </w:t>
      </w:r>
      <w:r w:rsidRPr="00AC6DE5">
        <w:rPr>
          <w:rFonts w:asciiTheme="minorHAnsi" w:hAnsiTheme="minorHAnsi" w:cstheme="minorHAnsi"/>
          <w:color w:val="000000" w:themeColor="text1"/>
        </w:rPr>
        <w:t xml:space="preserve">Proposals must be filed on or before said time with the City Clerk, and at said time and place.  Proposals will be opened at </w:t>
      </w:r>
      <w:r w:rsidR="002F451C">
        <w:rPr>
          <w:rFonts w:asciiTheme="minorHAnsi" w:hAnsiTheme="minorHAnsi" w:cstheme="minorHAnsi"/>
          <w:b/>
          <w:bCs/>
          <w:color w:val="000000" w:themeColor="text1"/>
          <w:u w:val="single"/>
        </w:rPr>
        <w:t>6:30</w:t>
      </w:r>
      <w:r w:rsidRPr="00AC6DE5">
        <w:rPr>
          <w:rFonts w:asciiTheme="minorHAnsi" w:hAnsiTheme="minorHAnsi" w:cstheme="minorHAnsi"/>
          <w:b/>
          <w:bCs/>
          <w:color w:val="000000" w:themeColor="text1"/>
          <w:u w:val="single"/>
        </w:rPr>
        <w:t xml:space="preserve"> </w:t>
      </w:r>
      <w:r w:rsidR="00921D6A" w:rsidRPr="00921D6A">
        <w:rPr>
          <w:rFonts w:asciiTheme="minorHAnsi" w:hAnsiTheme="minorHAnsi" w:cstheme="minorHAnsi"/>
          <w:b/>
          <w:bCs/>
          <w:color w:val="000000" w:themeColor="text1"/>
        </w:rPr>
        <w:t>p.m.</w:t>
      </w:r>
      <w:r w:rsidRPr="00AC6DE5">
        <w:rPr>
          <w:rFonts w:asciiTheme="minorHAnsi" w:hAnsiTheme="minorHAnsi" w:cstheme="minorHAnsi"/>
          <w:color w:val="000000" w:themeColor="text1"/>
        </w:rPr>
        <w:t xml:space="preserve"> and read aloud.  </w:t>
      </w:r>
      <w:r w:rsidRPr="00AC6DE5">
        <w:rPr>
          <w:rFonts w:asciiTheme="minorHAnsi" w:hAnsiTheme="minorHAnsi" w:cstheme="minorHAnsi"/>
          <w:color w:val="000000" w:themeColor="text1"/>
          <w:shd w:val="clear" w:color="auto" w:fill="FFFFFF"/>
        </w:rPr>
        <w:t xml:space="preserve">Any request for proposals when issued shall contain terms and conditions relating to price, financial responsibility, technology, legal responsibilities and other relevant factors as are determined by the governing authority or agency to be appropriate for inclusion; all factors determined relevant by the governing authority shall be duly included in the advertisement to elicit proposals. After responses to the request for proposals have been duly received, the governing authority or agency shall select the most qualified proposal or proposals on the basis of price, technology and other relevant factors and from such proposals, but not limited to the terms thereof, negotiate and enter into contracts with one or more of the persons or firms submitting proposals. If the governing authority or agency deems none of the proposals to be qualified or otherwise acceptable, the request for proposals process may be reinitiated.  Proposers may obtain the detailed Request for Proposals by contacting </w:t>
      </w:r>
      <w:r w:rsidR="002F451C">
        <w:rPr>
          <w:rFonts w:asciiTheme="minorHAnsi" w:hAnsiTheme="minorHAnsi" w:cstheme="minorHAnsi"/>
          <w:color w:val="000000" w:themeColor="text1"/>
          <w:shd w:val="clear" w:color="auto" w:fill="FFFFFF"/>
        </w:rPr>
        <w:t>the City Clerk’s Office at (662) 473-2431.</w:t>
      </w:r>
    </w:p>
    <w:p w14:paraId="2850EB1D" w14:textId="77777777" w:rsidR="00AC6DE5" w:rsidRPr="00AC6DE5" w:rsidRDefault="00AC6DE5" w:rsidP="00AC6DE5">
      <w:pPr>
        <w:rPr>
          <w:rFonts w:asciiTheme="minorHAnsi" w:hAnsiTheme="minorHAnsi" w:cstheme="minorHAnsi"/>
        </w:rPr>
      </w:pPr>
    </w:p>
    <w:p w14:paraId="4279EB95" w14:textId="0C7B195B" w:rsidR="00BE0CC1" w:rsidRPr="00921D6A" w:rsidRDefault="00AC6DE5" w:rsidP="00921D6A">
      <w:pPr>
        <w:rPr>
          <w:rFonts w:ascii="Calibri" w:hAnsi="Calibri" w:cs="Calibri"/>
        </w:rPr>
      </w:pPr>
      <w:r w:rsidRPr="00AC6DE5">
        <w:rPr>
          <w:rFonts w:asciiTheme="minorHAnsi" w:hAnsiTheme="minorHAnsi" w:cstheme="minorHAnsi"/>
        </w:rPr>
        <w:t xml:space="preserve">The City of </w:t>
      </w:r>
      <w:r w:rsidR="00921D6A">
        <w:rPr>
          <w:rFonts w:asciiTheme="minorHAnsi" w:hAnsiTheme="minorHAnsi" w:cstheme="minorHAnsi"/>
        </w:rPr>
        <w:t>Water Valley</w:t>
      </w:r>
      <w:r w:rsidRPr="00AC6DE5">
        <w:rPr>
          <w:rFonts w:asciiTheme="minorHAnsi" w:hAnsiTheme="minorHAnsi" w:cstheme="minorHAnsi"/>
        </w:rPr>
        <w:t xml:space="preserve"> reserves the right to reject any and all proposals, and waive minor informalities in any proposal, and to make an award in any manner, consistent with law, deemed in the best interest of the CITY. Proposals will be reviewed and may be taken under advisement for board consideration. The selected Contractor will be awarded the contract through an action of the CITY, approving and adopting the contract documents, providing for its enforcement and penalties as provided by law.</w:t>
      </w:r>
      <w:r w:rsidR="00921D6A">
        <w:rPr>
          <w:rFonts w:asciiTheme="minorHAnsi" w:hAnsiTheme="minorHAnsi" w:cstheme="minorHAnsi"/>
        </w:rPr>
        <w:t xml:space="preserve"> </w:t>
      </w:r>
      <w:r w:rsidR="00BE0CC1" w:rsidRPr="00FD4C9E">
        <w:rPr>
          <w:rFonts w:asciiTheme="minorHAnsi" w:hAnsiTheme="minorHAnsi" w:cstheme="minorHAnsi"/>
        </w:rPr>
        <w:t>It is the intent of this document to describe certain tr</w:t>
      </w:r>
      <w:r w:rsidR="00072B07" w:rsidRPr="00FD4C9E">
        <w:rPr>
          <w:rFonts w:asciiTheme="minorHAnsi" w:hAnsiTheme="minorHAnsi" w:cstheme="minorHAnsi"/>
        </w:rPr>
        <w:t>aits and characteristics conduc</w:t>
      </w:r>
      <w:r w:rsidR="00BE0CC1" w:rsidRPr="00FD4C9E">
        <w:rPr>
          <w:rFonts w:asciiTheme="minorHAnsi" w:hAnsiTheme="minorHAnsi" w:cstheme="minorHAnsi"/>
        </w:rPr>
        <w:t xml:space="preserve">ive to the effective, efficient, safe, sanitary, and economical operation of a solid waste program for optimum serviceability and satisfaction in </w:t>
      </w:r>
      <w:r w:rsidR="00BC6BA6" w:rsidRPr="00FD4C9E">
        <w:rPr>
          <w:rFonts w:asciiTheme="minorHAnsi" w:hAnsiTheme="minorHAnsi" w:cstheme="minorHAnsi"/>
        </w:rPr>
        <w:t xml:space="preserve">the City of </w:t>
      </w:r>
      <w:r w:rsidR="00921D6A">
        <w:rPr>
          <w:rFonts w:asciiTheme="minorHAnsi" w:hAnsiTheme="minorHAnsi" w:cstheme="minorHAnsi"/>
        </w:rPr>
        <w:t>Water Valley</w:t>
      </w:r>
      <w:r w:rsidR="007F09BE" w:rsidRPr="00FD4C9E">
        <w:rPr>
          <w:rFonts w:asciiTheme="minorHAnsi" w:hAnsiTheme="minorHAnsi" w:cstheme="minorHAnsi"/>
        </w:rPr>
        <w:t>.</w:t>
      </w:r>
      <w:r w:rsidR="00D9051A" w:rsidRPr="00FD4C9E">
        <w:rPr>
          <w:rFonts w:asciiTheme="minorHAnsi" w:hAnsiTheme="minorHAnsi" w:cstheme="minorHAnsi"/>
        </w:rPr>
        <w:t xml:space="preserve"> It is the intent of t</w:t>
      </w:r>
      <w:r w:rsidR="00BE0CC1" w:rsidRPr="00FD4C9E">
        <w:rPr>
          <w:rFonts w:asciiTheme="minorHAnsi" w:hAnsiTheme="minorHAnsi" w:cstheme="minorHAnsi"/>
        </w:rPr>
        <w:t xml:space="preserve">he </w:t>
      </w:r>
      <w:r w:rsidR="007F09BE" w:rsidRPr="00FD4C9E">
        <w:rPr>
          <w:rFonts w:asciiTheme="minorHAnsi" w:hAnsiTheme="minorHAnsi" w:cstheme="minorHAnsi"/>
        </w:rPr>
        <w:t>C</w:t>
      </w:r>
      <w:r w:rsidR="00BC6BA6" w:rsidRPr="00FD4C9E">
        <w:rPr>
          <w:rFonts w:asciiTheme="minorHAnsi" w:hAnsiTheme="minorHAnsi" w:cstheme="minorHAnsi"/>
        </w:rPr>
        <w:t>ITY</w:t>
      </w:r>
      <w:r w:rsidR="00BE0CC1" w:rsidRPr="00FD4C9E">
        <w:rPr>
          <w:rFonts w:asciiTheme="minorHAnsi" w:hAnsiTheme="minorHAnsi" w:cstheme="minorHAnsi"/>
        </w:rPr>
        <w:t xml:space="preserve"> to accept proposals from professional solid waste companies with a proven track record of residential solid waste collection services.</w:t>
      </w:r>
    </w:p>
    <w:p w14:paraId="5A4F7FB4" w14:textId="77777777" w:rsidR="00BE0CC1" w:rsidRPr="00FD4C9E" w:rsidRDefault="00BE0CC1" w:rsidP="00BE0CC1">
      <w:pPr>
        <w:keepNext/>
        <w:keepLines/>
        <w:jc w:val="both"/>
        <w:rPr>
          <w:rFonts w:asciiTheme="minorHAnsi" w:hAnsiTheme="minorHAnsi" w:cstheme="minorHAnsi"/>
          <w:szCs w:val="20"/>
        </w:rPr>
      </w:pPr>
    </w:p>
    <w:p w14:paraId="36E30EA8" w14:textId="77777777" w:rsidR="00BE0CC1" w:rsidRPr="00FD4C9E" w:rsidRDefault="00BE0CC1" w:rsidP="00BE0CC1">
      <w:pPr>
        <w:keepNext/>
        <w:keepLines/>
        <w:jc w:val="both"/>
        <w:rPr>
          <w:rFonts w:asciiTheme="minorHAnsi" w:hAnsiTheme="minorHAnsi" w:cstheme="minorHAnsi"/>
          <w:szCs w:val="20"/>
        </w:rPr>
      </w:pPr>
      <w:r w:rsidRPr="00FD4C9E">
        <w:rPr>
          <w:rFonts w:asciiTheme="minorHAnsi" w:hAnsiTheme="minorHAnsi" w:cstheme="minorHAnsi"/>
          <w:szCs w:val="20"/>
        </w:rPr>
        <w:t>Envelopes containing proposals, guarantee, etc. must be sealed, marked, and addressed as follows:</w:t>
      </w:r>
    </w:p>
    <w:p w14:paraId="792EBD49" w14:textId="77777777" w:rsidR="00921D6A" w:rsidRDefault="00921D6A" w:rsidP="00921D6A">
      <w:pPr>
        <w:rPr>
          <w:rFonts w:asciiTheme="minorHAnsi" w:hAnsiTheme="minorHAnsi" w:cstheme="minorHAnsi"/>
          <w:b/>
          <w:u w:val="single"/>
        </w:rPr>
      </w:pPr>
    </w:p>
    <w:p w14:paraId="26F8EB19" w14:textId="77777777" w:rsidR="00921D6A" w:rsidRDefault="00921D6A" w:rsidP="00921D6A">
      <w:pPr>
        <w:rPr>
          <w:rFonts w:asciiTheme="minorHAnsi" w:hAnsiTheme="minorHAnsi" w:cstheme="minorHAnsi"/>
          <w:b/>
          <w:u w:val="single"/>
        </w:rPr>
      </w:pPr>
    </w:p>
    <w:p w14:paraId="15AC447A" w14:textId="77777777" w:rsidR="00921D6A" w:rsidRDefault="00921D6A" w:rsidP="00921D6A">
      <w:pPr>
        <w:rPr>
          <w:rFonts w:asciiTheme="minorHAnsi" w:hAnsiTheme="minorHAnsi" w:cstheme="minorHAnsi"/>
          <w:b/>
          <w:u w:val="single"/>
        </w:rPr>
      </w:pPr>
    </w:p>
    <w:p w14:paraId="4881488E" w14:textId="365FD647" w:rsidR="00201D5A" w:rsidRPr="00921D6A" w:rsidRDefault="00201D5A" w:rsidP="00921D6A">
      <w:pPr>
        <w:rPr>
          <w:rFonts w:asciiTheme="minorHAnsi" w:hAnsiTheme="minorHAnsi" w:cstheme="minorHAnsi"/>
          <w:b/>
          <w:u w:val="single"/>
        </w:rPr>
      </w:pPr>
      <w:r w:rsidRPr="00921D6A">
        <w:rPr>
          <w:rFonts w:asciiTheme="minorHAnsi" w:hAnsiTheme="minorHAnsi" w:cstheme="minorHAnsi"/>
          <w:b/>
          <w:u w:val="single"/>
        </w:rPr>
        <w:t>INSTRUCTIONS TO PROPOSERS</w:t>
      </w:r>
    </w:p>
    <w:p w14:paraId="22C944DB" w14:textId="77777777" w:rsidR="00201D5A" w:rsidRPr="00FD4C9E" w:rsidRDefault="00201D5A" w:rsidP="00410F10">
      <w:pPr>
        <w:pStyle w:val="ListParagraph"/>
        <w:ind w:left="0"/>
        <w:rPr>
          <w:rFonts w:asciiTheme="minorHAnsi" w:hAnsiTheme="minorHAnsi" w:cstheme="minorHAnsi"/>
          <w:b/>
          <w:sz w:val="24"/>
          <w:szCs w:val="24"/>
        </w:rPr>
      </w:pPr>
    </w:p>
    <w:p w14:paraId="1E635429" w14:textId="77777777" w:rsidR="00095471" w:rsidRPr="00FD4C9E" w:rsidRDefault="006C2F0B" w:rsidP="00410F10">
      <w:pPr>
        <w:pStyle w:val="ListParagraph"/>
        <w:ind w:left="0"/>
        <w:rPr>
          <w:rFonts w:asciiTheme="minorHAnsi" w:hAnsiTheme="minorHAnsi" w:cstheme="minorHAnsi"/>
          <w:b/>
          <w:sz w:val="24"/>
          <w:szCs w:val="24"/>
        </w:rPr>
      </w:pPr>
      <w:r w:rsidRPr="00FD4C9E">
        <w:rPr>
          <w:rFonts w:asciiTheme="minorHAnsi" w:hAnsiTheme="minorHAnsi" w:cstheme="minorHAnsi"/>
          <w:b/>
          <w:sz w:val="24"/>
          <w:szCs w:val="24"/>
        </w:rPr>
        <w:lastRenderedPageBreak/>
        <w:t>P</w:t>
      </w:r>
      <w:r w:rsidR="00095471" w:rsidRPr="00FD4C9E">
        <w:rPr>
          <w:rFonts w:asciiTheme="minorHAnsi" w:hAnsiTheme="minorHAnsi" w:cstheme="minorHAnsi"/>
          <w:b/>
          <w:sz w:val="24"/>
          <w:szCs w:val="24"/>
        </w:rPr>
        <w:t>REPARATION OF PROPOSALS</w:t>
      </w:r>
    </w:p>
    <w:p w14:paraId="63A07120" w14:textId="385A9C3E" w:rsidR="00095471" w:rsidRPr="00FD4C9E" w:rsidRDefault="00095471" w:rsidP="0034577A">
      <w:pPr>
        <w:jc w:val="both"/>
        <w:rPr>
          <w:rFonts w:asciiTheme="minorHAnsi" w:hAnsiTheme="minorHAnsi" w:cstheme="minorHAnsi"/>
        </w:rPr>
      </w:pPr>
      <w:r w:rsidRPr="00FD4C9E">
        <w:rPr>
          <w:rFonts w:asciiTheme="minorHAnsi" w:hAnsiTheme="minorHAnsi" w:cstheme="minorHAnsi"/>
        </w:rPr>
        <w:t xml:space="preserve">Please use the </w:t>
      </w:r>
      <w:r w:rsidR="00A04C31" w:rsidRPr="00FD4C9E">
        <w:rPr>
          <w:rFonts w:asciiTheme="minorHAnsi" w:hAnsiTheme="minorHAnsi" w:cstheme="minorHAnsi"/>
        </w:rPr>
        <w:t>Price Proposal F</w:t>
      </w:r>
      <w:r w:rsidRPr="00FD4C9E">
        <w:rPr>
          <w:rFonts w:asciiTheme="minorHAnsi" w:hAnsiTheme="minorHAnsi" w:cstheme="minorHAnsi"/>
        </w:rPr>
        <w:t xml:space="preserve">orm </w:t>
      </w:r>
      <w:r w:rsidR="00A04C31" w:rsidRPr="00FD4C9E">
        <w:rPr>
          <w:rFonts w:asciiTheme="minorHAnsi" w:hAnsiTheme="minorHAnsi" w:cstheme="minorHAnsi"/>
        </w:rPr>
        <w:t>included herein</w:t>
      </w:r>
      <w:r w:rsidRPr="00FD4C9E">
        <w:rPr>
          <w:rFonts w:asciiTheme="minorHAnsi" w:hAnsiTheme="minorHAnsi" w:cstheme="minorHAnsi"/>
        </w:rPr>
        <w:t>. Each proposal shall be legibly written or printed in ink. If the proposal is made by an individual, his name and post office address must be shown. If made by a partnership, the name and post office address of each member of the firm or partnership must be shown. If made by a corporation, the proposal must show the name of the state under which the laws of the corporation is chartered and the names, titles, and business addresses of the President, Secretary, and Treasurer. Failur</w:t>
      </w:r>
      <w:r w:rsidR="00072B07" w:rsidRPr="00FD4C9E">
        <w:rPr>
          <w:rFonts w:asciiTheme="minorHAnsi" w:hAnsiTheme="minorHAnsi" w:cstheme="minorHAnsi"/>
        </w:rPr>
        <w:t>e to properly sign proposal may</w:t>
      </w:r>
      <w:r w:rsidRPr="00FD4C9E">
        <w:rPr>
          <w:rFonts w:asciiTheme="minorHAnsi" w:hAnsiTheme="minorHAnsi" w:cstheme="minorHAnsi"/>
        </w:rPr>
        <w:t xml:space="preserve"> disqualify the same.</w:t>
      </w:r>
      <w:r w:rsidR="00072B07" w:rsidRPr="00FD4C9E">
        <w:rPr>
          <w:rFonts w:asciiTheme="minorHAnsi" w:hAnsiTheme="minorHAnsi" w:cstheme="minorHAnsi"/>
        </w:rPr>
        <w:t xml:space="preserve"> </w:t>
      </w:r>
      <w:r w:rsidR="00A26EE0" w:rsidRPr="00FD4C9E">
        <w:rPr>
          <w:rFonts w:asciiTheme="minorHAnsi" w:hAnsiTheme="minorHAnsi" w:cstheme="minorHAnsi"/>
        </w:rPr>
        <w:t xml:space="preserve"> </w:t>
      </w:r>
    </w:p>
    <w:p w14:paraId="1D20B65D" w14:textId="77777777" w:rsidR="002F3A6E" w:rsidRPr="00FD4C9E" w:rsidRDefault="002F3A6E" w:rsidP="0034577A">
      <w:pPr>
        <w:jc w:val="both"/>
        <w:rPr>
          <w:rFonts w:asciiTheme="minorHAnsi" w:hAnsiTheme="minorHAnsi" w:cstheme="minorHAnsi"/>
        </w:rPr>
      </w:pPr>
    </w:p>
    <w:p w14:paraId="3859099F" w14:textId="24A9DD7C" w:rsidR="00095471" w:rsidRPr="00FD4C9E" w:rsidRDefault="00095471" w:rsidP="00956E16">
      <w:pPr>
        <w:jc w:val="both"/>
        <w:rPr>
          <w:rFonts w:asciiTheme="minorHAnsi" w:hAnsiTheme="minorHAnsi" w:cstheme="minorHAnsi"/>
          <w:b/>
        </w:rPr>
      </w:pPr>
      <w:r w:rsidRPr="00FD4C9E">
        <w:rPr>
          <w:rFonts w:asciiTheme="minorHAnsi" w:hAnsiTheme="minorHAnsi" w:cstheme="minorHAnsi"/>
        </w:rPr>
        <w:t>All proposals</w:t>
      </w:r>
      <w:r w:rsidR="00072B07" w:rsidRPr="00FD4C9E">
        <w:rPr>
          <w:rFonts w:asciiTheme="minorHAnsi" w:hAnsiTheme="minorHAnsi" w:cstheme="minorHAnsi"/>
        </w:rPr>
        <w:t xml:space="preserve"> </w:t>
      </w:r>
      <w:r w:rsidR="002342C5" w:rsidRPr="00FD4C9E">
        <w:rPr>
          <w:rFonts w:asciiTheme="minorHAnsi" w:hAnsiTheme="minorHAnsi" w:cstheme="minorHAnsi"/>
        </w:rPr>
        <w:t>shall be submitted to</w:t>
      </w:r>
      <w:r w:rsidR="006276F2" w:rsidRPr="00FD4C9E">
        <w:rPr>
          <w:rFonts w:asciiTheme="minorHAnsi" w:hAnsiTheme="minorHAnsi" w:cstheme="minorHAnsi"/>
        </w:rPr>
        <w:t xml:space="preserve"> </w:t>
      </w:r>
      <w:r w:rsidR="00B1085A" w:rsidRPr="00FD4C9E">
        <w:rPr>
          <w:rFonts w:asciiTheme="minorHAnsi" w:hAnsiTheme="minorHAnsi" w:cstheme="minorHAnsi"/>
          <w:b/>
        </w:rPr>
        <w:t>City Clerk</w:t>
      </w:r>
      <w:r w:rsidR="002342C5" w:rsidRPr="00FD4C9E">
        <w:rPr>
          <w:rFonts w:asciiTheme="minorHAnsi" w:hAnsiTheme="minorHAnsi" w:cstheme="minorHAnsi"/>
        </w:rPr>
        <w:t xml:space="preserve"> </w:t>
      </w:r>
      <w:r w:rsidR="00BC6BA6" w:rsidRPr="00FD4C9E">
        <w:rPr>
          <w:rFonts w:asciiTheme="minorHAnsi" w:hAnsiTheme="minorHAnsi" w:cstheme="minorHAnsi"/>
        </w:rPr>
        <w:t xml:space="preserve">at City Hall, </w:t>
      </w:r>
      <w:r w:rsidR="005F38D0">
        <w:rPr>
          <w:rFonts w:asciiTheme="minorHAnsi" w:hAnsiTheme="minorHAnsi" w:cstheme="minorHAnsi"/>
        </w:rPr>
        <w:t>101</w:t>
      </w:r>
      <w:r w:rsidR="00A26EE0" w:rsidRPr="00FD4C9E">
        <w:rPr>
          <w:rFonts w:asciiTheme="minorHAnsi" w:hAnsiTheme="minorHAnsi" w:cstheme="minorHAnsi"/>
        </w:rPr>
        <w:t xml:space="preserve"> </w:t>
      </w:r>
      <w:proofErr w:type="spellStart"/>
      <w:r w:rsidR="005F38D0">
        <w:rPr>
          <w:rFonts w:asciiTheme="minorHAnsi" w:hAnsiTheme="minorHAnsi" w:cstheme="minorHAnsi"/>
        </w:rPr>
        <w:t>Blackmur</w:t>
      </w:r>
      <w:proofErr w:type="spellEnd"/>
      <w:r w:rsidR="005F38D0">
        <w:rPr>
          <w:rFonts w:asciiTheme="minorHAnsi" w:hAnsiTheme="minorHAnsi" w:cstheme="minorHAnsi"/>
        </w:rPr>
        <w:t xml:space="preserve"> Dr.</w:t>
      </w:r>
      <w:r w:rsidR="00BC6BA6" w:rsidRPr="00FD4C9E">
        <w:rPr>
          <w:rFonts w:asciiTheme="minorHAnsi" w:hAnsiTheme="minorHAnsi" w:cstheme="minorHAnsi"/>
        </w:rPr>
        <w:t xml:space="preserve">, </w:t>
      </w:r>
      <w:r w:rsidR="005F38D0">
        <w:rPr>
          <w:rFonts w:asciiTheme="minorHAnsi" w:hAnsiTheme="minorHAnsi" w:cstheme="minorHAnsi"/>
        </w:rPr>
        <w:t>Water Valley</w:t>
      </w:r>
      <w:r w:rsidR="00BC6BA6" w:rsidRPr="00FD4C9E">
        <w:rPr>
          <w:rFonts w:asciiTheme="minorHAnsi" w:hAnsiTheme="minorHAnsi" w:cstheme="minorHAnsi"/>
        </w:rPr>
        <w:t xml:space="preserve">, MS </w:t>
      </w:r>
      <w:r w:rsidR="008F7341" w:rsidRPr="00FD4C9E">
        <w:rPr>
          <w:rFonts w:asciiTheme="minorHAnsi" w:hAnsiTheme="minorHAnsi" w:cstheme="minorHAnsi"/>
        </w:rPr>
        <w:t>3</w:t>
      </w:r>
      <w:r w:rsidR="005F38D0">
        <w:rPr>
          <w:rFonts w:asciiTheme="minorHAnsi" w:hAnsiTheme="minorHAnsi" w:cstheme="minorHAnsi"/>
        </w:rPr>
        <w:t>8965</w:t>
      </w:r>
      <w:r w:rsidR="00BC6BA6" w:rsidRPr="00FD4C9E">
        <w:rPr>
          <w:rFonts w:asciiTheme="minorHAnsi" w:hAnsiTheme="minorHAnsi" w:cstheme="minorHAnsi"/>
        </w:rPr>
        <w:t>,</w:t>
      </w:r>
      <w:r w:rsidR="002342C5" w:rsidRPr="00FD4C9E">
        <w:rPr>
          <w:rFonts w:asciiTheme="minorHAnsi" w:hAnsiTheme="minorHAnsi" w:cstheme="minorHAnsi"/>
        </w:rPr>
        <w:t xml:space="preserve"> or mailed to </w:t>
      </w:r>
      <w:r w:rsidR="00B1085A" w:rsidRPr="00FD4C9E">
        <w:rPr>
          <w:rFonts w:asciiTheme="minorHAnsi" w:hAnsiTheme="minorHAnsi" w:cstheme="minorHAnsi"/>
          <w:b/>
        </w:rPr>
        <w:t>City Clerk</w:t>
      </w:r>
      <w:r w:rsidR="002F451C">
        <w:rPr>
          <w:rFonts w:asciiTheme="minorHAnsi" w:hAnsiTheme="minorHAnsi" w:cstheme="minorHAnsi"/>
        </w:rPr>
        <w:t>, P.O. Box 888</w:t>
      </w:r>
      <w:r w:rsidR="00A26EE0" w:rsidRPr="00FD4C9E">
        <w:rPr>
          <w:rFonts w:asciiTheme="minorHAnsi" w:hAnsiTheme="minorHAnsi" w:cstheme="minorHAnsi"/>
        </w:rPr>
        <w:t xml:space="preserve">, </w:t>
      </w:r>
      <w:r w:rsidR="005F38D0">
        <w:rPr>
          <w:rFonts w:asciiTheme="minorHAnsi" w:hAnsiTheme="minorHAnsi" w:cstheme="minorHAnsi"/>
        </w:rPr>
        <w:t>Water Valley</w:t>
      </w:r>
      <w:r w:rsidR="00BC6BA6" w:rsidRPr="00FD4C9E">
        <w:rPr>
          <w:rFonts w:asciiTheme="minorHAnsi" w:hAnsiTheme="minorHAnsi" w:cstheme="minorHAnsi"/>
        </w:rPr>
        <w:t>, MS  3</w:t>
      </w:r>
      <w:r w:rsidR="005F38D0">
        <w:rPr>
          <w:rFonts w:asciiTheme="minorHAnsi" w:hAnsiTheme="minorHAnsi" w:cstheme="minorHAnsi"/>
        </w:rPr>
        <w:t>8965</w:t>
      </w:r>
      <w:r w:rsidRPr="00FD4C9E">
        <w:rPr>
          <w:rFonts w:asciiTheme="minorHAnsi" w:hAnsiTheme="minorHAnsi" w:cstheme="minorHAnsi"/>
        </w:rPr>
        <w:t>. The outside envelope shall be identified with the words “</w:t>
      </w:r>
      <w:r w:rsidRPr="00FD4C9E">
        <w:rPr>
          <w:rFonts w:asciiTheme="minorHAnsi" w:hAnsiTheme="minorHAnsi" w:cstheme="minorHAnsi"/>
          <w:b/>
        </w:rPr>
        <w:t xml:space="preserve">Proposal for </w:t>
      </w:r>
      <w:r w:rsidR="00AB5733" w:rsidRPr="00FD4C9E">
        <w:rPr>
          <w:rFonts w:asciiTheme="minorHAnsi" w:hAnsiTheme="minorHAnsi" w:cstheme="minorHAnsi"/>
          <w:b/>
        </w:rPr>
        <w:t xml:space="preserve">Residential </w:t>
      </w:r>
      <w:r w:rsidR="00B86AC2" w:rsidRPr="00FD4C9E">
        <w:rPr>
          <w:rFonts w:asciiTheme="minorHAnsi" w:hAnsiTheme="minorHAnsi" w:cstheme="minorHAnsi"/>
          <w:b/>
        </w:rPr>
        <w:t xml:space="preserve">and Commercial </w:t>
      </w:r>
      <w:r w:rsidRPr="00FD4C9E">
        <w:rPr>
          <w:rFonts w:asciiTheme="minorHAnsi" w:hAnsiTheme="minorHAnsi" w:cstheme="minorHAnsi"/>
          <w:b/>
        </w:rPr>
        <w:t xml:space="preserve">Solid Waste </w:t>
      </w:r>
      <w:r w:rsidR="00AB5733" w:rsidRPr="00FD4C9E">
        <w:rPr>
          <w:rFonts w:asciiTheme="minorHAnsi" w:hAnsiTheme="minorHAnsi" w:cstheme="minorHAnsi"/>
          <w:b/>
        </w:rPr>
        <w:t xml:space="preserve">Collection for </w:t>
      </w:r>
      <w:r w:rsidR="00BC6BA6" w:rsidRPr="00FD4C9E">
        <w:rPr>
          <w:rFonts w:asciiTheme="minorHAnsi" w:hAnsiTheme="minorHAnsi" w:cstheme="minorHAnsi"/>
          <w:b/>
        </w:rPr>
        <w:t xml:space="preserve">City of </w:t>
      </w:r>
      <w:r w:rsidR="005F38D0">
        <w:rPr>
          <w:rFonts w:asciiTheme="minorHAnsi" w:hAnsiTheme="minorHAnsi" w:cstheme="minorHAnsi"/>
          <w:b/>
        </w:rPr>
        <w:t>Water Valley</w:t>
      </w:r>
      <w:r w:rsidR="00AB5733" w:rsidRPr="00FD4C9E">
        <w:rPr>
          <w:rFonts w:asciiTheme="minorHAnsi" w:hAnsiTheme="minorHAnsi" w:cstheme="minorHAnsi"/>
          <w:b/>
        </w:rPr>
        <w:t>, Mississippi</w:t>
      </w:r>
      <w:r w:rsidRPr="00FD4C9E">
        <w:rPr>
          <w:rFonts w:asciiTheme="minorHAnsi" w:hAnsiTheme="minorHAnsi" w:cstheme="minorHAnsi"/>
          <w:b/>
        </w:rPr>
        <w:t>” the proposer’s name, and the proposer’s address</w:t>
      </w:r>
      <w:r w:rsidR="006276F2" w:rsidRPr="00FD4C9E">
        <w:rPr>
          <w:rFonts w:asciiTheme="minorHAnsi" w:hAnsiTheme="minorHAnsi" w:cstheme="minorHAnsi"/>
          <w:b/>
        </w:rPr>
        <w:t>, opening date and time to “</w:t>
      </w:r>
      <w:r w:rsidR="00BC6BA6" w:rsidRPr="00FD4C9E">
        <w:rPr>
          <w:rFonts w:asciiTheme="minorHAnsi" w:hAnsiTheme="minorHAnsi" w:cstheme="minorHAnsi"/>
          <w:b/>
        </w:rPr>
        <w:t xml:space="preserve">THE CITY OF </w:t>
      </w:r>
      <w:r w:rsidR="005F38D0">
        <w:rPr>
          <w:rFonts w:asciiTheme="minorHAnsi" w:hAnsiTheme="minorHAnsi" w:cstheme="minorHAnsi"/>
          <w:b/>
        </w:rPr>
        <w:t>WATER VALLEY</w:t>
      </w:r>
      <w:r w:rsidR="00BC6BA6" w:rsidRPr="00FD4C9E">
        <w:rPr>
          <w:rFonts w:asciiTheme="minorHAnsi" w:hAnsiTheme="minorHAnsi" w:cstheme="minorHAnsi"/>
          <w:b/>
        </w:rPr>
        <w:t>, MS.”</w:t>
      </w:r>
    </w:p>
    <w:p w14:paraId="26E627B1" w14:textId="77777777" w:rsidR="002174B2" w:rsidRPr="00FD4C9E" w:rsidRDefault="002174B2" w:rsidP="00956E16">
      <w:pPr>
        <w:jc w:val="both"/>
        <w:rPr>
          <w:rFonts w:asciiTheme="minorHAnsi" w:hAnsiTheme="minorHAnsi" w:cstheme="minorHAnsi"/>
          <w:b/>
        </w:rPr>
      </w:pPr>
    </w:p>
    <w:p w14:paraId="4AD2FA78" w14:textId="7745A6E1" w:rsidR="00095471" w:rsidRPr="00FD4C9E" w:rsidRDefault="00095471" w:rsidP="00FD4C9E">
      <w:pPr>
        <w:pStyle w:val="BodyText"/>
        <w:keepNext w:val="0"/>
        <w:keepLines w:val="0"/>
        <w:rPr>
          <w:rFonts w:asciiTheme="minorHAnsi" w:hAnsiTheme="minorHAnsi" w:cstheme="minorHAnsi"/>
          <w:szCs w:val="24"/>
        </w:rPr>
      </w:pPr>
      <w:r w:rsidRPr="00FD4C9E">
        <w:rPr>
          <w:rFonts w:asciiTheme="minorHAnsi" w:hAnsiTheme="minorHAnsi" w:cstheme="minorHAnsi"/>
          <w:szCs w:val="24"/>
        </w:rPr>
        <w:t>Proposers should familiarize themselves with the work herein contemplated by personally vis</w:t>
      </w:r>
      <w:r w:rsidR="005221F2" w:rsidRPr="00FD4C9E">
        <w:rPr>
          <w:rFonts w:asciiTheme="minorHAnsi" w:hAnsiTheme="minorHAnsi" w:cstheme="minorHAnsi"/>
          <w:szCs w:val="24"/>
        </w:rPr>
        <w:t xml:space="preserve">iting the location of the work. </w:t>
      </w:r>
      <w:r w:rsidR="00BC6BA6" w:rsidRPr="00FD4C9E">
        <w:rPr>
          <w:rFonts w:asciiTheme="minorHAnsi" w:hAnsiTheme="minorHAnsi" w:cstheme="minorHAnsi"/>
          <w:szCs w:val="24"/>
        </w:rPr>
        <w:t xml:space="preserve"> </w:t>
      </w:r>
    </w:p>
    <w:p w14:paraId="461FFBD4" w14:textId="77777777" w:rsidR="00741827" w:rsidRPr="00662F71" w:rsidRDefault="00741827" w:rsidP="00956E16">
      <w:pPr>
        <w:jc w:val="both"/>
      </w:pPr>
    </w:p>
    <w:p w14:paraId="1ADFA20A" w14:textId="77777777" w:rsidR="007F09BE" w:rsidRPr="00662F71" w:rsidRDefault="007F09BE" w:rsidP="00095471"/>
    <w:p w14:paraId="00C74243" w14:textId="7470A5FA" w:rsidR="00741827" w:rsidRPr="00FD4C9E" w:rsidRDefault="00095471" w:rsidP="00BC6BA6">
      <w:pPr>
        <w:pStyle w:val="BodyTextIndent"/>
        <w:ind w:left="0"/>
        <w:jc w:val="both"/>
        <w:rPr>
          <w:rFonts w:asciiTheme="minorHAnsi" w:hAnsiTheme="minorHAnsi" w:cstheme="minorHAnsi"/>
          <w:b/>
        </w:rPr>
      </w:pPr>
      <w:r w:rsidRPr="00FD4C9E">
        <w:rPr>
          <w:rFonts w:asciiTheme="minorHAnsi" w:hAnsiTheme="minorHAnsi" w:cstheme="minorHAnsi"/>
          <w:b/>
        </w:rPr>
        <w:t>REJECTION OF PROPOSAL</w:t>
      </w:r>
    </w:p>
    <w:p w14:paraId="0AD77B2E" w14:textId="77777777" w:rsidR="00FD4C9E" w:rsidRPr="00FD4C9E" w:rsidRDefault="00FD4C9E" w:rsidP="00956E16">
      <w:pPr>
        <w:jc w:val="both"/>
        <w:rPr>
          <w:rFonts w:asciiTheme="minorHAnsi" w:hAnsiTheme="minorHAnsi" w:cstheme="minorHAnsi"/>
        </w:rPr>
      </w:pPr>
    </w:p>
    <w:p w14:paraId="3D6D16C0" w14:textId="1DE2134E" w:rsidR="00095471" w:rsidRPr="00FD4C9E" w:rsidRDefault="005F38D0" w:rsidP="00956E16">
      <w:pPr>
        <w:jc w:val="both"/>
        <w:rPr>
          <w:rFonts w:asciiTheme="minorHAnsi" w:hAnsiTheme="minorHAnsi" w:cstheme="minorHAnsi"/>
        </w:rPr>
      </w:pPr>
      <w:r>
        <w:rPr>
          <w:rFonts w:asciiTheme="minorHAnsi" w:hAnsiTheme="minorHAnsi" w:cstheme="minorHAnsi"/>
        </w:rPr>
        <w:t xml:space="preserve">Proposals </w:t>
      </w:r>
      <w:r w:rsidR="00095471" w:rsidRPr="00FD4C9E">
        <w:rPr>
          <w:rFonts w:asciiTheme="minorHAnsi" w:hAnsiTheme="minorHAnsi" w:cstheme="minorHAnsi"/>
        </w:rPr>
        <w:t>may be rejected in the case of any omission, alteration of form, additions or conditions not called for, unauthorized alternate proposals, incomplete proposals, erasures, or irregularities of any kind.</w:t>
      </w:r>
    </w:p>
    <w:p w14:paraId="750B880C" w14:textId="15DC55F6" w:rsidR="00693FCD" w:rsidRPr="00FD4C9E" w:rsidRDefault="00693FCD" w:rsidP="00956E16">
      <w:pPr>
        <w:jc w:val="both"/>
        <w:rPr>
          <w:rFonts w:asciiTheme="minorHAnsi" w:hAnsiTheme="minorHAnsi" w:cstheme="minorHAnsi"/>
        </w:rPr>
      </w:pPr>
    </w:p>
    <w:p w14:paraId="566F17CA" w14:textId="77777777" w:rsidR="00693FCD" w:rsidRPr="00FD4C9E" w:rsidRDefault="00693FCD" w:rsidP="00693FCD">
      <w:pPr>
        <w:rPr>
          <w:rFonts w:asciiTheme="minorHAnsi" w:hAnsiTheme="minorHAnsi" w:cstheme="minorHAnsi"/>
        </w:rPr>
      </w:pPr>
    </w:p>
    <w:p w14:paraId="7EF07BB8" w14:textId="540CBD38" w:rsidR="00693FCD" w:rsidRPr="00FD4C9E" w:rsidRDefault="00693FCD" w:rsidP="00693FCD">
      <w:pPr>
        <w:rPr>
          <w:rFonts w:asciiTheme="minorHAnsi" w:hAnsiTheme="minorHAnsi" w:cstheme="minorHAnsi"/>
          <w:b/>
        </w:rPr>
      </w:pPr>
      <w:r w:rsidRPr="00FD4C9E">
        <w:rPr>
          <w:rFonts w:asciiTheme="minorHAnsi" w:hAnsiTheme="minorHAnsi" w:cstheme="minorHAnsi"/>
          <w:b/>
        </w:rPr>
        <w:t>LIQUIDATED DAMAGES FOR FAILURE TO ENTER INTO CONTRACT</w:t>
      </w:r>
    </w:p>
    <w:p w14:paraId="07C3F8F2" w14:textId="77777777" w:rsidR="00741827" w:rsidRPr="00FD4C9E" w:rsidRDefault="00741827" w:rsidP="00693FCD">
      <w:pPr>
        <w:rPr>
          <w:rFonts w:asciiTheme="minorHAnsi" w:hAnsiTheme="minorHAnsi" w:cstheme="minorHAnsi"/>
          <w:b/>
        </w:rPr>
      </w:pPr>
    </w:p>
    <w:p w14:paraId="6AC72BCA" w14:textId="0432091A" w:rsidR="00693FCD" w:rsidRPr="00FD4C9E" w:rsidRDefault="00693FCD" w:rsidP="00956E16">
      <w:pPr>
        <w:jc w:val="both"/>
        <w:rPr>
          <w:rFonts w:asciiTheme="minorHAnsi" w:hAnsiTheme="minorHAnsi" w:cstheme="minorHAnsi"/>
        </w:rPr>
      </w:pPr>
      <w:r w:rsidRPr="00FD4C9E">
        <w:rPr>
          <w:rFonts w:asciiTheme="minorHAnsi" w:hAnsiTheme="minorHAnsi" w:cstheme="minorHAnsi"/>
        </w:rPr>
        <w:t xml:space="preserve">The successful proposer, upon his/her failure or refusal to execute and deliver the contract and </w:t>
      </w:r>
      <w:r w:rsidR="002342C5" w:rsidRPr="00FD4C9E">
        <w:rPr>
          <w:rFonts w:asciiTheme="minorHAnsi" w:hAnsiTheme="minorHAnsi" w:cstheme="minorHAnsi"/>
        </w:rPr>
        <w:t>bonds required within thirty (30</w:t>
      </w:r>
      <w:r w:rsidRPr="00FD4C9E">
        <w:rPr>
          <w:rFonts w:asciiTheme="minorHAnsi" w:hAnsiTheme="minorHAnsi" w:cstheme="minorHAnsi"/>
        </w:rPr>
        <w:t>) days after he/she has received notice of the acceptance of his/her proposal, shall forfeit to the C</w:t>
      </w:r>
      <w:r w:rsidR="00AE7EF8" w:rsidRPr="00FD4C9E">
        <w:rPr>
          <w:rFonts w:asciiTheme="minorHAnsi" w:hAnsiTheme="minorHAnsi" w:cstheme="minorHAnsi"/>
        </w:rPr>
        <w:t>ITY</w:t>
      </w:r>
      <w:r w:rsidRPr="00FD4C9E">
        <w:rPr>
          <w:rFonts w:asciiTheme="minorHAnsi" w:hAnsiTheme="minorHAnsi" w:cstheme="minorHAnsi"/>
        </w:rPr>
        <w:t xml:space="preserve">, as liquidated damages for such failure or </w:t>
      </w:r>
      <w:r w:rsidRPr="00FD4C9E">
        <w:rPr>
          <w:rFonts w:asciiTheme="minorHAnsi" w:hAnsiTheme="minorHAnsi" w:cstheme="minorHAnsi"/>
        </w:rPr>
        <w:softHyphen/>
        <w:t>refusal, the security deposited with his/her proposal.</w:t>
      </w:r>
    </w:p>
    <w:p w14:paraId="518F5785" w14:textId="77777777" w:rsidR="00741827" w:rsidRPr="00662F71" w:rsidRDefault="00741827" w:rsidP="00956E16">
      <w:pPr>
        <w:jc w:val="both"/>
      </w:pPr>
    </w:p>
    <w:p w14:paraId="75E7DE97" w14:textId="77777777" w:rsidR="00693FCD" w:rsidRPr="00662F71" w:rsidRDefault="00693FCD" w:rsidP="00956E16">
      <w:pPr>
        <w:jc w:val="both"/>
      </w:pPr>
    </w:p>
    <w:p w14:paraId="1B6BB072" w14:textId="77777777" w:rsidR="00741827" w:rsidRPr="00FD4C9E" w:rsidRDefault="00693FCD" w:rsidP="00693FCD">
      <w:pPr>
        <w:rPr>
          <w:rFonts w:asciiTheme="minorHAnsi" w:hAnsiTheme="minorHAnsi" w:cstheme="minorHAnsi"/>
          <w:b/>
        </w:rPr>
      </w:pPr>
      <w:r w:rsidRPr="00FD4C9E">
        <w:rPr>
          <w:rFonts w:asciiTheme="minorHAnsi" w:hAnsiTheme="minorHAnsi" w:cstheme="minorHAnsi"/>
          <w:b/>
        </w:rPr>
        <w:t>COMPETENCY OF PROPOSER</w:t>
      </w:r>
    </w:p>
    <w:p w14:paraId="5B532A95" w14:textId="031D7059" w:rsidR="00693FCD" w:rsidRPr="00FD4C9E" w:rsidRDefault="007038F0" w:rsidP="00693FCD">
      <w:pPr>
        <w:rPr>
          <w:rFonts w:asciiTheme="minorHAnsi" w:hAnsiTheme="minorHAnsi" w:cstheme="minorHAnsi"/>
          <w:b/>
        </w:rPr>
      </w:pPr>
      <w:r w:rsidRPr="00FD4C9E">
        <w:rPr>
          <w:rFonts w:asciiTheme="minorHAnsi" w:hAnsiTheme="minorHAnsi" w:cstheme="minorHAnsi"/>
          <w:b/>
        </w:rPr>
        <w:t xml:space="preserve"> </w:t>
      </w:r>
    </w:p>
    <w:p w14:paraId="20958D58" w14:textId="527BBAA9" w:rsidR="00693FCD" w:rsidRPr="00FD4C9E" w:rsidRDefault="00693FCD" w:rsidP="00693FCD">
      <w:pPr>
        <w:jc w:val="both"/>
        <w:rPr>
          <w:rFonts w:asciiTheme="minorHAnsi" w:hAnsiTheme="minorHAnsi" w:cstheme="minorHAnsi"/>
          <w:sz w:val="22"/>
          <w:szCs w:val="22"/>
        </w:rPr>
      </w:pPr>
      <w:r w:rsidRPr="00FD4C9E">
        <w:rPr>
          <w:rFonts w:asciiTheme="minorHAnsi" w:hAnsiTheme="minorHAnsi" w:cstheme="minorHAnsi"/>
        </w:rPr>
        <w:t>The opening and reading of the proposal shall not be construed as an acceptance of the proposer as a qualified, responsible proposer.  The C</w:t>
      </w:r>
      <w:r w:rsidR="00AE7EF8" w:rsidRPr="00FD4C9E">
        <w:rPr>
          <w:rFonts w:asciiTheme="minorHAnsi" w:hAnsiTheme="minorHAnsi" w:cstheme="minorHAnsi"/>
        </w:rPr>
        <w:t>ITY</w:t>
      </w:r>
      <w:r w:rsidRPr="00FD4C9E">
        <w:rPr>
          <w:rFonts w:asciiTheme="minorHAnsi" w:hAnsiTheme="minorHAnsi" w:cstheme="minorHAnsi"/>
        </w:rPr>
        <w:t xml:space="preserve"> reserves the right to determine the competence and responsibility of a proposer from its knowledge of the proposer’s qualifications or from other sources.</w:t>
      </w:r>
    </w:p>
    <w:p w14:paraId="245C1C12" w14:textId="77777777" w:rsidR="00693FCD" w:rsidRPr="00FD4C9E" w:rsidRDefault="00693FCD" w:rsidP="00693FCD">
      <w:pPr>
        <w:rPr>
          <w:rFonts w:asciiTheme="minorHAnsi" w:hAnsiTheme="minorHAnsi" w:cstheme="minorHAnsi"/>
          <w:sz w:val="12"/>
          <w:szCs w:val="12"/>
        </w:rPr>
      </w:pPr>
    </w:p>
    <w:p w14:paraId="7CADB3BB" w14:textId="07C73DAB" w:rsidR="00693FCD" w:rsidRPr="00FD4C9E" w:rsidRDefault="00693FCD" w:rsidP="00693FCD">
      <w:pPr>
        <w:jc w:val="both"/>
        <w:rPr>
          <w:rFonts w:asciiTheme="minorHAnsi" w:hAnsiTheme="minorHAnsi" w:cstheme="minorHAnsi"/>
          <w:sz w:val="22"/>
          <w:szCs w:val="22"/>
        </w:rPr>
      </w:pPr>
      <w:r w:rsidRPr="00FD4C9E">
        <w:rPr>
          <w:rFonts w:asciiTheme="minorHAnsi" w:hAnsiTheme="minorHAnsi" w:cstheme="minorHAnsi"/>
        </w:rPr>
        <w:t>The C</w:t>
      </w:r>
      <w:r w:rsidR="00AE7EF8" w:rsidRPr="00FD4C9E">
        <w:rPr>
          <w:rFonts w:asciiTheme="minorHAnsi" w:hAnsiTheme="minorHAnsi" w:cstheme="minorHAnsi"/>
        </w:rPr>
        <w:t>ITY</w:t>
      </w:r>
      <w:r w:rsidRPr="00FD4C9E">
        <w:rPr>
          <w:rFonts w:asciiTheme="minorHAnsi" w:hAnsiTheme="minorHAnsi" w:cstheme="minorHAnsi"/>
        </w:rPr>
        <w:t xml:space="preserve"> requires submission with the proposal certified supporting data regarding the qualifications of the proposer in order to determine whether he/she is a qualified, </w:t>
      </w:r>
      <w:r w:rsidRPr="00FD4C9E">
        <w:rPr>
          <w:rFonts w:asciiTheme="minorHAnsi" w:hAnsiTheme="minorHAnsi" w:cstheme="minorHAnsi"/>
        </w:rPr>
        <w:lastRenderedPageBreak/>
        <w:t>responsible proposer. The proposer is required to furnish all of the following information: [such information shall be certified as true and correct by the proposer.]</w:t>
      </w:r>
    </w:p>
    <w:p w14:paraId="2ED4FAEE" w14:textId="77777777" w:rsidR="00693FCD" w:rsidRPr="00FD4C9E" w:rsidRDefault="00693FCD" w:rsidP="00693FCD">
      <w:pPr>
        <w:rPr>
          <w:rFonts w:asciiTheme="minorHAnsi" w:hAnsiTheme="minorHAnsi" w:cstheme="minorHAnsi"/>
          <w:sz w:val="12"/>
          <w:szCs w:val="12"/>
        </w:rPr>
      </w:pPr>
    </w:p>
    <w:p w14:paraId="3BAB48D0" w14:textId="77777777" w:rsidR="00693FCD" w:rsidRPr="00FD4C9E" w:rsidRDefault="002F3A6E" w:rsidP="002F3A6E">
      <w:pPr>
        <w:numPr>
          <w:ilvl w:val="0"/>
          <w:numId w:val="23"/>
        </w:numPr>
        <w:jc w:val="both"/>
        <w:rPr>
          <w:rFonts w:asciiTheme="minorHAnsi" w:hAnsiTheme="minorHAnsi" w:cstheme="minorHAnsi"/>
        </w:rPr>
      </w:pPr>
      <w:r w:rsidRPr="00FD4C9E">
        <w:rPr>
          <w:rFonts w:asciiTheme="minorHAnsi" w:hAnsiTheme="minorHAnsi" w:cstheme="minorHAnsi"/>
        </w:rPr>
        <w:t xml:space="preserve">Vehicle and </w:t>
      </w:r>
      <w:r w:rsidR="00144DCD" w:rsidRPr="00FD4C9E">
        <w:rPr>
          <w:rFonts w:asciiTheme="minorHAnsi" w:hAnsiTheme="minorHAnsi" w:cstheme="minorHAnsi"/>
        </w:rPr>
        <w:t>Equipment</w:t>
      </w:r>
      <w:r w:rsidRPr="00FD4C9E">
        <w:rPr>
          <w:rFonts w:asciiTheme="minorHAnsi" w:hAnsiTheme="minorHAnsi" w:cstheme="minorHAnsi"/>
        </w:rPr>
        <w:t xml:space="preserve"> </w:t>
      </w:r>
      <w:r w:rsidR="00144DCD" w:rsidRPr="00FD4C9E">
        <w:rPr>
          <w:rFonts w:asciiTheme="minorHAnsi" w:hAnsiTheme="minorHAnsi" w:cstheme="minorHAnsi"/>
        </w:rPr>
        <w:t>S</w:t>
      </w:r>
      <w:r w:rsidRPr="00FD4C9E">
        <w:rPr>
          <w:rFonts w:asciiTheme="minorHAnsi" w:hAnsiTheme="minorHAnsi" w:cstheme="minorHAnsi"/>
        </w:rPr>
        <w:t>chedule</w:t>
      </w:r>
    </w:p>
    <w:p w14:paraId="351530ED" w14:textId="77777777" w:rsidR="002F3A6E" w:rsidRPr="00FD4C9E" w:rsidRDefault="002F3A6E" w:rsidP="002F3A6E">
      <w:pPr>
        <w:jc w:val="both"/>
        <w:rPr>
          <w:rFonts w:asciiTheme="minorHAnsi" w:hAnsiTheme="minorHAnsi" w:cstheme="minorHAnsi"/>
        </w:rPr>
      </w:pPr>
    </w:p>
    <w:p w14:paraId="0902B404" w14:textId="77777777" w:rsidR="002F3A6E" w:rsidRPr="00FD4C9E" w:rsidRDefault="002F3A6E" w:rsidP="002F3A6E">
      <w:pPr>
        <w:numPr>
          <w:ilvl w:val="0"/>
          <w:numId w:val="23"/>
        </w:numPr>
        <w:jc w:val="both"/>
        <w:rPr>
          <w:rFonts w:asciiTheme="minorHAnsi" w:hAnsiTheme="minorHAnsi" w:cstheme="minorHAnsi"/>
        </w:rPr>
      </w:pPr>
      <w:r w:rsidRPr="00FD4C9E">
        <w:rPr>
          <w:rFonts w:asciiTheme="minorHAnsi" w:hAnsiTheme="minorHAnsi" w:cstheme="minorHAnsi"/>
        </w:rPr>
        <w:t>Schedule of Operations</w:t>
      </w:r>
      <w:r w:rsidR="00073D87" w:rsidRPr="00FD4C9E">
        <w:rPr>
          <w:rFonts w:asciiTheme="minorHAnsi" w:hAnsiTheme="minorHAnsi" w:cstheme="minorHAnsi"/>
        </w:rPr>
        <w:t xml:space="preserve"> </w:t>
      </w:r>
    </w:p>
    <w:p w14:paraId="47C0AE9B" w14:textId="77777777" w:rsidR="00073D87" w:rsidRPr="00FD4C9E" w:rsidRDefault="00073D87" w:rsidP="00073D87">
      <w:pPr>
        <w:pStyle w:val="ListParagraph"/>
        <w:rPr>
          <w:rFonts w:asciiTheme="minorHAnsi" w:hAnsiTheme="minorHAnsi" w:cstheme="minorHAnsi"/>
        </w:rPr>
      </w:pPr>
    </w:p>
    <w:p w14:paraId="45F75024" w14:textId="77777777" w:rsidR="00AB5733" w:rsidRPr="00FD4C9E" w:rsidRDefault="00AB5733" w:rsidP="002F3A6E">
      <w:pPr>
        <w:numPr>
          <w:ilvl w:val="0"/>
          <w:numId w:val="23"/>
        </w:numPr>
        <w:jc w:val="both"/>
        <w:rPr>
          <w:rFonts w:asciiTheme="minorHAnsi" w:hAnsiTheme="minorHAnsi" w:cstheme="minorHAnsi"/>
        </w:rPr>
      </w:pPr>
      <w:r w:rsidRPr="00FD4C9E">
        <w:rPr>
          <w:rFonts w:asciiTheme="minorHAnsi" w:hAnsiTheme="minorHAnsi" w:cstheme="minorHAnsi"/>
        </w:rPr>
        <w:t xml:space="preserve">Details of the </w:t>
      </w:r>
      <w:r w:rsidR="00073D87" w:rsidRPr="00FD4C9E">
        <w:rPr>
          <w:rFonts w:asciiTheme="minorHAnsi" w:hAnsiTheme="minorHAnsi" w:cstheme="minorHAnsi"/>
        </w:rPr>
        <w:t xml:space="preserve">staging </w:t>
      </w:r>
      <w:r w:rsidRPr="00FD4C9E">
        <w:rPr>
          <w:rFonts w:asciiTheme="minorHAnsi" w:hAnsiTheme="minorHAnsi" w:cstheme="minorHAnsi"/>
        </w:rPr>
        <w:t xml:space="preserve">location </w:t>
      </w:r>
      <w:r w:rsidR="00073D87" w:rsidRPr="00FD4C9E">
        <w:rPr>
          <w:rFonts w:asciiTheme="minorHAnsi" w:hAnsiTheme="minorHAnsi" w:cstheme="minorHAnsi"/>
        </w:rPr>
        <w:t xml:space="preserve">or base of operations </w:t>
      </w:r>
      <w:r w:rsidRPr="00FD4C9E">
        <w:rPr>
          <w:rFonts w:asciiTheme="minorHAnsi" w:hAnsiTheme="minorHAnsi" w:cstheme="minorHAnsi"/>
        </w:rPr>
        <w:t xml:space="preserve">where vehicles </w:t>
      </w:r>
      <w:r w:rsidR="00073D87" w:rsidRPr="00FD4C9E">
        <w:rPr>
          <w:rFonts w:asciiTheme="minorHAnsi" w:hAnsiTheme="minorHAnsi" w:cstheme="minorHAnsi"/>
        </w:rPr>
        <w:t xml:space="preserve">and equipment </w:t>
      </w:r>
      <w:r w:rsidRPr="00FD4C9E">
        <w:rPr>
          <w:rFonts w:asciiTheme="minorHAnsi" w:hAnsiTheme="minorHAnsi" w:cstheme="minorHAnsi"/>
        </w:rPr>
        <w:t>will be housed during the term of the Contract</w:t>
      </w:r>
    </w:p>
    <w:p w14:paraId="3BCA5B22" w14:textId="77777777" w:rsidR="002F3A6E" w:rsidRPr="00FD4C9E" w:rsidRDefault="002F3A6E" w:rsidP="00693FCD">
      <w:pPr>
        <w:ind w:left="720"/>
        <w:jc w:val="both"/>
        <w:rPr>
          <w:rFonts w:asciiTheme="minorHAnsi" w:hAnsiTheme="minorHAnsi" w:cstheme="minorHAnsi"/>
        </w:rPr>
      </w:pPr>
    </w:p>
    <w:p w14:paraId="1FA798F2" w14:textId="5411C01E" w:rsidR="00FD4C9E" w:rsidRDefault="00693FCD" w:rsidP="00AC6DE5">
      <w:pPr>
        <w:pStyle w:val="ListParagraph"/>
        <w:numPr>
          <w:ilvl w:val="0"/>
          <w:numId w:val="23"/>
        </w:numPr>
        <w:spacing w:after="0"/>
        <w:jc w:val="both"/>
        <w:rPr>
          <w:rFonts w:asciiTheme="minorHAnsi" w:hAnsiTheme="minorHAnsi" w:cstheme="minorHAnsi"/>
          <w:sz w:val="24"/>
          <w:szCs w:val="24"/>
        </w:rPr>
      </w:pPr>
      <w:r w:rsidRPr="00AC6DE5">
        <w:rPr>
          <w:rFonts w:asciiTheme="minorHAnsi" w:hAnsiTheme="minorHAnsi" w:cstheme="minorHAnsi"/>
          <w:sz w:val="24"/>
          <w:szCs w:val="24"/>
        </w:rPr>
        <w:t>A copy of the latest available financial statement of the proposer (or its parent corporation if individual subsidiary or division financial statements are not prepared and generally available) certified by a Certified Public Accountant.</w:t>
      </w:r>
    </w:p>
    <w:p w14:paraId="5584431C" w14:textId="77777777" w:rsidR="00AC6DE5" w:rsidRPr="00AC6DE5" w:rsidRDefault="00AC6DE5" w:rsidP="00AC6DE5">
      <w:pPr>
        <w:pStyle w:val="ListParagraph"/>
        <w:spacing w:after="0"/>
        <w:ind w:left="1080"/>
        <w:jc w:val="both"/>
        <w:rPr>
          <w:rFonts w:asciiTheme="minorHAnsi" w:hAnsiTheme="minorHAnsi" w:cstheme="minorHAnsi"/>
          <w:sz w:val="24"/>
          <w:szCs w:val="24"/>
        </w:rPr>
      </w:pPr>
    </w:p>
    <w:p w14:paraId="69886AB3" w14:textId="2D9F5FF0" w:rsidR="00693FCD" w:rsidRPr="00AC6DE5" w:rsidRDefault="00693FCD" w:rsidP="00AC6DE5">
      <w:pPr>
        <w:pStyle w:val="BodyText"/>
        <w:keepNext w:val="0"/>
        <w:keepLines w:val="0"/>
        <w:numPr>
          <w:ilvl w:val="0"/>
          <w:numId w:val="23"/>
        </w:numPr>
        <w:rPr>
          <w:rFonts w:asciiTheme="minorHAnsi" w:hAnsiTheme="minorHAnsi" w:cstheme="minorHAnsi"/>
          <w:szCs w:val="24"/>
        </w:rPr>
      </w:pPr>
      <w:r w:rsidRPr="00FD4C9E">
        <w:rPr>
          <w:rFonts w:asciiTheme="minorHAnsi" w:hAnsiTheme="minorHAnsi" w:cstheme="minorHAnsi"/>
          <w:szCs w:val="24"/>
        </w:rPr>
        <w:t xml:space="preserve">Evidence that the proposer is in good standing in the State of Mississippi, </w:t>
      </w:r>
      <w:r w:rsidR="00AC6DE5">
        <w:rPr>
          <w:rFonts w:asciiTheme="minorHAnsi" w:hAnsiTheme="minorHAnsi" w:cstheme="minorHAnsi"/>
          <w:szCs w:val="24"/>
        </w:rPr>
        <w:t xml:space="preserve"> </w:t>
      </w:r>
      <w:r w:rsidR="00AC6DE5" w:rsidRPr="00AC6DE5">
        <w:rPr>
          <w:rFonts w:asciiTheme="minorHAnsi" w:hAnsiTheme="minorHAnsi" w:cstheme="minorHAnsi"/>
          <w:szCs w:val="24"/>
        </w:rPr>
        <w:t xml:space="preserve"> </w:t>
      </w:r>
      <w:r w:rsidRPr="00AC6DE5">
        <w:rPr>
          <w:rFonts w:asciiTheme="minorHAnsi" w:hAnsiTheme="minorHAnsi" w:cstheme="minorHAnsi"/>
          <w:szCs w:val="24"/>
        </w:rPr>
        <w:t xml:space="preserve">and, in the case of corporation organized under the laws of any other State, evidence that the proposer is licensed to do business in the State of Mississippi or take all necessary action to become so licensed if its proposal is accepted. </w:t>
      </w:r>
    </w:p>
    <w:p w14:paraId="31723250" w14:textId="77777777" w:rsidR="00693FCD" w:rsidRPr="00FD4C9E" w:rsidRDefault="00693FCD" w:rsidP="00693FCD">
      <w:pPr>
        <w:ind w:left="720"/>
        <w:rPr>
          <w:rFonts w:asciiTheme="minorHAnsi" w:hAnsiTheme="minorHAnsi" w:cstheme="minorHAnsi"/>
          <w:sz w:val="12"/>
          <w:szCs w:val="12"/>
        </w:rPr>
      </w:pPr>
    </w:p>
    <w:p w14:paraId="05010660" w14:textId="175BE82F" w:rsidR="002F3A6E" w:rsidRDefault="002F3A6E" w:rsidP="00AC6DE5">
      <w:pPr>
        <w:pStyle w:val="ListParagraph"/>
        <w:numPr>
          <w:ilvl w:val="0"/>
          <w:numId w:val="23"/>
        </w:numPr>
        <w:jc w:val="both"/>
        <w:rPr>
          <w:rFonts w:asciiTheme="minorHAnsi" w:hAnsiTheme="minorHAnsi" w:cstheme="minorHAnsi"/>
          <w:sz w:val="24"/>
          <w:szCs w:val="24"/>
        </w:rPr>
      </w:pPr>
      <w:r w:rsidRPr="00AC6DE5">
        <w:rPr>
          <w:rFonts w:asciiTheme="minorHAnsi" w:hAnsiTheme="minorHAnsi" w:cstheme="minorHAnsi"/>
          <w:sz w:val="24"/>
          <w:szCs w:val="24"/>
        </w:rPr>
        <w:t>Evidence that the proposer meets the insurance requirements of the Contract Documents.</w:t>
      </w:r>
    </w:p>
    <w:p w14:paraId="1257898A" w14:textId="77777777" w:rsidR="00AC6DE5" w:rsidRPr="00AC6DE5" w:rsidRDefault="00AC6DE5" w:rsidP="00AC6DE5">
      <w:pPr>
        <w:pStyle w:val="ListParagraph"/>
        <w:ind w:left="1080"/>
        <w:jc w:val="both"/>
        <w:rPr>
          <w:rFonts w:asciiTheme="minorHAnsi" w:hAnsiTheme="minorHAnsi" w:cstheme="minorHAnsi"/>
          <w:sz w:val="24"/>
          <w:szCs w:val="24"/>
        </w:rPr>
      </w:pPr>
    </w:p>
    <w:p w14:paraId="29EA55C6" w14:textId="1CA875CB" w:rsidR="00AC6DE5" w:rsidRPr="00AC6DE5" w:rsidRDefault="00693FCD" w:rsidP="00AC6DE5">
      <w:pPr>
        <w:pStyle w:val="ListParagraph"/>
        <w:numPr>
          <w:ilvl w:val="0"/>
          <w:numId w:val="23"/>
        </w:numPr>
        <w:spacing w:after="0"/>
        <w:jc w:val="both"/>
        <w:rPr>
          <w:rFonts w:asciiTheme="minorHAnsi" w:hAnsiTheme="minorHAnsi" w:cstheme="minorHAnsi"/>
          <w:sz w:val="24"/>
          <w:szCs w:val="24"/>
        </w:rPr>
      </w:pPr>
      <w:r w:rsidRPr="00AC6DE5">
        <w:rPr>
          <w:rFonts w:asciiTheme="minorHAnsi" w:hAnsiTheme="minorHAnsi" w:cstheme="minorHAnsi"/>
          <w:sz w:val="24"/>
          <w:szCs w:val="24"/>
        </w:rPr>
        <w:t>Evidence, in form and substance satisfactory to the C</w:t>
      </w:r>
      <w:r w:rsidR="00AE7EF8" w:rsidRPr="00AC6DE5">
        <w:rPr>
          <w:rFonts w:asciiTheme="minorHAnsi" w:hAnsiTheme="minorHAnsi" w:cstheme="minorHAnsi"/>
          <w:sz w:val="24"/>
          <w:szCs w:val="24"/>
        </w:rPr>
        <w:t>ITY</w:t>
      </w:r>
      <w:r w:rsidRPr="00AC6DE5">
        <w:rPr>
          <w:rFonts w:asciiTheme="minorHAnsi" w:hAnsiTheme="minorHAnsi" w:cstheme="minorHAnsi"/>
          <w:sz w:val="24"/>
          <w:szCs w:val="24"/>
        </w:rPr>
        <w:t xml:space="preserve"> that proposer has </w:t>
      </w:r>
    </w:p>
    <w:p w14:paraId="22B5FF44" w14:textId="1DE95D2E" w:rsidR="00693FCD" w:rsidRPr="00AC6DE5" w:rsidRDefault="00AC6DE5" w:rsidP="00AC6DE5">
      <w:pPr>
        <w:pStyle w:val="ListParagraph"/>
        <w:spacing w:after="0"/>
        <w:ind w:left="1080"/>
        <w:jc w:val="both"/>
        <w:rPr>
          <w:rFonts w:asciiTheme="minorHAnsi" w:hAnsiTheme="minorHAnsi" w:cstheme="minorHAnsi"/>
          <w:sz w:val="24"/>
          <w:szCs w:val="24"/>
        </w:rPr>
      </w:pPr>
      <w:r w:rsidRPr="00AC6DE5">
        <w:rPr>
          <w:rFonts w:asciiTheme="minorHAnsi" w:hAnsiTheme="minorHAnsi" w:cstheme="minorHAnsi"/>
          <w:sz w:val="24"/>
          <w:szCs w:val="24"/>
        </w:rPr>
        <w:t xml:space="preserve">  </w:t>
      </w:r>
      <w:r w:rsidR="00693FCD" w:rsidRPr="00AC6DE5">
        <w:rPr>
          <w:rFonts w:asciiTheme="minorHAnsi" w:hAnsiTheme="minorHAnsi" w:cstheme="minorHAnsi"/>
          <w:sz w:val="24"/>
          <w:szCs w:val="24"/>
        </w:rPr>
        <w:t xml:space="preserve">been in existence as a going concern for in excess of five (5) years and has actual operating experience as a going concern in refuse collection and disposal in the State of Mississippi for in excess of five (5) years. </w:t>
      </w:r>
    </w:p>
    <w:p w14:paraId="3B0E96EA" w14:textId="77777777" w:rsidR="00144DCD" w:rsidRPr="00FD4C9E" w:rsidRDefault="00144DCD" w:rsidP="00693FCD">
      <w:pPr>
        <w:ind w:left="720"/>
        <w:jc w:val="both"/>
        <w:rPr>
          <w:rFonts w:asciiTheme="minorHAnsi" w:hAnsiTheme="minorHAnsi" w:cstheme="minorHAnsi"/>
        </w:rPr>
      </w:pPr>
    </w:p>
    <w:p w14:paraId="7B12350C" w14:textId="40DACC2E" w:rsidR="00AC6DE5" w:rsidRPr="00AC6DE5" w:rsidRDefault="00693FCD" w:rsidP="00AC6DE5">
      <w:pPr>
        <w:pStyle w:val="ListParagraph"/>
        <w:numPr>
          <w:ilvl w:val="0"/>
          <w:numId w:val="23"/>
        </w:numPr>
        <w:spacing w:after="0" w:line="240" w:lineRule="auto"/>
        <w:jc w:val="both"/>
        <w:rPr>
          <w:rFonts w:asciiTheme="minorHAnsi" w:hAnsiTheme="minorHAnsi" w:cstheme="minorHAnsi"/>
          <w:sz w:val="24"/>
          <w:szCs w:val="24"/>
        </w:rPr>
      </w:pPr>
      <w:r w:rsidRPr="00AC6DE5">
        <w:rPr>
          <w:rFonts w:asciiTheme="minorHAnsi" w:hAnsiTheme="minorHAnsi" w:cstheme="minorHAnsi"/>
          <w:sz w:val="24"/>
          <w:szCs w:val="24"/>
        </w:rPr>
        <w:t>Evidence, in form and substance satisfactory to the C</w:t>
      </w:r>
      <w:r w:rsidR="00AE7EF8" w:rsidRPr="00AC6DE5">
        <w:rPr>
          <w:rFonts w:asciiTheme="minorHAnsi" w:hAnsiTheme="minorHAnsi" w:cstheme="minorHAnsi"/>
          <w:sz w:val="24"/>
          <w:szCs w:val="24"/>
        </w:rPr>
        <w:t>ITY</w:t>
      </w:r>
      <w:r w:rsidRPr="00AC6DE5">
        <w:rPr>
          <w:rFonts w:asciiTheme="minorHAnsi" w:hAnsiTheme="minorHAnsi" w:cstheme="minorHAnsi"/>
          <w:sz w:val="24"/>
          <w:szCs w:val="24"/>
        </w:rPr>
        <w:t xml:space="preserve">, that proposer </w:t>
      </w:r>
    </w:p>
    <w:p w14:paraId="251E8308" w14:textId="1A14C190" w:rsidR="00693FCD" w:rsidRPr="00AC6DE5" w:rsidRDefault="00693FCD" w:rsidP="00AC6DE5">
      <w:pPr>
        <w:pStyle w:val="ListParagraph"/>
        <w:spacing w:after="0" w:line="240" w:lineRule="auto"/>
        <w:ind w:left="1080"/>
        <w:jc w:val="both"/>
        <w:rPr>
          <w:rFonts w:asciiTheme="minorHAnsi" w:hAnsiTheme="minorHAnsi" w:cstheme="minorHAnsi"/>
          <w:sz w:val="24"/>
          <w:szCs w:val="24"/>
        </w:rPr>
      </w:pPr>
      <w:r w:rsidRPr="00AC6DE5">
        <w:rPr>
          <w:rFonts w:asciiTheme="minorHAnsi" w:hAnsiTheme="minorHAnsi" w:cstheme="minorHAnsi"/>
          <w:sz w:val="24"/>
          <w:szCs w:val="24"/>
        </w:rPr>
        <w:t xml:space="preserve">possesses as a going concern the managerial and financial capabilities to perform all phases of the work called for in the Contract Documents. </w:t>
      </w:r>
    </w:p>
    <w:p w14:paraId="1E959A15" w14:textId="77777777" w:rsidR="00693FCD" w:rsidRDefault="00693FCD" w:rsidP="00693FCD">
      <w:pPr>
        <w:ind w:firstLine="720"/>
        <w:rPr>
          <w:rFonts w:asciiTheme="minorHAnsi" w:hAnsiTheme="minorHAnsi" w:cstheme="minorHAnsi"/>
          <w:sz w:val="12"/>
          <w:szCs w:val="12"/>
        </w:rPr>
      </w:pPr>
    </w:p>
    <w:p w14:paraId="02CC3F95" w14:textId="77777777" w:rsidR="00AC6DE5" w:rsidRPr="00FD4C9E" w:rsidRDefault="00AC6DE5" w:rsidP="00693FCD">
      <w:pPr>
        <w:ind w:firstLine="720"/>
        <w:rPr>
          <w:rFonts w:asciiTheme="minorHAnsi" w:hAnsiTheme="minorHAnsi" w:cstheme="minorHAnsi"/>
          <w:sz w:val="12"/>
          <w:szCs w:val="12"/>
        </w:rPr>
      </w:pPr>
    </w:p>
    <w:p w14:paraId="2D2FF576" w14:textId="27DE5A1F" w:rsidR="00AC6DE5" w:rsidRPr="00AC6DE5" w:rsidRDefault="00693FCD" w:rsidP="00AC6DE5">
      <w:pPr>
        <w:pStyle w:val="ListParagraph"/>
        <w:numPr>
          <w:ilvl w:val="0"/>
          <w:numId w:val="23"/>
        </w:numPr>
        <w:spacing w:after="0"/>
        <w:jc w:val="both"/>
        <w:rPr>
          <w:rFonts w:asciiTheme="minorHAnsi" w:hAnsiTheme="minorHAnsi" w:cstheme="minorHAnsi"/>
          <w:sz w:val="24"/>
          <w:szCs w:val="24"/>
        </w:rPr>
      </w:pPr>
      <w:r w:rsidRPr="00AC6DE5">
        <w:rPr>
          <w:rFonts w:asciiTheme="minorHAnsi" w:hAnsiTheme="minorHAnsi" w:cstheme="minorHAnsi"/>
          <w:sz w:val="24"/>
          <w:szCs w:val="24"/>
        </w:rPr>
        <w:t>Such additional information as will satisfy the C</w:t>
      </w:r>
      <w:r w:rsidR="00AE7EF8" w:rsidRPr="00AC6DE5">
        <w:rPr>
          <w:rFonts w:asciiTheme="minorHAnsi" w:hAnsiTheme="minorHAnsi" w:cstheme="minorHAnsi"/>
          <w:sz w:val="24"/>
          <w:szCs w:val="24"/>
        </w:rPr>
        <w:t>ITY</w:t>
      </w:r>
      <w:r w:rsidRPr="00AC6DE5">
        <w:rPr>
          <w:rFonts w:asciiTheme="minorHAnsi" w:hAnsiTheme="minorHAnsi" w:cstheme="minorHAnsi"/>
          <w:sz w:val="24"/>
          <w:szCs w:val="24"/>
        </w:rPr>
        <w:t xml:space="preserve"> that the proposer is </w:t>
      </w:r>
    </w:p>
    <w:p w14:paraId="6C44D8BD" w14:textId="23E87507" w:rsidR="00693FCD" w:rsidRPr="00AC6DE5" w:rsidRDefault="00693FCD" w:rsidP="00AC6DE5">
      <w:pPr>
        <w:pStyle w:val="ListParagraph"/>
        <w:spacing w:after="0"/>
        <w:ind w:left="1080"/>
        <w:jc w:val="both"/>
        <w:rPr>
          <w:rFonts w:asciiTheme="minorHAnsi" w:hAnsiTheme="minorHAnsi" w:cstheme="minorHAnsi"/>
          <w:sz w:val="24"/>
          <w:szCs w:val="24"/>
        </w:rPr>
      </w:pPr>
      <w:r w:rsidRPr="00AC6DE5">
        <w:rPr>
          <w:rFonts w:asciiTheme="minorHAnsi" w:hAnsiTheme="minorHAnsi" w:cstheme="minorHAnsi"/>
          <w:sz w:val="24"/>
          <w:szCs w:val="24"/>
        </w:rPr>
        <w:t xml:space="preserve">adequately prepared to fulfill the Contract. The proposer may satisfy any or all of the experience and qualification requirements of this paragraph by submitting the experience and qualifications of its parent organization and subsidiaries of the parent. </w:t>
      </w:r>
    </w:p>
    <w:p w14:paraId="283BC4F2" w14:textId="77777777" w:rsidR="00AB5733" w:rsidRPr="00FD4C9E" w:rsidRDefault="00AB5733" w:rsidP="00693FCD">
      <w:pPr>
        <w:ind w:left="720"/>
        <w:jc w:val="both"/>
        <w:rPr>
          <w:rFonts w:asciiTheme="minorHAnsi" w:hAnsiTheme="minorHAnsi" w:cstheme="minorHAnsi"/>
          <w:sz w:val="22"/>
          <w:szCs w:val="22"/>
        </w:rPr>
      </w:pPr>
    </w:p>
    <w:p w14:paraId="17FF3C2D" w14:textId="77777777" w:rsidR="00AB5733" w:rsidRPr="00FD4C9E" w:rsidRDefault="00AB5733" w:rsidP="00693FCD">
      <w:pPr>
        <w:rPr>
          <w:rFonts w:asciiTheme="minorHAnsi" w:hAnsiTheme="minorHAnsi" w:cstheme="minorHAnsi"/>
          <w:b/>
        </w:rPr>
      </w:pPr>
    </w:p>
    <w:p w14:paraId="1DE2D7FF" w14:textId="77777777" w:rsidR="005F38D0" w:rsidRDefault="005F38D0" w:rsidP="00693FCD">
      <w:pPr>
        <w:rPr>
          <w:rFonts w:asciiTheme="minorHAnsi" w:hAnsiTheme="minorHAnsi" w:cstheme="minorHAnsi"/>
          <w:b/>
        </w:rPr>
      </w:pPr>
    </w:p>
    <w:p w14:paraId="63F9BD04" w14:textId="77777777" w:rsidR="005F38D0" w:rsidRDefault="005F38D0" w:rsidP="00693FCD">
      <w:pPr>
        <w:rPr>
          <w:rFonts w:asciiTheme="minorHAnsi" w:hAnsiTheme="minorHAnsi" w:cstheme="minorHAnsi"/>
          <w:b/>
        </w:rPr>
      </w:pPr>
    </w:p>
    <w:p w14:paraId="537F9A54" w14:textId="77777777" w:rsidR="005F38D0" w:rsidRDefault="005F38D0" w:rsidP="00693FCD">
      <w:pPr>
        <w:rPr>
          <w:rFonts w:asciiTheme="minorHAnsi" w:hAnsiTheme="minorHAnsi" w:cstheme="minorHAnsi"/>
          <w:b/>
        </w:rPr>
      </w:pPr>
    </w:p>
    <w:p w14:paraId="35B45008" w14:textId="7ED52F2C" w:rsidR="00693FCD" w:rsidRPr="00FD4C9E" w:rsidRDefault="005F19DF" w:rsidP="00693FCD">
      <w:pPr>
        <w:rPr>
          <w:rFonts w:asciiTheme="minorHAnsi" w:hAnsiTheme="minorHAnsi" w:cstheme="minorHAnsi"/>
          <w:b/>
        </w:rPr>
      </w:pPr>
      <w:r w:rsidRPr="00FD4C9E">
        <w:rPr>
          <w:rFonts w:asciiTheme="minorHAnsi" w:hAnsiTheme="minorHAnsi" w:cstheme="minorHAnsi"/>
          <w:b/>
        </w:rPr>
        <w:t>D</w:t>
      </w:r>
      <w:r w:rsidR="00693FCD" w:rsidRPr="00FD4C9E">
        <w:rPr>
          <w:rFonts w:asciiTheme="minorHAnsi" w:hAnsiTheme="minorHAnsi" w:cstheme="minorHAnsi"/>
          <w:b/>
        </w:rPr>
        <w:t>ISQUALIFICATIONS OF PROPO</w:t>
      </w:r>
      <w:r w:rsidR="001C3C98" w:rsidRPr="00FD4C9E">
        <w:rPr>
          <w:rFonts w:asciiTheme="minorHAnsi" w:hAnsiTheme="minorHAnsi" w:cstheme="minorHAnsi"/>
          <w:b/>
        </w:rPr>
        <w:t>SERS</w:t>
      </w:r>
    </w:p>
    <w:p w14:paraId="39A6A612" w14:textId="77777777" w:rsidR="00741827" w:rsidRPr="00FD4C9E" w:rsidRDefault="00741827" w:rsidP="00693FCD">
      <w:pPr>
        <w:rPr>
          <w:rFonts w:asciiTheme="minorHAnsi" w:hAnsiTheme="minorHAnsi" w:cstheme="minorHAnsi"/>
          <w:b/>
        </w:rPr>
      </w:pPr>
    </w:p>
    <w:p w14:paraId="616F19E5" w14:textId="77777777" w:rsidR="00693FCD" w:rsidRPr="00FD4C9E" w:rsidRDefault="00693FCD" w:rsidP="00693FCD">
      <w:pPr>
        <w:jc w:val="both"/>
        <w:rPr>
          <w:rFonts w:asciiTheme="minorHAnsi" w:hAnsiTheme="minorHAnsi" w:cstheme="minorHAnsi"/>
          <w:sz w:val="22"/>
          <w:szCs w:val="22"/>
        </w:rPr>
      </w:pPr>
      <w:r w:rsidRPr="00FD4C9E">
        <w:rPr>
          <w:rFonts w:asciiTheme="minorHAnsi" w:hAnsiTheme="minorHAnsi" w:cstheme="minorHAnsi"/>
        </w:rPr>
        <w:lastRenderedPageBreak/>
        <w:t>Although not intended to be an inclusive list of causes for disqualifications, any one or more of the following causes, among others, may be considered sufficient for the disqualification of a proposer and the rejection of his proposal:</w:t>
      </w:r>
    </w:p>
    <w:p w14:paraId="7E4161F8" w14:textId="77777777" w:rsidR="00693FCD" w:rsidRPr="00FD4C9E" w:rsidRDefault="00693FCD" w:rsidP="00693FCD">
      <w:pPr>
        <w:jc w:val="both"/>
        <w:rPr>
          <w:rFonts w:asciiTheme="minorHAnsi" w:hAnsiTheme="minorHAnsi" w:cstheme="minorHAnsi"/>
          <w:sz w:val="12"/>
          <w:szCs w:val="12"/>
        </w:rPr>
      </w:pPr>
    </w:p>
    <w:p w14:paraId="2D5869FF" w14:textId="77777777" w:rsidR="00693FCD" w:rsidRPr="00FD4C9E" w:rsidRDefault="002F3A6E" w:rsidP="00693FCD">
      <w:pPr>
        <w:ind w:firstLine="720"/>
        <w:jc w:val="both"/>
        <w:rPr>
          <w:rFonts w:asciiTheme="minorHAnsi" w:hAnsiTheme="minorHAnsi" w:cstheme="minorHAnsi"/>
          <w:sz w:val="22"/>
          <w:szCs w:val="22"/>
        </w:rPr>
      </w:pPr>
      <w:r w:rsidRPr="00FD4C9E">
        <w:rPr>
          <w:rFonts w:asciiTheme="minorHAnsi" w:hAnsiTheme="minorHAnsi" w:cstheme="minorHAnsi"/>
        </w:rPr>
        <w:t>(a) E</w:t>
      </w:r>
      <w:r w:rsidR="00693FCD" w:rsidRPr="00FD4C9E">
        <w:rPr>
          <w:rFonts w:asciiTheme="minorHAnsi" w:hAnsiTheme="minorHAnsi" w:cstheme="minorHAnsi"/>
        </w:rPr>
        <w:t>vidence of collusion among proposers.</w:t>
      </w:r>
    </w:p>
    <w:p w14:paraId="33E71BB4" w14:textId="77777777" w:rsidR="00693FCD" w:rsidRPr="00FD4C9E" w:rsidRDefault="00693FCD" w:rsidP="00693FCD">
      <w:pPr>
        <w:ind w:firstLine="720"/>
        <w:jc w:val="both"/>
        <w:rPr>
          <w:rFonts w:asciiTheme="minorHAnsi" w:hAnsiTheme="minorHAnsi" w:cstheme="minorHAnsi"/>
          <w:sz w:val="12"/>
          <w:szCs w:val="12"/>
        </w:rPr>
      </w:pPr>
    </w:p>
    <w:p w14:paraId="441E877B" w14:textId="77777777" w:rsidR="00693FCD" w:rsidRPr="00FD4C9E" w:rsidRDefault="00693FCD" w:rsidP="00693FCD">
      <w:pPr>
        <w:ind w:left="720"/>
        <w:jc w:val="both"/>
        <w:rPr>
          <w:rFonts w:asciiTheme="minorHAnsi" w:hAnsiTheme="minorHAnsi" w:cstheme="minorHAnsi"/>
          <w:sz w:val="22"/>
          <w:szCs w:val="22"/>
        </w:rPr>
      </w:pPr>
      <w:r w:rsidRPr="00FD4C9E">
        <w:rPr>
          <w:rFonts w:asciiTheme="minorHAnsi" w:hAnsiTheme="minorHAnsi" w:cstheme="minorHAnsi"/>
        </w:rPr>
        <w:t xml:space="preserve">(b) Lack of competency as revealed by either financial statements, experience or equipment statements as submitted or other factors. </w:t>
      </w:r>
    </w:p>
    <w:p w14:paraId="62405146" w14:textId="77777777" w:rsidR="00693FCD" w:rsidRPr="00FD4C9E" w:rsidRDefault="00693FCD" w:rsidP="00693FCD">
      <w:pPr>
        <w:ind w:left="720"/>
        <w:jc w:val="both"/>
        <w:rPr>
          <w:rFonts w:asciiTheme="minorHAnsi" w:hAnsiTheme="minorHAnsi" w:cstheme="minorHAnsi"/>
          <w:sz w:val="12"/>
          <w:szCs w:val="12"/>
        </w:rPr>
      </w:pPr>
    </w:p>
    <w:p w14:paraId="587AD13B" w14:textId="77777777" w:rsidR="00693FCD" w:rsidRPr="00FD4C9E" w:rsidRDefault="00693FCD" w:rsidP="00693FCD">
      <w:pPr>
        <w:ind w:left="720"/>
        <w:jc w:val="both"/>
        <w:rPr>
          <w:rFonts w:asciiTheme="minorHAnsi" w:hAnsiTheme="minorHAnsi" w:cstheme="minorHAnsi"/>
          <w:sz w:val="22"/>
          <w:szCs w:val="22"/>
        </w:rPr>
      </w:pPr>
      <w:r w:rsidRPr="00FD4C9E">
        <w:rPr>
          <w:rFonts w:asciiTheme="minorHAnsi" w:hAnsiTheme="minorHAnsi" w:cstheme="minorHAnsi"/>
        </w:rPr>
        <w:t>(c) Lack of responsibility as shown by past work, judged from the standpoint of workmanship as submitted.</w:t>
      </w:r>
    </w:p>
    <w:p w14:paraId="7AB9A65D" w14:textId="77777777" w:rsidR="00693FCD" w:rsidRPr="00FD4C9E" w:rsidRDefault="00693FCD" w:rsidP="00693FCD">
      <w:pPr>
        <w:ind w:left="720"/>
        <w:jc w:val="both"/>
        <w:rPr>
          <w:rFonts w:asciiTheme="minorHAnsi" w:hAnsiTheme="minorHAnsi" w:cstheme="minorHAnsi"/>
          <w:sz w:val="12"/>
          <w:szCs w:val="12"/>
        </w:rPr>
      </w:pPr>
    </w:p>
    <w:p w14:paraId="3F302722" w14:textId="77777777" w:rsidR="00693FCD" w:rsidRPr="00FD4C9E" w:rsidRDefault="00693FCD" w:rsidP="00073D87">
      <w:pPr>
        <w:numPr>
          <w:ilvl w:val="0"/>
          <w:numId w:val="23"/>
        </w:numPr>
        <w:jc w:val="both"/>
        <w:rPr>
          <w:rFonts w:asciiTheme="minorHAnsi" w:hAnsiTheme="minorHAnsi" w:cstheme="minorHAnsi"/>
        </w:rPr>
      </w:pPr>
      <w:r w:rsidRPr="00FD4C9E">
        <w:rPr>
          <w:rFonts w:asciiTheme="minorHAnsi" w:hAnsiTheme="minorHAnsi" w:cstheme="minorHAnsi"/>
        </w:rPr>
        <w:t xml:space="preserve">Default on a previous contract for failure to perform. </w:t>
      </w:r>
    </w:p>
    <w:p w14:paraId="355A2C2D" w14:textId="77777777" w:rsidR="00073D87" w:rsidRPr="00FD4C9E" w:rsidRDefault="00073D87" w:rsidP="00073D87">
      <w:pPr>
        <w:jc w:val="both"/>
        <w:rPr>
          <w:rFonts w:asciiTheme="minorHAnsi" w:hAnsiTheme="minorHAnsi" w:cstheme="minorHAnsi"/>
        </w:rPr>
      </w:pPr>
    </w:p>
    <w:p w14:paraId="5F5D989B" w14:textId="77777777" w:rsidR="00073D87" w:rsidRPr="00FD4C9E" w:rsidRDefault="00073D87" w:rsidP="00073D87">
      <w:pPr>
        <w:numPr>
          <w:ilvl w:val="0"/>
          <w:numId w:val="23"/>
        </w:numPr>
        <w:jc w:val="both"/>
        <w:rPr>
          <w:rFonts w:asciiTheme="minorHAnsi" w:hAnsiTheme="minorHAnsi" w:cstheme="minorHAnsi"/>
          <w:sz w:val="22"/>
          <w:szCs w:val="22"/>
        </w:rPr>
      </w:pPr>
      <w:r w:rsidRPr="00FD4C9E">
        <w:rPr>
          <w:rFonts w:asciiTheme="minorHAnsi" w:hAnsiTheme="minorHAnsi" w:cstheme="minorHAnsi"/>
        </w:rPr>
        <w:t xml:space="preserve">Failure to meet the requirements set forth in this document. </w:t>
      </w:r>
    </w:p>
    <w:p w14:paraId="0516A07A" w14:textId="5017234A" w:rsidR="00FD4C9E" w:rsidRDefault="00FD4C9E" w:rsidP="00FD4C9E">
      <w:pPr>
        <w:jc w:val="both"/>
        <w:rPr>
          <w:rFonts w:asciiTheme="minorHAnsi" w:hAnsiTheme="minorHAnsi" w:cstheme="minorHAnsi"/>
          <w:sz w:val="12"/>
          <w:szCs w:val="12"/>
        </w:rPr>
      </w:pPr>
    </w:p>
    <w:p w14:paraId="22B1A5DA" w14:textId="77777777" w:rsidR="00FD4C9E" w:rsidRPr="00FD4C9E" w:rsidRDefault="00FD4C9E" w:rsidP="00693FCD">
      <w:pPr>
        <w:ind w:firstLine="720"/>
        <w:jc w:val="both"/>
        <w:rPr>
          <w:rFonts w:asciiTheme="minorHAnsi" w:hAnsiTheme="minorHAnsi" w:cstheme="minorHAnsi"/>
          <w:sz w:val="12"/>
          <w:szCs w:val="12"/>
        </w:rPr>
      </w:pPr>
    </w:p>
    <w:p w14:paraId="464737C3" w14:textId="7A008499" w:rsidR="001C3C98" w:rsidRPr="00FD4C9E" w:rsidRDefault="001C3C98" w:rsidP="00693FCD">
      <w:pPr>
        <w:ind w:firstLine="720"/>
        <w:jc w:val="both"/>
        <w:rPr>
          <w:rFonts w:asciiTheme="minorHAnsi" w:hAnsiTheme="minorHAnsi" w:cstheme="minorHAnsi"/>
          <w:sz w:val="12"/>
          <w:szCs w:val="12"/>
        </w:rPr>
      </w:pPr>
    </w:p>
    <w:p w14:paraId="66511D00" w14:textId="77777777" w:rsidR="00741827" w:rsidRPr="00FD4C9E" w:rsidRDefault="00D9051A" w:rsidP="00FD4C9E">
      <w:pPr>
        <w:pStyle w:val="Heading5"/>
        <w:rPr>
          <w:rFonts w:asciiTheme="minorHAnsi" w:hAnsiTheme="minorHAnsi" w:cstheme="minorHAnsi"/>
        </w:rPr>
      </w:pPr>
      <w:r w:rsidRPr="00FD4C9E">
        <w:rPr>
          <w:rFonts w:asciiTheme="minorHAnsi" w:hAnsiTheme="minorHAnsi" w:cstheme="minorHAnsi"/>
        </w:rPr>
        <w:t>SERVICE AREA</w:t>
      </w:r>
      <w:r w:rsidR="002F3A6E" w:rsidRPr="00FD4C9E">
        <w:rPr>
          <w:rFonts w:asciiTheme="minorHAnsi" w:hAnsiTheme="minorHAnsi" w:cstheme="minorHAnsi"/>
        </w:rPr>
        <w:t>S</w:t>
      </w:r>
    </w:p>
    <w:p w14:paraId="476B3CA8" w14:textId="493DE398" w:rsidR="00D9051A" w:rsidRPr="00FD4C9E" w:rsidRDefault="007038F0" w:rsidP="00C25C84">
      <w:pPr>
        <w:jc w:val="both"/>
        <w:rPr>
          <w:rFonts w:asciiTheme="minorHAnsi" w:hAnsiTheme="minorHAnsi" w:cstheme="minorHAnsi"/>
          <w:sz w:val="22"/>
          <w:szCs w:val="22"/>
        </w:rPr>
      </w:pPr>
      <w:r w:rsidRPr="00FD4C9E">
        <w:rPr>
          <w:rFonts w:asciiTheme="minorHAnsi" w:hAnsiTheme="minorHAnsi" w:cstheme="minorHAnsi"/>
          <w:b/>
        </w:rPr>
        <w:t xml:space="preserve"> </w:t>
      </w:r>
    </w:p>
    <w:p w14:paraId="7802D112" w14:textId="2542B508" w:rsidR="00D9051A" w:rsidRDefault="002F3A6E" w:rsidP="00956E16">
      <w:pPr>
        <w:jc w:val="both"/>
        <w:rPr>
          <w:rFonts w:asciiTheme="minorHAnsi" w:hAnsiTheme="minorHAnsi" w:cstheme="minorHAnsi"/>
        </w:rPr>
      </w:pPr>
      <w:r w:rsidRPr="00FD4C9E">
        <w:rPr>
          <w:rFonts w:asciiTheme="minorHAnsi" w:hAnsiTheme="minorHAnsi" w:cstheme="minorHAnsi"/>
        </w:rPr>
        <w:t>The service area includes</w:t>
      </w:r>
      <w:r w:rsidR="00AE7EF8" w:rsidRPr="00FD4C9E">
        <w:rPr>
          <w:rFonts w:asciiTheme="minorHAnsi" w:hAnsiTheme="minorHAnsi" w:cstheme="minorHAnsi"/>
        </w:rPr>
        <w:t xml:space="preserve"> residential units within the </w:t>
      </w:r>
      <w:r w:rsidRPr="00FD4C9E">
        <w:rPr>
          <w:rFonts w:asciiTheme="minorHAnsi" w:hAnsiTheme="minorHAnsi" w:cstheme="minorHAnsi"/>
        </w:rPr>
        <w:t xml:space="preserve">incorporated limits of </w:t>
      </w:r>
      <w:r w:rsidR="00AE7EF8" w:rsidRPr="00FD4C9E">
        <w:rPr>
          <w:rFonts w:asciiTheme="minorHAnsi" w:hAnsiTheme="minorHAnsi" w:cstheme="minorHAnsi"/>
        </w:rPr>
        <w:t>T</w:t>
      </w:r>
      <w:r w:rsidR="007959CC" w:rsidRPr="00FD4C9E">
        <w:rPr>
          <w:rFonts w:asciiTheme="minorHAnsi" w:hAnsiTheme="minorHAnsi" w:cstheme="minorHAnsi"/>
        </w:rPr>
        <w:t>he</w:t>
      </w:r>
      <w:r w:rsidR="00AE7EF8" w:rsidRPr="00FD4C9E">
        <w:rPr>
          <w:rFonts w:asciiTheme="minorHAnsi" w:hAnsiTheme="minorHAnsi" w:cstheme="minorHAnsi"/>
        </w:rPr>
        <w:t xml:space="preserve"> City of </w:t>
      </w:r>
      <w:r w:rsidR="005F38D0">
        <w:rPr>
          <w:rFonts w:asciiTheme="minorHAnsi" w:hAnsiTheme="minorHAnsi" w:cstheme="minorHAnsi"/>
        </w:rPr>
        <w:t>Water Valley</w:t>
      </w:r>
      <w:r w:rsidRPr="00FD4C9E">
        <w:rPr>
          <w:rFonts w:asciiTheme="minorHAnsi" w:hAnsiTheme="minorHAnsi" w:cstheme="minorHAnsi"/>
        </w:rPr>
        <w:t>.</w:t>
      </w:r>
      <w:r w:rsidRPr="00FD4C9E">
        <w:rPr>
          <w:rFonts w:asciiTheme="minorHAnsi" w:hAnsiTheme="minorHAnsi" w:cstheme="minorHAnsi"/>
          <w:b/>
        </w:rPr>
        <w:t xml:space="preserve">  </w:t>
      </w:r>
      <w:r w:rsidR="00D9051A" w:rsidRPr="00FD4C9E">
        <w:rPr>
          <w:rFonts w:asciiTheme="minorHAnsi" w:hAnsiTheme="minorHAnsi" w:cstheme="minorHAnsi"/>
        </w:rPr>
        <w:t>It is estimated that solid waste collection service is provided to approximately</w:t>
      </w:r>
      <w:r w:rsidR="005F38D0">
        <w:rPr>
          <w:rFonts w:asciiTheme="minorHAnsi" w:hAnsiTheme="minorHAnsi" w:cstheme="minorHAnsi"/>
        </w:rPr>
        <w:t xml:space="preserve"> 1,476 residents with one cart, 27 residents with two carts, and 151 light commercial entities with one cart</w:t>
      </w:r>
      <w:r w:rsidR="00AE7EF8" w:rsidRPr="00FD4C9E">
        <w:rPr>
          <w:rFonts w:asciiTheme="minorHAnsi" w:hAnsiTheme="minorHAnsi" w:cstheme="minorHAnsi"/>
        </w:rPr>
        <w:t>.</w:t>
      </w:r>
      <w:r w:rsidR="00D9051A" w:rsidRPr="00FD4C9E">
        <w:rPr>
          <w:rFonts w:asciiTheme="minorHAnsi" w:hAnsiTheme="minorHAnsi" w:cstheme="minorHAnsi"/>
        </w:rPr>
        <w:t xml:space="preserve"> This information is furnished for the convenience of prospective proposer(s) and is to be considered as an approximate </w:t>
      </w:r>
      <w:r w:rsidR="00956E16" w:rsidRPr="00FD4C9E">
        <w:rPr>
          <w:rFonts w:asciiTheme="minorHAnsi" w:hAnsiTheme="minorHAnsi" w:cstheme="minorHAnsi"/>
        </w:rPr>
        <w:t xml:space="preserve">number </w:t>
      </w:r>
      <w:r w:rsidR="00D9051A" w:rsidRPr="00FD4C9E">
        <w:rPr>
          <w:rFonts w:asciiTheme="minorHAnsi" w:hAnsiTheme="minorHAnsi" w:cstheme="minorHAnsi"/>
        </w:rPr>
        <w:t xml:space="preserve">only. </w:t>
      </w:r>
      <w:r w:rsidR="00836EFC" w:rsidRPr="00FD4C9E">
        <w:rPr>
          <w:rFonts w:asciiTheme="minorHAnsi" w:hAnsiTheme="minorHAnsi" w:cstheme="minorHAnsi"/>
        </w:rPr>
        <w:t xml:space="preserve"> </w:t>
      </w:r>
      <w:r w:rsidR="00D9051A" w:rsidRPr="00FD4C9E">
        <w:rPr>
          <w:rFonts w:asciiTheme="minorHAnsi" w:hAnsiTheme="minorHAnsi" w:cstheme="minorHAnsi"/>
        </w:rPr>
        <w:t xml:space="preserve">These estimates are not guaranteed to be accurate and are furnished without any liability on the part of </w:t>
      </w:r>
      <w:r w:rsidR="00AE7EF8" w:rsidRPr="00FD4C9E">
        <w:rPr>
          <w:rFonts w:asciiTheme="minorHAnsi" w:hAnsiTheme="minorHAnsi" w:cstheme="minorHAnsi"/>
        </w:rPr>
        <w:t xml:space="preserve">City of </w:t>
      </w:r>
      <w:r w:rsidR="005F38D0">
        <w:rPr>
          <w:rFonts w:asciiTheme="minorHAnsi" w:hAnsiTheme="minorHAnsi" w:cstheme="minorHAnsi"/>
        </w:rPr>
        <w:t>Water Valley</w:t>
      </w:r>
      <w:r w:rsidR="00D9051A" w:rsidRPr="00FD4C9E">
        <w:rPr>
          <w:rFonts w:asciiTheme="minorHAnsi" w:hAnsiTheme="minorHAnsi" w:cstheme="minorHAnsi"/>
        </w:rPr>
        <w:t>.</w:t>
      </w:r>
    </w:p>
    <w:p w14:paraId="68CE50B7" w14:textId="77777777" w:rsidR="00FD4C9E" w:rsidRPr="00FD4C9E" w:rsidRDefault="00FD4C9E" w:rsidP="00956E16">
      <w:pPr>
        <w:jc w:val="both"/>
        <w:rPr>
          <w:rFonts w:asciiTheme="minorHAnsi" w:hAnsiTheme="minorHAnsi" w:cstheme="minorHAnsi"/>
          <w:b/>
        </w:rPr>
      </w:pPr>
    </w:p>
    <w:p w14:paraId="1F1B89CA" w14:textId="77777777" w:rsidR="00D9051A" w:rsidRPr="00FD4C9E" w:rsidRDefault="00D9051A" w:rsidP="00956E16">
      <w:pPr>
        <w:jc w:val="both"/>
        <w:rPr>
          <w:rFonts w:asciiTheme="minorHAnsi" w:hAnsiTheme="minorHAnsi" w:cstheme="minorHAnsi"/>
          <w:b/>
        </w:rPr>
      </w:pPr>
    </w:p>
    <w:p w14:paraId="369BD070" w14:textId="7F645A80" w:rsidR="00741827" w:rsidRPr="00FD4C9E" w:rsidRDefault="00D5600E" w:rsidP="008D0445">
      <w:pPr>
        <w:pStyle w:val="Heading5"/>
        <w:rPr>
          <w:rFonts w:asciiTheme="minorHAnsi" w:hAnsiTheme="minorHAnsi" w:cstheme="minorHAnsi"/>
        </w:rPr>
      </w:pPr>
      <w:bookmarkStart w:id="0" w:name="_Hlk120870318"/>
      <w:r w:rsidRPr="00FD4C9E">
        <w:rPr>
          <w:rFonts w:asciiTheme="minorHAnsi" w:hAnsiTheme="minorHAnsi" w:cstheme="minorHAnsi"/>
        </w:rPr>
        <w:t xml:space="preserve">SCOPE OF SERVICE </w:t>
      </w:r>
      <w:r w:rsidR="00741827" w:rsidRPr="00FD4C9E">
        <w:rPr>
          <w:rFonts w:asciiTheme="minorHAnsi" w:hAnsiTheme="minorHAnsi" w:cstheme="minorHAnsi"/>
        </w:rPr>
        <w:t>–</w:t>
      </w:r>
      <w:r w:rsidR="00D46053" w:rsidRPr="00FD4C9E">
        <w:rPr>
          <w:rFonts w:asciiTheme="minorHAnsi" w:hAnsiTheme="minorHAnsi" w:cstheme="minorHAnsi"/>
        </w:rPr>
        <w:t xml:space="preserve"> RESIDENTIAL</w:t>
      </w:r>
    </w:p>
    <w:bookmarkEnd w:id="0"/>
    <w:p w14:paraId="32A3C125" w14:textId="77777777" w:rsidR="008D0445" w:rsidRDefault="008D0445" w:rsidP="00D5600E">
      <w:pPr>
        <w:rPr>
          <w:rFonts w:asciiTheme="minorHAnsi" w:hAnsiTheme="minorHAnsi" w:cstheme="minorHAnsi"/>
        </w:rPr>
      </w:pPr>
    </w:p>
    <w:p w14:paraId="028BE354" w14:textId="52D76CB5" w:rsidR="00AA6B1F" w:rsidRDefault="00D5600E" w:rsidP="00D5600E">
      <w:pPr>
        <w:rPr>
          <w:rFonts w:asciiTheme="minorHAnsi" w:hAnsiTheme="minorHAnsi" w:cstheme="minorHAnsi"/>
        </w:rPr>
      </w:pPr>
      <w:r w:rsidRPr="00FD4C9E">
        <w:rPr>
          <w:rFonts w:asciiTheme="minorHAnsi" w:hAnsiTheme="minorHAnsi" w:cstheme="minorHAnsi"/>
        </w:rPr>
        <w:t xml:space="preserve">The services to be provided by Company in the City limits (incorporated area) shall be for the </w:t>
      </w:r>
      <w:r w:rsidR="005F38D0">
        <w:rPr>
          <w:rFonts w:asciiTheme="minorHAnsi" w:hAnsiTheme="minorHAnsi" w:cstheme="minorHAnsi"/>
          <w:b/>
        </w:rPr>
        <w:t>once</w:t>
      </w:r>
      <w:r w:rsidRPr="00FD4C9E">
        <w:rPr>
          <w:rFonts w:asciiTheme="minorHAnsi" w:hAnsiTheme="minorHAnsi" w:cstheme="minorHAnsi"/>
          <w:b/>
        </w:rPr>
        <w:t xml:space="preserve"> per week</w:t>
      </w:r>
      <w:r w:rsidRPr="00FD4C9E">
        <w:rPr>
          <w:rFonts w:asciiTheme="minorHAnsi" w:hAnsiTheme="minorHAnsi" w:cstheme="minorHAnsi"/>
        </w:rPr>
        <w:t xml:space="preserve"> curbside collection of all household garbage, cart contents only, generated by the Residential Units and Light Commercial Entities in the City limits</w:t>
      </w:r>
      <w:r w:rsidR="00B83B7C" w:rsidRPr="00FD4C9E">
        <w:rPr>
          <w:rFonts w:asciiTheme="minorHAnsi" w:hAnsiTheme="minorHAnsi" w:cstheme="minorHAnsi"/>
        </w:rPr>
        <w:t>.</w:t>
      </w:r>
      <w:r w:rsidRPr="00FD4C9E">
        <w:rPr>
          <w:rFonts w:asciiTheme="minorHAnsi" w:hAnsiTheme="minorHAnsi" w:cstheme="minorHAnsi"/>
        </w:rPr>
        <w:t xml:space="preserve">  The Company shall provide backdoor service to Residential Units where a physician has certified that all the residents in that unit are physically incapable of delivering the container to the curb.</w:t>
      </w:r>
      <w:r w:rsidR="00AA6B1F" w:rsidRPr="00FD4C9E">
        <w:rPr>
          <w:rFonts w:asciiTheme="minorHAnsi" w:hAnsiTheme="minorHAnsi" w:cstheme="minorHAnsi"/>
        </w:rPr>
        <w:t xml:space="preserve"> Residents and Light Commercial Entities </w:t>
      </w:r>
      <w:r w:rsidR="00B83B7C" w:rsidRPr="00FD4C9E">
        <w:rPr>
          <w:rFonts w:asciiTheme="minorHAnsi" w:hAnsiTheme="minorHAnsi" w:cstheme="minorHAnsi"/>
        </w:rPr>
        <w:t xml:space="preserve">will be provided one cart by Company and </w:t>
      </w:r>
      <w:r w:rsidR="00AA6B1F" w:rsidRPr="00FD4C9E">
        <w:rPr>
          <w:rFonts w:asciiTheme="minorHAnsi" w:hAnsiTheme="minorHAnsi" w:cstheme="minorHAnsi"/>
        </w:rPr>
        <w:t>may order additional carts for an additional charge up to a maximum of three (3) carts.</w:t>
      </w:r>
    </w:p>
    <w:p w14:paraId="5FA24CA0" w14:textId="053669CC" w:rsidR="00D5600E" w:rsidRPr="00FD4C9E" w:rsidRDefault="00D5600E" w:rsidP="00095471">
      <w:pPr>
        <w:rPr>
          <w:rFonts w:asciiTheme="minorHAnsi" w:hAnsiTheme="minorHAnsi" w:cstheme="minorHAnsi"/>
          <w:bCs/>
        </w:rPr>
      </w:pPr>
    </w:p>
    <w:p w14:paraId="0D0720B5" w14:textId="26059A42" w:rsidR="00D46053" w:rsidRPr="00741827" w:rsidRDefault="00D46053" w:rsidP="00D46053">
      <w:pPr>
        <w:pStyle w:val="Heading5"/>
        <w:rPr>
          <w:rFonts w:asciiTheme="minorHAnsi" w:hAnsiTheme="minorHAnsi" w:cstheme="minorHAnsi"/>
        </w:rPr>
      </w:pPr>
      <w:r w:rsidRPr="00741827">
        <w:rPr>
          <w:rFonts w:asciiTheme="minorHAnsi" w:hAnsiTheme="minorHAnsi" w:cstheme="minorHAnsi"/>
        </w:rPr>
        <w:t>SCOPE OF SERVICE – COMMERCIAL (FEL)</w:t>
      </w:r>
    </w:p>
    <w:p w14:paraId="2853D1C8" w14:textId="77777777" w:rsidR="008D0445" w:rsidRDefault="008D0445" w:rsidP="00D46053">
      <w:pPr>
        <w:jc w:val="both"/>
        <w:rPr>
          <w:rFonts w:asciiTheme="minorHAnsi" w:hAnsiTheme="minorHAnsi" w:cstheme="minorHAnsi"/>
        </w:rPr>
      </w:pPr>
      <w:bookmarkStart w:id="1" w:name="_Hlk71185367"/>
    </w:p>
    <w:p w14:paraId="4A46A9B1" w14:textId="2160DC1D" w:rsidR="00D46053" w:rsidRDefault="00D46053" w:rsidP="00D46053">
      <w:pPr>
        <w:jc w:val="both"/>
        <w:rPr>
          <w:rFonts w:asciiTheme="minorHAnsi" w:hAnsiTheme="minorHAnsi" w:cstheme="minorHAnsi"/>
        </w:rPr>
      </w:pPr>
      <w:r w:rsidRPr="00D46053">
        <w:rPr>
          <w:rFonts w:asciiTheme="minorHAnsi" w:hAnsiTheme="minorHAnsi" w:cstheme="minorHAnsi"/>
        </w:rPr>
        <w:t xml:space="preserve">The </w:t>
      </w:r>
      <w:r w:rsidR="005F38D0">
        <w:rPr>
          <w:rFonts w:asciiTheme="minorHAnsi" w:hAnsiTheme="minorHAnsi" w:cstheme="minorHAnsi"/>
        </w:rPr>
        <w:t>non-</w:t>
      </w:r>
      <w:r w:rsidRPr="00D46053">
        <w:rPr>
          <w:rFonts w:asciiTheme="minorHAnsi" w:hAnsiTheme="minorHAnsi" w:cstheme="minorHAnsi"/>
        </w:rPr>
        <w:t xml:space="preserve">exclusive services to be provided by Company in the </w:t>
      </w:r>
      <w:r w:rsidR="00741827">
        <w:rPr>
          <w:rFonts w:asciiTheme="minorHAnsi" w:hAnsiTheme="minorHAnsi" w:cstheme="minorHAnsi"/>
        </w:rPr>
        <w:t>City</w:t>
      </w:r>
      <w:r w:rsidRPr="00D46053">
        <w:rPr>
          <w:rFonts w:asciiTheme="minorHAnsi" w:hAnsiTheme="minorHAnsi" w:cstheme="minorHAnsi"/>
        </w:rPr>
        <w:t xml:space="preserve"> limits (incorporated area) shall be for the collection and disposal of all garbage placed inside contractor provided</w:t>
      </w:r>
      <w:r w:rsidR="005F38D0">
        <w:rPr>
          <w:rFonts w:asciiTheme="minorHAnsi" w:hAnsiTheme="minorHAnsi" w:cstheme="minorHAnsi"/>
        </w:rPr>
        <w:t xml:space="preserve"> </w:t>
      </w:r>
      <w:r w:rsidRPr="00D46053">
        <w:rPr>
          <w:rFonts w:asciiTheme="minorHAnsi" w:hAnsiTheme="minorHAnsi" w:cstheme="minorHAnsi"/>
        </w:rPr>
        <w:t>front-end load (FEL) containers (dumpsters)</w:t>
      </w:r>
      <w:bookmarkEnd w:id="1"/>
      <w:r w:rsidRPr="00D46053">
        <w:rPr>
          <w:rFonts w:asciiTheme="minorHAnsi" w:hAnsiTheme="minorHAnsi" w:cstheme="minorHAnsi"/>
        </w:rPr>
        <w:t xml:space="preserve">, generated by the Commercial Entities in the </w:t>
      </w:r>
      <w:r w:rsidR="00741827">
        <w:rPr>
          <w:rFonts w:asciiTheme="minorHAnsi" w:hAnsiTheme="minorHAnsi" w:cstheme="minorHAnsi"/>
        </w:rPr>
        <w:t>City</w:t>
      </w:r>
      <w:r w:rsidRPr="00D46053">
        <w:rPr>
          <w:rFonts w:asciiTheme="minorHAnsi" w:hAnsiTheme="minorHAnsi" w:cstheme="minorHAnsi"/>
        </w:rPr>
        <w:t xml:space="preserve"> limits.  The approximate number of customers based on the size of container and frequency of service is provided in the matrix below:</w:t>
      </w:r>
    </w:p>
    <w:p w14:paraId="13F16D9E" w14:textId="30070D36" w:rsidR="00FD4C9E" w:rsidRDefault="00FD4C9E" w:rsidP="00D46053">
      <w:pPr>
        <w:jc w:val="both"/>
        <w:rPr>
          <w:rFonts w:asciiTheme="minorHAnsi" w:hAnsiTheme="minorHAnsi" w:cstheme="minorHAnsi"/>
        </w:rPr>
      </w:pPr>
    </w:p>
    <w:p w14:paraId="19928DB0" w14:textId="77777777" w:rsidR="00FD4C9E" w:rsidRDefault="00FD4C9E" w:rsidP="00D46053">
      <w:pPr>
        <w:jc w:val="both"/>
        <w:rPr>
          <w:rFonts w:asciiTheme="minorHAnsi" w:hAnsiTheme="minorHAnsi" w:cstheme="minorHAnsi"/>
        </w:rPr>
      </w:pPr>
    </w:p>
    <w:p w14:paraId="053DA0F0" w14:textId="77777777" w:rsidR="008D0445" w:rsidRPr="00D46053" w:rsidRDefault="008D0445" w:rsidP="00D46053">
      <w:pPr>
        <w:jc w:val="both"/>
        <w:rPr>
          <w:rFonts w:asciiTheme="minorHAnsi" w:hAnsiTheme="minorHAnsi" w:cstheme="minorHAnsi"/>
        </w:rPr>
      </w:pPr>
    </w:p>
    <w:p w14:paraId="1660D943" w14:textId="77777777" w:rsidR="00652369" w:rsidRPr="00D46053" w:rsidRDefault="00D46053" w:rsidP="00D46053">
      <w:r w:rsidRPr="00D46053">
        <w:t xml:space="preserve"> </w:t>
      </w:r>
    </w:p>
    <w:tbl>
      <w:tblPr>
        <w:tblW w:w="9260" w:type="dxa"/>
        <w:tblLook w:val="04A0" w:firstRow="1" w:lastRow="0" w:firstColumn="1" w:lastColumn="0" w:noHBand="0" w:noVBand="1"/>
      </w:tblPr>
      <w:tblGrid>
        <w:gridCol w:w="222"/>
        <w:gridCol w:w="1410"/>
        <w:gridCol w:w="1758"/>
        <w:gridCol w:w="1200"/>
        <w:gridCol w:w="1200"/>
        <w:gridCol w:w="1200"/>
        <w:gridCol w:w="1200"/>
        <w:gridCol w:w="1200"/>
        <w:gridCol w:w="222"/>
      </w:tblGrid>
      <w:tr w:rsidR="00652369" w:rsidRPr="008F7341" w14:paraId="4AEA570A" w14:textId="77777777" w:rsidTr="006E6147">
        <w:trPr>
          <w:trHeight w:val="525"/>
        </w:trPr>
        <w:tc>
          <w:tcPr>
            <w:tcW w:w="9260" w:type="dxa"/>
            <w:gridSpan w:val="9"/>
            <w:tcBorders>
              <w:top w:val="nil"/>
              <w:left w:val="nil"/>
              <w:bottom w:val="nil"/>
              <w:right w:val="nil"/>
            </w:tcBorders>
            <w:shd w:val="clear" w:color="000000" w:fill="92D050"/>
            <w:noWrap/>
            <w:vAlign w:val="bottom"/>
            <w:hideMark/>
          </w:tcPr>
          <w:p w14:paraId="1C7B8D59" w14:textId="0305EB30" w:rsidR="00652369" w:rsidRPr="00FD4C9E" w:rsidRDefault="00652369" w:rsidP="006E6147">
            <w:pPr>
              <w:pStyle w:val="Heading1"/>
              <w:rPr>
                <w:rFonts w:asciiTheme="minorHAnsi" w:hAnsiTheme="minorHAnsi" w:cstheme="minorHAnsi"/>
              </w:rPr>
            </w:pPr>
            <w:r w:rsidRPr="00FD4C9E">
              <w:rPr>
                <w:rFonts w:asciiTheme="minorHAnsi" w:hAnsiTheme="minorHAnsi" w:cstheme="minorHAnsi"/>
              </w:rPr>
              <w:t xml:space="preserve">Commercial Matrix </w:t>
            </w:r>
            <w:r w:rsidR="008F7341" w:rsidRPr="00FD4C9E">
              <w:rPr>
                <w:rFonts w:asciiTheme="minorHAnsi" w:hAnsiTheme="minorHAnsi" w:cstheme="minorHAnsi"/>
              </w:rPr>
              <w:t>Quantities – Number of current customers for each size and frequency</w:t>
            </w:r>
          </w:p>
        </w:tc>
      </w:tr>
      <w:tr w:rsidR="00652369" w:rsidRPr="008F7341" w14:paraId="4CCA82E1" w14:textId="77777777" w:rsidTr="006E6147">
        <w:trPr>
          <w:trHeight w:val="525"/>
        </w:trPr>
        <w:tc>
          <w:tcPr>
            <w:tcW w:w="9260" w:type="dxa"/>
            <w:gridSpan w:val="9"/>
            <w:tcBorders>
              <w:top w:val="nil"/>
              <w:left w:val="nil"/>
              <w:bottom w:val="nil"/>
              <w:right w:val="nil"/>
            </w:tcBorders>
            <w:shd w:val="clear" w:color="000000" w:fill="92D050"/>
            <w:noWrap/>
            <w:vAlign w:val="bottom"/>
          </w:tcPr>
          <w:p w14:paraId="1B19EDF5" w14:textId="77777777" w:rsidR="00652369" w:rsidRPr="00FD4C9E" w:rsidRDefault="00652369" w:rsidP="006E6147">
            <w:pPr>
              <w:rPr>
                <w:rFonts w:asciiTheme="minorHAnsi" w:hAnsiTheme="minorHAnsi" w:cstheme="minorHAnsi"/>
                <w:b/>
                <w:bCs/>
                <w:sz w:val="40"/>
                <w:szCs w:val="40"/>
              </w:rPr>
            </w:pPr>
          </w:p>
        </w:tc>
      </w:tr>
      <w:tr w:rsidR="00652369" w14:paraId="70332566" w14:textId="77777777" w:rsidTr="006E6147">
        <w:trPr>
          <w:trHeight w:val="315"/>
        </w:trPr>
        <w:tc>
          <w:tcPr>
            <w:tcW w:w="1456" w:type="dxa"/>
            <w:gridSpan w:val="2"/>
            <w:tcBorders>
              <w:top w:val="nil"/>
              <w:left w:val="nil"/>
              <w:bottom w:val="nil"/>
              <w:right w:val="nil"/>
            </w:tcBorders>
            <w:shd w:val="clear" w:color="auto" w:fill="auto"/>
            <w:noWrap/>
            <w:vAlign w:val="bottom"/>
            <w:hideMark/>
          </w:tcPr>
          <w:p w14:paraId="100BD865" w14:textId="77777777" w:rsidR="00652369" w:rsidRPr="00FD4C9E" w:rsidRDefault="00652369" w:rsidP="006E6147">
            <w:pPr>
              <w:jc w:val="right"/>
              <w:rPr>
                <w:rFonts w:asciiTheme="minorHAnsi" w:hAnsiTheme="minorHAnsi" w:cstheme="minorHAnsi"/>
                <w:b/>
                <w:bCs/>
              </w:rPr>
            </w:pPr>
            <w:r w:rsidRPr="00FD4C9E">
              <w:rPr>
                <w:rFonts w:asciiTheme="minorHAnsi" w:hAnsiTheme="minorHAnsi" w:cstheme="minorHAnsi"/>
                <w:b/>
                <w:bCs/>
              </w:rPr>
              <w:t xml:space="preserve"> </w:t>
            </w:r>
          </w:p>
        </w:tc>
        <w:tc>
          <w:tcPr>
            <w:tcW w:w="2958" w:type="dxa"/>
            <w:gridSpan w:val="2"/>
            <w:tcBorders>
              <w:top w:val="nil"/>
              <w:left w:val="nil"/>
              <w:bottom w:val="nil"/>
              <w:right w:val="nil"/>
            </w:tcBorders>
            <w:shd w:val="clear" w:color="000000" w:fill="FFFF00"/>
            <w:noWrap/>
            <w:vAlign w:val="bottom"/>
            <w:hideMark/>
          </w:tcPr>
          <w:p w14:paraId="31794853" w14:textId="1E0412AE" w:rsidR="00652369" w:rsidRPr="00FD4C9E" w:rsidRDefault="008F7341" w:rsidP="006E6147">
            <w:pPr>
              <w:rPr>
                <w:rFonts w:asciiTheme="minorHAnsi" w:hAnsiTheme="minorHAnsi" w:cstheme="minorHAnsi"/>
                <w:b/>
                <w:bCs/>
              </w:rPr>
            </w:pPr>
            <w:r w:rsidRPr="00FD4C9E">
              <w:rPr>
                <w:rFonts w:asciiTheme="minorHAnsi" w:hAnsiTheme="minorHAnsi" w:cstheme="minorHAnsi"/>
                <w:b/>
                <w:bCs/>
              </w:rPr>
              <w:t>Service Days per Week</w:t>
            </w:r>
          </w:p>
        </w:tc>
        <w:tc>
          <w:tcPr>
            <w:tcW w:w="1200" w:type="dxa"/>
            <w:tcBorders>
              <w:top w:val="nil"/>
              <w:left w:val="nil"/>
              <w:bottom w:val="nil"/>
              <w:right w:val="nil"/>
            </w:tcBorders>
            <w:shd w:val="clear" w:color="auto" w:fill="auto"/>
            <w:noWrap/>
            <w:vAlign w:val="bottom"/>
            <w:hideMark/>
          </w:tcPr>
          <w:p w14:paraId="14D86362" w14:textId="77777777" w:rsidR="00652369" w:rsidRPr="00FD4C9E" w:rsidRDefault="00652369" w:rsidP="006E6147">
            <w:pPr>
              <w:rPr>
                <w:rFonts w:asciiTheme="minorHAnsi" w:hAnsiTheme="minorHAnsi" w:cstheme="minorHAnsi"/>
                <w:b/>
                <w:bCs/>
              </w:rPr>
            </w:pPr>
          </w:p>
        </w:tc>
        <w:tc>
          <w:tcPr>
            <w:tcW w:w="1200" w:type="dxa"/>
            <w:tcBorders>
              <w:top w:val="nil"/>
              <w:left w:val="nil"/>
              <w:bottom w:val="nil"/>
              <w:right w:val="nil"/>
            </w:tcBorders>
            <w:shd w:val="clear" w:color="auto" w:fill="auto"/>
            <w:noWrap/>
            <w:vAlign w:val="bottom"/>
            <w:hideMark/>
          </w:tcPr>
          <w:p w14:paraId="4C69682A" w14:textId="77777777" w:rsidR="00652369" w:rsidRDefault="00652369" w:rsidP="006E6147">
            <w:pPr>
              <w:rPr>
                <w:sz w:val="20"/>
                <w:szCs w:val="20"/>
              </w:rPr>
            </w:pPr>
          </w:p>
        </w:tc>
        <w:tc>
          <w:tcPr>
            <w:tcW w:w="1200" w:type="dxa"/>
            <w:tcBorders>
              <w:top w:val="nil"/>
              <w:left w:val="nil"/>
              <w:bottom w:val="nil"/>
              <w:right w:val="nil"/>
            </w:tcBorders>
            <w:shd w:val="clear" w:color="auto" w:fill="auto"/>
            <w:noWrap/>
            <w:vAlign w:val="bottom"/>
            <w:hideMark/>
          </w:tcPr>
          <w:p w14:paraId="02CDEAA1" w14:textId="77777777" w:rsidR="00652369" w:rsidRDefault="00652369" w:rsidP="006E6147">
            <w:pPr>
              <w:rPr>
                <w:sz w:val="20"/>
                <w:szCs w:val="20"/>
              </w:rPr>
            </w:pPr>
          </w:p>
        </w:tc>
        <w:tc>
          <w:tcPr>
            <w:tcW w:w="1200" w:type="dxa"/>
            <w:tcBorders>
              <w:top w:val="nil"/>
              <w:left w:val="nil"/>
              <w:bottom w:val="nil"/>
              <w:right w:val="nil"/>
            </w:tcBorders>
            <w:shd w:val="clear" w:color="auto" w:fill="auto"/>
            <w:noWrap/>
            <w:vAlign w:val="bottom"/>
            <w:hideMark/>
          </w:tcPr>
          <w:p w14:paraId="30AECE06" w14:textId="77777777" w:rsidR="00652369" w:rsidRDefault="00652369" w:rsidP="006E6147">
            <w:pPr>
              <w:rPr>
                <w:sz w:val="20"/>
                <w:szCs w:val="20"/>
              </w:rPr>
            </w:pPr>
          </w:p>
        </w:tc>
        <w:tc>
          <w:tcPr>
            <w:tcW w:w="46" w:type="dxa"/>
            <w:tcBorders>
              <w:top w:val="nil"/>
              <w:left w:val="nil"/>
              <w:bottom w:val="nil"/>
              <w:right w:val="nil"/>
            </w:tcBorders>
            <w:shd w:val="clear" w:color="auto" w:fill="auto"/>
            <w:noWrap/>
            <w:vAlign w:val="bottom"/>
            <w:hideMark/>
          </w:tcPr>
          <w:p w14:paraId="3D22841D" w14:textId="77777777" w:rsidR="00652369" w:rsidRDefault="00652369" w:rsidP="006E6147">
            <w:pPr>
              <w:rPr>
                <w:sz w:val="20"/>
                <w:szCs w:val="20"/>
              </w:rPr>
            </w:pPr>
          </w:p>
        </w:tc>
      </w:tr>
      <w:tr w:rsidR="00652369" w14:paraId="3DDC35DA" w14:textId="77777777" w:rsidTr="006E6147">
        <w:trPr>
          <w:trHeight w:val="315"/>
        </w:trPr>
        <w:tc>
          <w:tcPr>
            <w:tcW w:w="46" w:type="dxa"/>
            <w:tcBorders>
              <w:top w:val="nil"/>
              <w:left w:val="nil"/>
              <w:bottom w:val="nil"/>
              <w:right w:val="nil"/>
            </w:tcBorders>
            <w:shd w:val="clear" w:color="auto" w:fill="auto"/>
            <w:noWrap/>
            <w:vAlign w:val="bottom"/>
            <w:hideMark/>
          </w:tcPr>
          <w:p w14:paraId="752EA43A" w14:textId="77777777" w:rsidR="00652369" w:rsidRDefault="00652369" w:rsidP="006E6147">
            <w:pPr>
              <w:rPr>
                <w:rFonts w:ascii="Arial" w:hAnsi="Arial" w:cs="Arial"/>
                <w:sz w:val="16"/>
                <w:szCs w:val="16"/>
              </w:rPr>
            </w:pPr>
            <w:r>
              <w:rPr>
                <w:rFonts w:ascii="Arial" w:hAnsi="Arial" w:cs="Arial"/>
                <w:sz w:val="16"/>
                <w:szCs w:val="16"/>
              </w:rPr>
              <w:t xml:space="preserve"> </w:t>
            </w:r>
          </w:p>
        </w:tc>
        <w:tc>
          <w:tcPr>
            <w:tcW w:w="1410" w:type="dxa"/>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195F2DBF" w14:textId="77777777" w:rsidR="00652369" w:rsidRDefault="00652369" w:rsidP="006E6147">
            <w:pPr>
              <w:rPr>
                <w:rFonts w:ascii="Arial" w:hAnsi="Arial" w:cs="Arial"/>
                <w:b/>
                <w:bCs/>
                <w:sz w:val="16"/>
                <w:szCs w:val="16"/>
              </w:rPr>
            </w:pPr>
            <w:r>
              <w:rPr>
                <w:rFonts w:ascii="Arial" w:hAnsi="Arial" w:cs="Arial"/>
                <w:b/>
                <w:bCs/>
                <w:sz w:val="16"/>
                <w:szCs w:val="16"/>
              </w:rPr>
              <w:t xml:space="preserve">Size </w:t>
            </w:r>
            <w:r>
              <w:rPr>
                <w:rFonts w:ascii="Wingdings 3" w:hAnsi="Wingdings 3" w:cs="Arial"/>
                <w:b/>
                <w:bCs/>
                <w:sz w:val="16"/>
                <w:szCs w:val="16"/>
              </w:rPr>
              <w:t></w:t>
            </w:r>
            <w:r>
              <w:rPr>
                <w:rFonts w:ascii="Arial" w:hAnsi="Arial" w:cs="Arial"/>
                <w:b/>
                <w:bCs/>
                <w:sz w:val="16"/>
                <w:szCs w:val="16"/>
              </w:rPr>
              <w:t xml:space="preserve"> / </w:t>
            </w:r>
            <w:proofErr w:type="spellStart"/>
            <w:r>
              <w:rPr>
                <w:rFonts w:ascii="Arial" w:hAnsi="Arial" w:cs="Arial"/>
                <w:b/>
                <w:bCs/>
                <w:sz w:val="16"/>
                <w:szCs w:val="16"/>
              </w:rPr>
              <w:t>Feq</w:t>
            </w:r>
            <w:proofErr w:type="spellEnd"/>
            <w:r>
              <w:rPr>
                <w:rFonts w:ascii="Arial" w:hAnsi="Arial" w:cs="Arial"/>
                <w:b/>
                <w:bCs/>
                <w:sz w:val="16"/>
                <w:szCs w:val="16"/>
              </w:rPr>
              <w:t xml:space="preserve"> </w:t>
            </w:r>
            <w:r>
              <w:rPr>
                <w:rFonts w:ascii="Wingdings 3" w:hAnsi="Wingdings 3" w:cs="Arial"/>
                <w:b/>
                <w:bCs/>
                <w:sz w:val="16"/>
                <w:szCs w:val="16"/>
              </w:rPr>
              <w:t></w:t>
            </w:r>
          </w:p>
        </w:tc>
        <w:tc>
          <w:tcPr>
            <w:tcW w:w="1758" w:type="dxa"/>
            <w:tcBorders>
              <w:top w:val="single" w:sz="4" w:space="0" w:color="auto"/>
              <w:left w:val="nil"/>
              <w:bottom w:val="single" w:sz="4" w:space="0" w:color="auto"/>
              <w:right w:val="single" w:sz="4" w:space="0" w:color="auto"/>
            </w:tcBorders>
            <w:shd w:val="clear" w:color="000000" w:fill="C9C9C9"/>
            <w:noWrap/>
            <w:vAlign w:val="bottom"/>
            <w:hideMark/>
          </w:tcPr>
          <w:p w14:paraId="736AC8C8" w14:textId="77777777" w:rsidR="00652369" w:rsidRDefault="00652369" w:rsidP="006E6147">
            <w:pPr>
              <w:jc w:val="center"/>
              <w:rPr>
                <w:rFonts w:ascii="Arial" w:hAnsi="Arial" w:cs="Arial"/>
                <w:b/>
                <w:bCs/>
              </w:rPr>
            </w:pPr>
            <w:r>
              <w:rPr>
                <w:rFonts w:ascii="Arial" w:hAnsi="Arial" w:cs="Arial"/>
                <w:b/>
                <w:bCs/>
              </w:rPr>
              <w:t>1</w:t>
            </w:r>
          </w:p>
        </w:tc>
        <w:tc>
          <w:tcPr>
            <w:tcW w:w="1200" w:type="dxa"/>
            <w:tcBorders>
              <w:top w:val="single" w:sz="4" w:space="0" w:color="auto"/>
              <w:left w:val="nil"/>
              <w:bottom w:val="single" w:sz="4" w:space="0" w:color="auto"/>
              <w:right w:val="single" w:sz="4" w:space="0" w:color="auto"/>
            </w:tcBorders>
            <w:shd w:val="clear" w:color="000000" w:fill="C9C9C9"/>
            <w:noWrap/>
            <w:vAlign w:val="bottom"/>
            <w:hideMark/>
          </w:tcPr>
          <w:p w14:paraId="62A59D09" w14:textId="77777777" w:rsidR="00652369" w:rsidRDefault="00652369" w:rsidP="006E6147">
            <w:pPr>
              <w:jc w:val="center"/>
              <w:rPr>
                <w:rFonts w:ascii="Arial" w:hAnsi="Arial" w:cs="Arial"/>
                <w:b/>
                <w:bCs/>
              </w:rPr>
            </w:pPr>
            <w:r>
              <w:rPr>
                <w:rFonts w:ascii="Arial" w:hAnsi="Arial" w:cs="Arial"/>
                <w:b/>
                <w:bCs/>
              </w:rPr>
              <w:t>2</w:t>
            </w:r>
          </w:p>
        </w:tc>
        <w:tc>
          <w:tcPr>
            <w:tcW w:w="1200" w:type="dxa"/>
            <w:tcBorders>
              <w:top w:val="single" w:sz="4" w:space="0" w:color="auto"/>
              <w:left w:val="nil"/>
              <w:bottom w:val="single" w:sz="4" w:space="0" w:color="auto"/>
              <w:right w:val="single" w:sz="4" w:space="0" w:color="auto"/>
            </w:tcBorders>
            <w:shd w:val="clear" w:color="000000" w:fill="C9C9C9"/>
            <w:noWrap/>
            <w:vAlign w:val="bottom"/>
            <w:hideMark/>
          </w:tcPr>
          <w:p w14:paraId="06865031" w14:textId="77777777" w:rsidR="00652369" w:rsidRDefault="00652369" w:rsidP="006E6147">
            <w:pPr>
              <w:jc w:val="center"/>
              <w:rPr>
                <w:rFonts w:ascii="Arial" w:hAnsi="Arial" w:cs="Arial"/>
                <w:b/>
                <w:bCs/>
              </w:rPr>
            </w:pPr>
            <w:r>
              <w:rPr>
                <w:rFonts w:ascii="Arial" w:hAnsi="Arial" w:cs="Arial"/>
                <w:b/>
                <w:bCs/>
              </w:rPr>
              <w:t>3</w:t>
            </w:r>
          </w:p>
        </w:tc>
        <w:tc>
          <w:tcPr>
            <w:tcW w:w="1200" w:type="dxa"/>
            <w:tcBorders>
              <w:top w:val="single" w:sz="4" w:space="0" w:color="auto"/>
              <w:left w:val="nil"/>
              <w:bottom w:val="single" w:sz="4" w:space="0" w:color="auto"/>
              <w:right w:val="single" w:sz="4" w:space="0" w:color="auto"/>
            </w:tcBorders>
            <w:shd w:val="clear" w:color="000000" w:fill="C9C9C9"/>
            <w:noWrap/>
            <w:vAlign w:val="bottom"/>
            <w:hideMark/>
          </w:tcPr>
          <w:p w14:paraId="69BF2D2F" w14:textId="77777777" w:rsidR="00652369" w:rsidRDefault="00652369" w:rsidP="006E6147">
            <w:pPr>
              <w:jc w:val="center"/>
              <w:rPr>
                <w:rFonts w:ascii="Arial" w:hAnsi="Arial" w:cs="Arial"/>
                <w:b/>
                <w:bCs/>
              </w:rPr>
            </w:pPr>
            <w:r>
              <w:rPr>
                <w:rFonts w:ascii="Arial" w:hAnsi="Arial" w:cs="Arial"/>
                <w:b/>
                <w:bCs/>
              </w:rPr>
              <w:t>4</w:t>
            </w:r>
          </w:p>
        </w:tc>
        <w:tc>
          <w:tcPr>
            <w:tcW w:w="1200" w:type="dxa"/>
            <w:tcBorders>
              <w:top w:val="single" w:sz="4" w:space="0" w:color="auto"/>
              <w:left w:val="nil"/>
              <w:bottom w:val="single" w:sz="4" w:space="0" w:color="auto"/>
              <w:right w:val="single" w:sz="4" w:space="0" w:color="auto"/>
            </w:tcBorders>
            <w:shd w:val="clear" w:color="000000" w:fill="C9C9C9"/>
            <w:noWrap/>
            <w:vAlign w:val="bottom"/>
            <w:hideMark/>
          </w:tcPr>
          <w:p w14:paraId="6635458E" w14:textId="77777777" w:rsidR="00652369" w:rsidRDefault="00652369" w:rsidP="006E6147">
            <w:pPr>
              <w:jc w:val="center"/>
              <w:rPr>
                <w:rFonts w:ascii="Arial" w:hAnsi="Arial" w:cs="Arial"/>
                <w:b/>
                <w:bCs/>
              </w:rPr>
            </w:pPr>
            <w:r>
              <w:rPr>
                <w:rFonts w:ascii="Arial" w:hAnsi="Arial" w:cs="Arial"/>
                <w:b/>
                <w:bCs/>
              </w:rPr>
              <w:t>5</w:t>
            </w:r>
          </w:p>
        </w:tc>
        <w:tc>
          <w:tcPr>
            <w:tcW w:w="1200" w:type="dxa"/>
            <w:tcBorders>
              <w:top w:val="single" w:sz="4" w:space="0" w:color="auto"/>
              <w:left w:val="nil"/>
              <w:bottom w:val="single" w:sz="4" w:space="0" w:color="auto"/>
              <w:right w:val="single" w:sz="4" w:space="0" w:color="auto"/>
            </w:tcBorders>
            <w:shd w:val="clear" w:color="000000" w:fill="C9C9C9"/>
            <w:noWrap/>
            <w:vAlign w:val="bottom"/>
            <w:hideMark/>
          </w:tcPr>
          <w:p w14:paraId="24BA3E7E" w14:textId="77777777" w:rsidR="00652369" w:rsidRDefault="00652369" w:rsidP="006E6147">
            <w:pPr>
              <w:jc w:val="center"/>
              <w:rPr>
                <w:rFonts w:ascii="Arial" w:hAnsi="Arial" w:cs="Arial"/>
                <w:b/>
                <w:bCs/>
              </w:rPr>
            </w:pPr>
            <w:r>
              <w:rPr>
                <w:rFonts w:ascii="Arial" w:hAnsi="Arial" w:cs="Arial"/>
                <w:b/>
                <w:bCs/>
              </w:rPr>
              <w:t>6</w:t>
            </w:r>
          </w:p>
        </w:tc>
        <w:tc>
          <w:tcPr>
            <w:tcW w:w="46" w:type="dxa"/>
            <w:tcBorders>
              <w:top w:val="nil"/>
              <w:left w:val="nil"/>
              <w:bottom w:val="nil"/>
              <w:right w:val="nil"/>
            </w:tcBorders>
            <w:shd w:val="clear" w:color="auto" w:fill="auto"/>
            <w:noWrap/>
            <w:vAlign w:val="bottom"/>
            <w:hideMark/>
          </w:tcPr>
          <w:p w14:paraId="17FC1C73" w14:textId="77777777" w:rsidR="00652369" w:rsidRDefault="00652369" w:rsidP="006E6147">
            <w:pPr>
              <w:jc w:val="center"/>
              <w:rPr>
                <w:rFonts w:ascii="Arial" w:hAnsi="Arial" w:cs="Arial"/>
                <w:b/>
                <w:bCs/>
              </w:rPr>
            </w:pPr>
          </w:p>
        </w:tc>
      </w:tr>
      <w:tr w:rsidR="00652369" w14:paraId="60F0BFC3" w14:textId="77777777" w:rsidTr="006E6147">
        <w:trPr>
          <w:trHeight w:val="315"/>
        </w:trPr>
        <w:tc>
          <w:tcPr>
            <w:tcW w:w="46" w:type="dxa"/>
            <w:tcBorders>
              <w:top w:val="nil"/>
              <w:left w:val="nil"/>
              <w:bottom w:val="nil"/>
              <w:right w:val="nil"/>
            </w:tcBorders>
            <w:shd w:val="clear" w:color="auto" w:fill="auto"/>
            <w:noWrap/>
            <w:vAlign w:val="bottom"/>
            <w:hideMark/>
          </w:tcPr>
          <w:p w14:paraId="440AD060" w14:textId="77777777" w:rsidR="00652369" w:rsidRDefault="00652369" w:rsidP="006E6147">
            <w:pPr>
              <w:rPr>
                <w:sz w:val="20"/>
                <w:szCs w:val="20"/>
              </w:rPr>
            </w:pPr>
          </w:p>
        </w:tc>
        <w:tc>
          <w:tcPr>
            <w:tcW w:w="1410" w:type="dxa"/>
            <w:tcBorders>
              <w:top w:val="nil"/>
              <w:left w:val="single" w:sz="4" w:space="0" w:color="auto"/>
              <w:bottom w:val="single" w:sz="4" w:space="0" w:color="auto"/>
              <w:right w:val="single" w:sz="4" w:space="0" w:color="auto"/>
            </w:tcBorders>
            <w:shd w:val="clear" w:color="000000" w:fill="C9C9C9"/>
            <w:noWrap/>
            <w:vAlign w:val="bottom"/>
            <w:hideMark/>
          </w:tcPr>
          <w:p w14:paraId="6DE8C718" w14:textId="77777777" w:rsidR="00652369" w:rsidRDefault="00652369" w:rsidP="006E6147">
            <w:pPr>
              <w:jc w:val="center"/>
              <w:rPr>
                <w:rFonts w:ascii="Arial" w:hAnsi="Arial" w:cs="Arial"/>
                <w:b/>
                <w:bCs/>
              </w:rPr>
            </w:pPr>
            <w:r>
              <w:rPr>
                <w:rFonts w:ascii="Arial" w:hAnsi="Arial" w:cs="Arial"/>
                <w:b/>
                <w:bCs/>
              </w:rPr>
              <w:t>2</w:t>
            </w:r>
          </w:p>
        </w:tc>
        <w:tc>
          <w:tcPr>
            <w:tcW w:w="1758" w:type="dxa"/>
            <w:tcBorders>
              <w:top w:val="nil"/>
              <w:left w:val="nil"/>
              <w:bottom w:val="single" w:sz="4" w:space="0" w:color="auto"/>
              <w:right w:val="single" w:sz="4" w:space="0" w:color="auto"/>
            </w:tcBorders>
            <w:shd w:val="clear" w:color="auto" w:fill="auto"/>
            <w:noWrap/>
            <w:vAlign w:val="bottom"/>
            <w:hideMark/>
          </w:tcPr>
          <w:p w14:paraId="162AC3DB" w14:textId="6CB5904A" w:rsidR="00652369" w:rsidRDefault="00652369" w:rsidP="006E6147">
            <w:pPr>
              <w:jc w:val="center"/>
              <w:rPr>
                <w:rFonts w:ascii="Calibri" w:hAnsi="Calibri" w:cs="Calibri"/>
                <w:b/>
                <w:bCs/>
                <w:color w:val="000000"/>
              </w:rPr>
            </w:pPr>
            <w:r>
              <w:rPr>
                <w:rFonts w:ascii="Calibri" w:hAnsi="Calibri" w:cs="Calibri"/>
                <w:b/>
                <w:bCs/>
                <w:color w:val="000000"/>
              </w:rPr>
              <w:t xml:space="preserve"> </w:t>
            </w:r>
            <w:r w:rsidR="008F7341">
              <w:rPr>
                <w:rFonts w:ascii="Calibri" w:hAnsi="Calibri" w:cs="Calibri"/>
                <w:b/>
                <w:bCs/>
                <w:color w:val="000000"/>
              </w:rPr>
              <w:t>0</w:t>
            </w:r>
            <w:r>
              <w:rPr>
                <w:rFonts w:ascii="Calibri" w:hAnsi="Calibri" w:cs="Calibri"/>
                <w:b/>
                <w:bCs/>
                <w:color w:val="00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01A85DD6" w14:textId="6C788576" w:rsidR="00652369" w:rsidRDefault="00652369" w:rsidP="006E6147">
            <w:pPr>
              <w:jc w:val="center"/>
              <w:rPr>
                <w:rFonts w:ascii="Calibri" w:hAnsi="Calibri" w:cs="Calibri"/>
                <w:b/>
                <w:bCs/>
                <w:color w:val="000000"/>
              </w:rPr>
            </w:pPr>
            <w:r>
              <w:rPr>
                <w:rFonts w:ascii="Calibri" w:hAnsi="Calibri" w:cs="Calibri"/>
                <w:b/>
                <w:bCs/>
                <w:color w:val="000000"/>
              </w:rPr>
              <w:t xml:space="preserve"> </w:t>
            </w:r>
            <w:r w:rsidR="008F7341">
              <w:rPr>
                <w:rFonts w:ascii="Calibri" w:hAnsi="Calibri" w:cs="Calibri"/>
                <w:b/>
                <w:bCs/>
                <w:color w:val="000000"/>
              </w:rPr>
              <w:t>0</w:t>
            </w:r>
            <w:r>
              <w:rPr>
                <w:rFonts w:ascii="Calibri" w:hAnsi="Calibri" w:cs="Calibri"/>
                <w:b/>
                <w:bCs/>
                <w:color w:val="00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332493D7" w14:textId="5385B59F" w:rsidR="00652369" w:rsidRDefault="00652369" w:rsidP="006E6147">
            <w:pPr>
              <w:jc w:val="center"/>
              <w:rPr>
                <w:rFonts w:ascii="Calibri" w:hAnsi="Calibri" w:cs="Calibri"/>
                <w:b/>
                <w:bCs/>
                <w:color w:val="000000"/>
              </w:rPr>
            </w:pPr>
            <w:r>
              <w:rPr>
                <w:rFonts w:ascii="Calibri" w:hAnsi="Calibri" w:cs="Calibri"/>
                <w:b/>
                <w:bCs/>
                <w:color w:val="000000"/>
              </w:rPr>
              <w:t xml:space="preserve"> </w:t>
            </w:r>
            <w:r w:rsidR="008F7341">
              <w:rPr>
                <w:rFonts w:ascii="Calibri" w:hAnsi="Calibri" w:cs="Calibri"/>
                <w:b/>
                <w:bCs/>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14:paraId="1D486252" w14:textId="643AA6B6" w:rsidR="00652369" w:rsidRDefault="00652369" w:rsidP="006E6147">
            <w:pPr>
              <w:jc w:val="center"/>
              <w:rPr>
                <w:rFonts w:ascii="Calibri" w:hAnsi="Calibri" w:cs="Calibri"/>
                <w:b/>
                <w:bCs/>
                <w:color w:val="000000"/>
              </w:rPr>
            </w:pPr>
            <w:r>
              <w:rPr>
                <w:rFonts w:ascii="Calibri" w:hAnsi="Calibri" w:cs="Calibri"/>
                <w:b/>
                <w:bCs/>
                <w:color w:val="000000"/>
              </w:rPr>
              <w:t xml:space="preserve"> </w:t>
            </w:r>
            <w:r w:rsidR="008F7341">
              <w:rPr>
                <w:rFonts w:ascii="Calibri" w:hAnsi="Calibri" w:cs="Calibri"/>
                <w:b/>
                <w:bCs/>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14:paraId="7CF0A024" w14:textId="02ABD402" w:rsidR="00652369" w:rsidRDefault="00652369" w:rsidP="006E6147">
            <w:pPr>
              <w:jc w:val="center"/>
              <w:rPr>
                <w:rFonts w:ascii="Calibri" w:hAnsi="Calibri" w:cs="Calibri"/>
                <w:b/>
                <w:bCs/>
                <w:color w:val="000000"/>
              </w:rPr>
            </w:pPr>
            <w:r>
              <w:rPr>
                <w:rFonts w:ascii="Calibri" w:hAnsi="Calibri" w:cs="Calibri"/>
                <w:b/>
                <w:bCs/>
                <w:color w:val="000000"/>
              </w:rPr>
              <w:t xml:space="preserve"> </w:t>
            </w:r>
            <w:r w:rsidR="008F7341">
              <w:rPr>
                <w:rFonts w:ascii="Calibri" w:hAnsi="Calibri" w:cs="Calibri"/>
                <w:b/>
                <w:bCs/>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14:paraId="363C7E0D" w14:textId="429E890F" w:rsidR="00652369" w:rsidRDefault="00652369" w:rsidP="006E6147">
            <w:pPr>
              <w:jc w:val="center"/>
              <w:rPr>
                <w:rFonts w:ascii="Calibri" w:hAnsi="Calibri" w:cs="Calibri"/>
                <w:b/>
                <w:bCs/>
                <w:color w:val="000000"/>
              </w:rPr>
            </w:pPr>
            <w:r>
              <w:rPr>
                <w:rFonts w:ascii="Calibri" w:hAnsi="Calibri" w:cs="Calibri"/>
                <w:b/>
                <w:bCs/>
                <w:color w:val="000000"/>
              </w:rPr>
              <w:t xml:space="preserve"> </w:t>
            </w:r>
            <w:r w:rsidR="008F7341">
              <w:rPr>
                <w:rFonts w:ascii="Calibri" w:hAnsi="Calibri" w:cs="Calibri"/>
                <w:b/>
                <w:bCs/>
                <w:color w:val="000000"/>
              </w:rPr>
              <w:t>0</w:t>
            </w:r>
          </w:p>
        </w:tc>
        <w:tc>
          <w:tcPr>
            <w:tcW w:w="46" w:type="dxa"/>
            <w:tcBorders>
              <w:top w:val="nil"/>
              <w:left w:val="nil"/>
              <w:bottom w:val="nil"/>
              <w:right w:val="nil"/>
            </w:tcBorders>
            <w:shd w:val="clear" w:color="auto" w:fill="auto"/>
            <w:noWrap/>
            <w:vAlign w:val="bottom"/>
            <w:hideMark/>
          </w:tcPr>
          <w:p w14:paraId="49BC896C" w14:textId="77777777" w:rsidR="00652369" w:rsidRDefault="00652369" w:rsidP="006E6147">
            <w:pPr>
              <w:jc w:val="center"/>
              <w:rPr>
                <w:rFonts w:ascii="Calibri" w:hAnsi="Calibri" w:cs="Calibri"/>
                <w:b/>
                <w:bCs/>
                <w:color w:val="000000"/>
              </w:rPr>
            </w:pPr>
          </w:p>
        </w:tc>
      </w:tr>
      <w:tr w:rsidR="00652369" w14:paraId="63FC7174" w14:textId="77777777" w:rsidTr="006E6147">
        <w:trPr>
          <w:trHeight w:val="315"/>
        </w:trPr>
        <w:tc>
          <w:tcPr>
            <w:tcW w:w="46" w:type="dxa"/>
            <w:tcBorders>
              <w:top w:val="nil"/>
              <w:left w:val="nil"/>
              <w:bottom w:val="nil"/>
              <w:right w:val="nil"/>
            </w:tcBorders>
            <w:shd w:val="clear" w:color="auto" w:fill="auto"/>
            <w:noWrap/>
            <w:vAlign w:val="bottom"/>
            <w:hideMark/>
          </w:tcPr>
          <w:p w14:paraId="0EF97947" w14:textId="77777777" w:rsidR="00652369" w:rsidRDefault="00652369" w:rsidP="006E6147">
            <w:pPr>
              <w:rPr>
                <w:sz w:val="20"/>
                <w:szCs w:val="20"/>
              </w:rPr>
            </w:pPr>
          </w:p>
        </w:tc>
        <w:tc>
          <w:tcPr>
            <w:tcW w:w="1410" w:type="dxa"/>
            <w:tcBorders>
              <w:top w:val="nil"/>
              <w:left w:val="single" w:sz="4" w:space="0" w:color="auto"/>
              <w:bottom w:val="single" w:sz="4" w:space="0" w:color="auto"/>
              <w:right w:val="single" w:sz="4" w:space="0" w:color="auto"/>
            </w:tcBorders>
            <w:shd w:val="clear" w:color="000000" w:fill="C9C9C9"/>
            <w:noWrap/>
            <w:vAlign w:val="bottom"/>
            <w:hideMark/>
          </w:tcPr>
          <w:p w14:paraId="13AE5FAE" w14:textId="77777777" w:rsidR="00652369" w:rsidRDefault="00652369" w:rsidP="006E6147">
            <w:pPr>
              <w:jc w:val="center"/>
              <w:rPr>
                <w:rFonts w:ascii="Arial" w:hAnsi="Arial" w:cs="Arial"/>
                <w:b/>
                <w:bCs/>
              </w:rPr>
            </w:pPr>
            <w:r>
              <w:rPr>
                <w:rFonts w:ascii="Arial" w:hAnsi="Arial" w:cs="Arial"/>
                <w:b/>
                <w:bCs/>
              </w:rPr>
              <w:t> </w:t>
            </w:r>
          </w:p>
        </w:tc>
        <w:tc>
          <w:tcPr>
            <w:tcW w:w="1758" w:type="dxa"/>
            <w:tcBorders>
              <w:top w:val="nil"/>
              <w:left w:val="nil"/>
              <w:bottom w:val="single" w:sz="4" w:space="0" w:color="auto"/>
              <w:right w:val="single" w:sz="4" w:space="0" w:color="auto"/>
            </w:tcBorders>
            <w:shd w:val="clear" w:color="auto" w:fill="auto"/>
            <w:noWrap/>
            <w:vAlign w:val="bottom"/>
            <w:hideMark/>
          </w:tcPr>
          <w:p w14:paraId="2399433F" w14:textId="77777777" w:rsidR="00652369" w:rsidRPr="0082477A" w:rsidRDefault="00652369" w:rsidP="006E6147">
            <w:pPr>
              <w:jc w:val="center"/>
              <w:rPr>
                <w:rFonts w:ascii="Calibri" w:hAnsi="Calibri" w:cs="Calibri"/>
                <w:b/>
                <w:bCs/>
                <w:color w:val="FF0000"/>
              </w:rPr>
            </w:pPr>
            <w:r w:rsidRPr="0082477A">
              <w:rPr>
                <w:rFonts w:ascii="Calibri" w:hAnsi="Calibri" w:cs="Calibri"/>
                <w:b/>
                <w:bCs/>
                <w:color w:val="FF0000"/>
              </w:rPr>
              <w:t> </w:t>
            </w:r>
            <w:r>
              <w:rPr>
                <w:rFonts w:ascii="Calibri" w:hAnsi="Calibri" w:cs="Calibri"/>
                <w:b/>
                <w:bCs/>
                <w:color w:val="FF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49B581BB" w14:textId="77777777" w:rsidR="00652369" w:rsidRPr="0082477A" w:rsidRDefault="00652369" w:rsidP="006E6147">
            <w:pPr>
              <w:jc w:val="center"/>
              <w:rPr>
                <w:rFonts w:ascii="Calibri" w:hAnsi="Calibri" w:cs="Calibri"/>
                <w:b/>
                <w:bCs/>
                <w:color w:val="FF0000"/>
              </w:rPr>
            </w:pPr>
            <w:r>
              <w:rPr>
                <w:rFonts w:ascii="Calibri" w:hAnsi="Calibri" w:cs="Calibri"/>
                <w:b/>
                <w:bCs/>
                <w:color w:val="FF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533EC577" w14:textId="77777777" w:rsidR="00652369" w:rsidRPr="0082477A" w:rsidRDefault="00652369" w:rsidP="006E6147">
            <w:pPr>
              <w:jc w:val="center"/>
              <w:rPr>
                <w:rFonts w:ascii="Calibri" w:hAnsi="Calibri" w:cs="Calibri"/>
                <w:b/>
                <w:bCs/>
                <w:color w:val="FF0000"/>
              </w:rPr>
            </w:pPr>
            <w:r>
              <w:rPr>
                <w:rFonts w:ascii="Calibri" w:hAnsi="Calibri" w:cs="Calibri"/>
                <w:b/>
                <w:bCs/>
                <w:color w:val="FF0000"/>
              </w:rPr>
              <w:t xml:space="preserve"> </w:t>
            </w:r>
            <w:r w:rsidRPr="0082477A">
              <w:rPr>
                <w:rFonts w:ascii="Calibri" w:hAnsi="Calibri" w:cs="Calibri"/>
                <w:b/>
                <w:bCs/>
                <w:color w:val="FF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A2A3A9A" w14:textId="77777777" w:rsidR="00652369" w:rsidRPr="0082477A" w:rsidRDefault="00652369" w:rsidP="006E6147">
            <w:pPr>
              <w:jc w:val="center"/>
              <w:rPr>
                <w:rFonts w:ascii="Calibri" w:hAnsi="Calibri" w:cs="Calibri"/>
                <w:b/>
                <w:bCs/>
                <w:color w:val="FF0000"/>
              </w:rPr>
            </w:pPr>
            <w:r w:rsidRPr="0082477A">
              <w:rPr>
                <w:rFonts w:ascii="Calibri" w:hAnsi="Calibri" w:cs="Calibri"/>
                <w:b/>
                <w:bCs/>
                <w:color w:val="FF0000"/>
              </w:rPr>
              <w:t> </w:t>
            </w:r>
            <w:r>
              <w:rPr>
                <w:rFonts w:ascii="Calibri" w:hAnsi="Calibri" w:cs="Calibri"/>
                <w:b/>
                <w:bCs/>
                <w:color w:val="FF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3116EDA7" w14:textId="77777777" w:rsidR="00652369" w:rsidRPr="0082477A" w:rsidRDefault="00652369" w:rsidP="006E6147">
            <w:pPr>
              <w:jc w:val="center"/>
              <w:rPr>
                <w:rFonts w:ascii="Calibri" w:hAnsi="Calibri" w:cs="Calibri"/>
                <w:b/>
                <w:bCs/>
                <w:color w:val="FF0000"/>
              </w:rPr>
            </w:pPr>
            <w:r w:rsidRPr="0082477A">
              <w:rPr>
                <w:rFonts w:ascii="Calibri" w:hAnsi="Calibri" w:cs="Calibri"/>
                <w:b/>
                <w:bCs/>
                <w:color w:val="FF0000"/>
              </w:rPr>
              <w:t> </w:t>
            </w:r>
            <w:r>
              <w:rPr>
                <w:rFonts w:ascii="Calibri" w:hAnsi="Calibri" w:cs="Calibri"/>
                <w:b/>
                <w:bCs/>
                <w:color w:val="FF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57A7F2FD" w14:textId="77777777" w:rsidR="00652369" w:rsidRPr="0082477A" w:rsidRDefault="00652369" w:rsidP="006E6147">
            <w:pPr>
              <w:jc w:val="center"/>
              <w:rPr>
                <w:rFonts w:ascii="Calibri" w:hAnsi="Calibri" w:cs="Calibri"/>
                <w:b/>
                <w:bCs/>
                <w:color w:val="FF0000"/>
              </w:rPr>
            </w:pPr>
            <w:r>
              <w:rPr>
                <w:rFonts w:ascii="Calibri" w:hAnsi="Calibri" w:cs="Calibri"/>
                <w:b/>
                <w:bCs/>
                <w:color w:val="FF0000"/>
              </w:rPr>
              <w:t xml:space="preserve"> </w:t>
            </w:r>
            <w:r w:rsidRPr="0082477A">
              <w:rPr>
                <w:rFonts w:ascii="Calibri" w:hAnsi="Calibri" w:cs="Calibri"/>
                <w:b/>
                <w:bCs/>
                <w:color w:val="FF0000"/>
              </w:rPr>
              <w:t> </w:t>
            </w:r>
          </w:p>
        </w:tc>
        <w:tc>
          <w:tcPr>
            <w:tcW w:w="46" w:type="dxa"/>
            <w:tcBorders>
              <w:top w:val="nil"/>
              <w:left w:val="nil"/>
              <w:bottom w:val="nil"/>
              <w:right w:val="nil"/>
            </w:tcBorders>
            <w:shd w:val="clear" w:color="auto" w:fill="auto"/>
            <w:noWrap/>
            <w:vAlign w:val="bottom"/>
            <w:hideMark/>
          </w:tcPr>
          <w:p w14:paraId="6121AD26" w14:textId="77777777" w:rsidR="00652369" w:rsidRDefault="00652369" w:rsidP="006E6147">
            <w:pPr>
              <w:jc w:val="center"/>
              <w:rPr>
                <w:rFonts w:ascii="Calibri" w:hAnsi="Calibri" w:cs="Calibri"/>
                <w:b/>
                <w:bCs/>
                <w:color w:val="000000"/>
              </w:rPr>
            </w:pPr>
          </w:p>
        </w:tc>
      </w:tr>
      <w:tr w:rsidR="00652369" w14:paraId="453C0F75" w14:textId="77777777" w:rsidTr="006E6147">
        <w:trPr>
          <w:trHeight w:val="315"/>
        </w:trPr>
        <w:tc>
          <w:tcPr>
            <w:tcW w:w="46" w:type="dxa"/>
            <w:tcBorders>
              <w:top w:val="nil"/>
              <w:left w:val="nil"/>
              <w:bottom w:val="nil"/>
              <w:right w:val="nil"/>
            </w:tcBorders>
            <w:shd w:val="clear" w:color="auto" w:fill="auto"/>
            <w:noWrap/>
            <w:vAlign w:val="bottom"/>
            <w:hideMark/>
          </w:tcPr>
          <w:p w14:paraId="6699697F" w14:textId="77777777" w:rsidR="00652369" w:rsidRDefault="00652369" w:rsidP="006E6147">
            <w:pPr>
              <w:rPr>
                <w:sz w:val="20"/>
                <w:szCs w:val="20"/>
              </w:rPr>
            </w:pPr>
          </w:p>
        </w:tc>
        <w:tc>
          <w:tcPr>
            <w:tcW w:w="1410" w:type="dxa"/>
            <w:tcBorders>
              <w:top w:val="nil"/>
              <w:left w:val="single" w:sz="4" w:space="0" w:color="auto"/>
              <w:bottom w:val="single" w:sz="4" w:space="0" w:color="auto"/>
              <w:right w:val="single" w:sz="4" w:space="0" w:color="auto"/>
            </w:tcBorders>
            <w:shd w:val="clear" w:color="000000" w:fill="C9C9C9"/>
            <w:noWrap/>
            <w:vAlign w:val="bottom"/>
            <w:hideMark/>
          </w:tcPr>
          <w:p w14:paraId="26711EBB" w14:textId="77777777" w:rsidR="00652369" w:rsidRDefault="00652369" w:rsidP="006E6147">
            <w:pPr>
              <w:jc w:val="center"/>
              <w:rPr>
                <w:rFonts w:ascii="Arial" w:hAnsi="Arial" w:cs="Arial"/>
                <w:b/>
                <w:bCs/>
              </w:rPr>
            </w:pPr>
            <w:r>
              <w:rPr>
                <w:rFonts w:ascii="Arial" w:hAnsi="Arial" w:cs="Arial"/>
                <w:b/>
                <w:bCs/>
              </w:rPr>
              <w:t>4</w:t>
            </w:r>
          </w:p>
        </w:tc>
        <w:tc>
          <w:tcPr>
            <w:tcW w:w="1758" w:type="dxa"/>
            <w:tcBorders>
              <w:top w:val="nil"/>
              <w:left w:val="nil"/>
              <w:bottom w:val="single" w:sz="4" w:space="0" w:color="auto"/>
              <w:right w:val="single" w:sz="4" w:space="0" w:color="auto"/>
            </w:tcBorders>
            <w:shd w:val="clear" w:color="auto" w:fill="auto"/>
            <w:noWrap/>
            <w:vAlign w:val="bottom"/>
            <w:hideMark/>
          </w:tcPr>
          <w:p w14:paraId="5CB4AD7F" w14:textId="72458DF5" w:rsidR="00652369" w:rsidRDefault="00652369" w:rsidP="006E6147">
            <w:pPr>
              <w:jc w:val="center"/>
              <w:rPr>
                <w:rFonts w:ascii="Calibri" w:hAnsi="Calibri" w:cs="Calibri"/>
                <w:b/>
                <w:bCs/>
                <w:color w:val="000000"/>
              </w:rPr>
            </w:pPr>
            <w:r>
              <w:rPr>
                <w:rFonts w:ascii="Calibri" w:hAnsi="Calibri" w:cs="Calibri"/>
                <w:b/>
                <w:bCs/>
                <w:color w:val="000000"/>
              </w:rPr>
              <w:t xml:space="preserve"> </w:t>
            </w:r>
            <w:r w:rsidR="005F38D0">
              <w:rPr>
                <w:rFonts w:ascii="Calibri" w:hAnsi="Calibri" w:cs="Calibri"/>
                <w:b/>
                <w:bCs/>
                <w:color w:val="000000"/>
              </w:rPr>
              <w:t>11</w:t>
            </w:r>
            <w:r>
              <w:rPr>
                <w:rFonts w:ascii="Calibri" w:hAnsi="Calibri" w:cs="Calibri"/>
                <w:b/>
                <w:bCs/>
                <w:color w:val="00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1A70B881" w14:textId="1F8D6F40" w:rsidR="00652369" w:rsidRDefault="00652369" w:rsidP="006E6147">
            <w:pPr>
              <w:jc w:val="center"/>
              <w:rPr>
                <w:rFonts w:ascii="Calibri" w:hAnsi="Calibri" w:cs="Calibri"/>
                <w:b/>
                <w:bCs/>
                <w:color w:val="000000"/>
              </w:rPr>
            </w:pPr>
            <w:r>
              <w:rPr>
                <w:rFonts w:ascii="Calibri" w:hAnsi="Calibri" w:cs="Calibri"/>
                <w:b/>
                <w:bCs/>
                <w:color w:val="000000"/>
              </w:rPr>
              <w:t xml:space="preserve"> </w:t>
            </w:r>
            <w:r w:rsidR="005F38D0">
              <w:rPr>
                <w:rFonts w:ascii="Calibri" w:hAnsi="Calibri" w:cs="Calibri"/>
                <w:b/>
                <w:bCs/>
                <w:color w:val="000000"/>
              </w:rPr>
              <w:t>6</w:t>
            </w:r>
          </w:p>
        </w:tc>
        <w:tc>
          <w:tcPr>
            <w:tcW w:w="1200" w:type="dxa"/>
            <w:tcBorders>
              <w:top w:val="nil"/>
              <w:left w:val="nil"/>
              <w:bottom w:val="single" w:sz="4" w:space="0" w:color="auto"/>
              <w:right w:val="single" w:sz="4" w:space="0" w:color="auto"/>
            </w:tcBorders>
            <w:shd w:val="clear" w:color="auto" w:fill="auto"/>
            <w:noWrap/>
            <w:vAlign w:val="bottom"/>
            <w:hideMark/>
          </w:tcPr>
          <w:p w14:paraId="7162FEC2" w14:textId="4633981A" w:rsidR="00652369" w:rsidRDefault="00652369" w:rsidP="006E6147">
            <w:pPr>
              <w:jc w:val="center"/>
              <w:rPr>
                <w:rFonts w:ascii="Calibri" w:hAnsi="Calibri" w:cs="Calibri"/>
                <w:b/>
                <w:bCs/>
                <w:color w:val="000000"/>
              </w:rPr>
            </w:pPr>
            <w:r>
              <w:rPr>
                <w:rFonts w:ascii="Calibri" w:hAnsi="Calibri" w:cs="Calibri"/>
                <w:b/>
                <w:bCs/>
                <w:color w:val="000000"/>
              </w:rPr>
              <w:t xml:space="preserve"> </w:t>
            </w:r>
            <w:r w:rsidR="005F38D0">
              <w:rPr>
                <w:rFonts w:ascii="Calibri" w:hAnsi="Calibri" w:cs="Calibri"/>
                <w:b/>
                <w:bCs/>
                <w:color w:val="000000"/>
              </w:rPr>
              <w:t>8</w:t>
            </w:r>
          </w:p>
        </w:tc>
        <w:tc>
          <w:tcPr>
            <w:tcW w:w="1200" w:type="dxa"/>
            <w:tcBorders>
              <w:top w:val="nil"/>
              <w:left w:val="nil"/>
              <w:bottom w:val="single" w:sz="4" w:space="0" w:color="auto"/>
              <w:right w:val="single" w:sz="4" w:space="0" w:color="auto"/>
            </w:tcBorders>
            <w:shd w:val="clear" w:color="auto" w:fill="auto"/>
            <w:noWrap/>
            <w:vAlign w:val="bottom"/>
            <w:hideMark/>
          </w:tcPr>
          <w:p w14:paraId="7DD446C4" w14:textId="0C1F83FA" w:rsidR="00652369" w:rsidRDefault="00652369" w:rsidP="006E6147">
            <w:pPr>
              <w:jc w:val="center"/>
              <w:rPr>
                <w:rFonts w:ascii="Calibri" w:hAnsi="Calibri" w:cs="Calibri"/>
                <w:b/>
                <w:bCs/>
                <w:color w:val="000000"/>
              </w:rPr>
            </w:pPr>
            <w:r>
              <w:rPr>
                <w:rFonts w:ascii="Calibri" w:hAnsi="Calibri" w:cs="Calibri"/>
                <w:b/>
                <w:bCs/>
                <w:color w:val="000000"/>
              </w:rPr>
              <w:t xml:space="preserve"> </w:t>
            </w:r>
            <w:r w:rsidR="008F7341">
              <w:rPr>
                <w:rFonts w:ascii="Calibri" w:hAnsi="Calibri" w:cs="Calibri"/>
                <w:b/>
                <w:bCs/>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14:paraId="53ABDBCA" w14:textId="081F55C4" w:rsidR="00652369" w:rsidRDefault="00652369" w:rsidP="006E6147">
            <w:pPr>
              <w:jc w:val="center"/>
              <w:rPr>
                <w:rFonts w:ascii="Calibri" w:hAnsi="Calibri" w:cs="Calibri"/>
                <w:b/>
                <w:bCs/>
                <w:color w:val="000000"/>
              </w:rPr>
            </w:pPr>
            <w:r>
              <w:rPr>
                <w:rFonts w:ascii="Calibri" w:hAnsi="Calibri" w:cs="Calibri"/>
                <w:b/>
                <w:bCs/>
                <w:color w:val="000000"/>
              </w:rPr>
              <w:t xml:space="preserve"> </w:t>
            </w:r>
            <w:r w:rsidR="005F38D0">
              <w:rPr>
                <w:rFonts w:ascii="Calibri" w:hAnsi="Calibri" w:cs="Calibri"/>
                <w:b/>
                <w:bCs/>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14:paraId="031BC7B4" w14:textId="5AF87298" w:rsidR="00652369" w:rsidRDefault="00652369" w:rsidP="006E6147">
            <w:pPr>
              <w:jc w:val="center"/>
              <w:rPr>
                <w:rFonts w:ascii="Calibri" w:hAnsi="Calibri" w:cs="Calibri"/>
                <w:b/>
                <w:bCs/>
                <w:color w:val="000000"/>
              </w:rPr>
            </w:pPr>
            <w:r>
              <w:rPr>
                <w:rFonts w:ascii="Calibri" w:hAnsi="Calibri" w:cs="Calibri"/>
                <w:b/>
                <w:bCs/>
                <w:color w:val="000000"/>
              </w:rPr>
              <w:t xml:space="preserve"> </w:t>
            </w:r>
            <w:r w:rsidR="008F7341">
              <w:rPr>
                <w:rFonts w:ascii="Calibri" w:hAnsi="Calibri" w:cs="Calibri"/>
                <w:b/>
                <w:bCs/>
                <w:color w:val="000000"/>
              </w:rPr>
              <w:t>0</w:t>
            </w:r>
            <w:r>
              <w:rPr>
                <w:rFonts w:ascii="Calibri" w:hAnsi="Calibri" w:cs="Calibri"/>
                <w:b/>
                <w:bCs/>
                <w:color w:val="000000"/>
              </w:rPr>
              <w:t xml:space="preserve"> </w:t>
            </w:r>
          </w:p>
        </w:tc>
        <w:tc>
          <w:tcPr>
            <w:tcW w:w="46" w:type="dxa"/>
            <w:tcBorders>
              <w:top w:val="nil"/>
              <w:left w:val="nil"/>
              <w:bottom w:val="nil"/>
              <w:right w:val="nil"/>
            </w:tcBorders>
            <w:shd w:val="clear" w:color="auto" w:fill="auto"/>
            <w:noWrap/>
            <w:vAlign w:val="bottom"/>
            <w:hideMark/>
          </w:tcPr>
          <w:p w14:paraId="5BC8E668" w14:textId="77777777" w:rsidR="00652369" w:rsidRDefault="00652369" w:rsidP="006E6147">
            <w:pPr>
              <w:jc w:val="center"/>
              <w:rPr>
                <w:rFonts w:ascii="Calibri" w:hAnsi="Calibri" w:cs="Calibri"/>
                <w:b/>
                <w:bCs/>
                <w:color w:val="000000"/>
              </w:rPr>
            </w:pPr>
          </w:p>
        </w:tc>
      </w:tr>
      <w:tr w:rsidR="00652369" w14:paraId="65B73376" w14:textId="77777777" w:rsidTr="006E6147">
        <w:trPr>
          <w:trHeight w:val="315"/>
        </w:trPr>
        <w:tc>
          <w:tcPr>
            <w:tcW w:w="46" w:type="dxa"/>
            <w:tcBorders>
              <w:top w:val="nil"/>
              <w:left w:val="nil"/>
              <w:bottom w:val="nil"/>
              <w:right w:val="nil"/>
            </w:tcBorders>
            <w:shd w:val="clear" w:color="auto" w:fill="auto"/>
            <w:noWrap/>
            <w:vAlign w:val="bottom"/>
            <w:hideMark/>
          </w:tcPr>
          <w:p w14:paraId="2C29C6A9" w14:textId="77777777" w:rsidR="00652369" w:rsidRDefault="00652369" w:rsidP="006E6147">
            <w:pPr>
              <w:rPr>
                <w:sz w:val="20"/>
                <w:szCs w:val="20"/>
              </w:rPr>
            </w:pPr>
          </w:p>
        </w:tc>
        <w:tc>
          <w:tcPr>
            <w:tcW w:w="1410" w:type="dxa"/>
            <w:tcBorders>
              <w:top w:val="nil"/>
              <w:left w:val="single" w:sz="4" w:space="0" w:color="auto"/>
              <w:bottom w:val="single" w:sz="4" w:space="0" w:color="auto"/>
              <w:right w:val="single" w:sz="4" w:space="0" w:color="auto"/>
            </w:tcBorders>
            <w:shd w:val="clear" w:color="000000" w:fill="C9C9C9"/>
            <w:noWrap/>
            <w:vAlign w:val="bottom"/>
            <w:hideMark/>
          </w:tcPr>
          <w:p w14:paraId="59B6FBFD" w14:textId="77777777" w:rsidR="00652369" w:rsidRDefault="00652369" w:rsidP="006E6147">
            <w:pPr>
              <w:jc w:val="center"/>
              <w:rPr>
                <w:rFonts w:ascii="Arial" w:hAnsi="Arial" w:cs="Arial"/>
                <w:b/>
                <w:bCs/>
              </w:rPr>
            </w:pPr>
            <w:r>
              <w:rPr>
                <w:rFonts w:ascii="Arial" w:hAnsi="Arial" w:cs="Arial"/>
                <w:b/>
                <w:bCs/>
              </w:rPr>
              <w:t> </w:t>
            </w:r>
          </w:p>
        </w:tc>
        <w:tc>
          <w:tcPr>
            <w:tcW w:w="1758" w:type="dxa"/>
            <w:tcBorders>
              <w:top w:val="nil"/>
              <w:left w:val="nil"/>
              <w:bottom w:val="single" w:sz="4" w:space="0" w:color="auto"/>
              <w:right w:val="single" w:sz="4" w:space="0" w:color="auto"/>
            </w:tcBorders>
            <w:shd w:val="clear" w:color="auto" w:fill="auto"/>
            <w:noWrap/>
            <w:vAlign w:val="bottom"/>
            <w:hideMark/>
          </w:tcPr>
          <w:p w14:paraId="5BEDF465" w14:textId="77777777" w:rsidR="00652369" w:rsidRPr="0082477A" w:rsidRDefault="00652369" w:rsidP="006E6147">
            <w:pPr>
              <w:jc w:val="center"/>
              <w:rPr>
                <w:rFonts w:ascii="Calibri" w:hAnsi="Calibri" w:cs="Calibri"/>
                <w:b/>
                <w:bCs/>
                <w:color w:val="FF0000"/>
              </w:rPr>
            </w:pPr>
            <w:r>
              <w:rPr>
                <w:rFonts w:ascii="Calibri" w:hAnsi="Calibri" w:cs="Calibri"/>
                <w:b/>
                <w:bCs/>
                <w:color w:val="FF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52C5BE93" w14:textId="77777777" w:rsidR="00652369" w:rsidRPr="0082477A" w:rsidRDefault="00652369" w:rsidP="006E6147">
            <w:pPr>
              <w:jc w:val="center"/>
              <w:rPr>
                <w:rFonts w:ascii="Calibri" w:hAnsi="Calibri" w:cs="Calibri"/>
                <w:b/>
                <w:bCs/>
                <w:color w:val="FF0000"/>
              </w:rPr>
            </w:pPr>
            <w:r w:rsidRPr="0082477A">
              <w:rPr>
                <w:rFonts w:ascii="Calibri" w:hAnsi="Calibri" w:cs="Calibri"/>
                <w:b/>
                <w:bCs/>
                <w:color w:val="FF0000"/>
              </w:rPr>
              <w:t> </w:t>
            </w:r>
            <w:r>
              <w:rPr>
                <w:rFonts w:ascii="Calibri" w:hAnsi="Calibri" w:cs="Calibri"/>
                <w:b/>
                <w:bCs/>
                <w:color w:val="FF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072CFF39" w14:textId="77777777" w:rsidR="00652369" w:rsidRPr="0082477A" w:rsidRDefault="00652369" w:rsidP="006E6147">
            <w:pPr>
              <w:jc w:val="center"/>
              <w:rPr>
                <w:rFonts w:ascii="Calibri" w:hAnsi="Calibri" w:cs="Calibri"/>
                <w:b/>
                <w:bCs/>
                <w:color w:val="FF0000"/>
              </w:rPr>
            </w:pPr>
            <w:r>
              <w:rPr>
                <w:rFonts w:ascii="Calibri" w:hAnsi="Calibri" w:cs="Calibri"/>
                <w:b/>
                <w:bCs/>
                <w:color w:val="FF0000"/>
              </w:rPr>
              <w:t xml:space="preserve"> </w:t>
            </w:r>
            <w:r w:rsidRPr="0082477A">
              <w:rPr>
                <w:rFonts w:ascii="Calibri" w:hAnsi="Calibri" w:cs="Calibri"/>
                <w:b/>
                <w:bCs/>
                <w:color w:val="FF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47DDCF" w14:textId="77777777" w:rsidR="00652369" w:rsidRPr="0082477A" w:rsidRDefault="00652369" w:rsidP="006E6147">
            <w:pPr>
              <w:jc w:val="center"/>
              <w:rPr>
                <w:rFonts w:ascii="Calibri" w:hAnsi="Calibri" w:cs="Calibri"/>
                <w:b/>
                <w:bCs/>
                <w:color w:val="FF0000"/>
              </w:rPr>
            </w:pPr>
            <w:r>
              <w:rPr>
                <w:rFonts w:ascii="Calibri" w:hAnsi="Calibri" w:cs="Calibri"/>
                <w:b/>
                <w:bCs/>
                <w:color w:val="FF0000"/>
              </w:rPr>
              <w:t xml:space="preserve"> </w:t>
            </w:r>
            <w:r w:rsidRPr="0082477A">
              <w:rPr>
                <w:rFonts w:ascii="Calibri" w:hAnsi="Calibri" w:cs="Calibri"/>
                <w:b/>
                <w:bCs/>
                <w:color w:val="FF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4153F91" w14:textId="77777777" w:rsidR="00652369" w:rsidRPr="0082477A" w:rsidRDefault="00652369" w:rsidP="006E6147">
            <w:pPr>
              <w:jc w:val="center"/>
              <w:rPr>
                <w:rFonts w:ascii="Calibri" w:hAnsi="Calibri" w:cs="Calibri"/>
                <w:b/>
                <w:bCs/>
                <w:color w:val="FF0000"/>
              </w:rPr>
            </w:pPr>
            <w:r>
              <w:rPr>
                <w:rFonts w:ascii="Calibri" w:hAnsi="Calibri" w:cs="Calibri"/>
                <w:b/>
                <w:bCs/>
                <w:color w:val="FF0000"/>
              </w:rPr>
              <w:t xml:space="preserve"> </w:t>
            </w:r>
            <w:r w:rsidRPr="0082477A">
              <w:rPr>
                <w:rFonts w:ascii="Calibri" w:hAnsi="Calibri" w:cs="Calibri"/>
                <w:b/>
                <w:bCs/>
                <w:color w:val="FF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3470B3" w14:textId="77777777" w:rsidR="00652369" w:rsidRPr="0082477A" w:rsidRDefault="00652369" w:rsidP="006E6147">
            <w:pPr>
              <w:jc w:val="center"/>
              <w:rPr>
                <w:rFonts w:ascii="Calibri" w:hAnsi="Calibri" w:cs="Calibri"/>
                <w:b/>
                <w:bCs/>
                <w:color w:val="FF0000"/>
              </w:rPr>
            </w:pPr>
            <w:r>
              <w:rPr>
                <w:rFonts w:ascii="Calibri" w:hAnsi="Calibri" w:cs="Calibri"/>
                <w:b/>
                <w:bCs/>
                <w:color w:val="FF0000"/>
              </w:rPr>
              <w:t xml:space="preserve"> </w:t>
            </w:r>
          </w:p>
        </w:tc>
        <w:tc>
          <w:tcPr>
            <w:tcW w:w="46" w:type="dxa"/>
            <w:tcBorders>
              <w:top w:val="nil"/>
              <w:left w:val="nil"/>
              <w:bottom w:val="nil"/>
              <w:right w:val="nil"/>
            </w:tcBorders>
            <w:shd w:val="clear" w:color="auto" w:fill="auto"/>
            <w:noWrap/>
            <w:vAlign w:val="bottom"/>
            <w:hideMark/>
          </w:tcPr>
          <w:p w14:paraId="2CD44065" w14:textId="77777777" w:rsidR="00652369" w:rsidRDefault="00652369" w:rsidP="006E6147">
            <w:pPr>
              <w:jc w:val="center"/>
              <w:rPr>
                <w:rFonts w:ascii="Calibri" w:hAnsi="Calibri" w:cs="Calibri"/>
                <w:b/>
                <w:bCs/>
                <w:color w:val="000000"/>
              </w:rPr>
            </w:pPr>
          </w:p>
        </w:tc>
      </w:tr>
      <w:tr w:rsidR="00652369" w14:paraId="24BB24E1" w14:textId="77777777" w:rsidTr="006E6147">
        <w:trPr>
          <w:trHeight w:val="315"/>
        </w:trPr>
        <w:tc>
          <w:tcPr>
            <w:tcW w:w="46" w:type="dxa"/>
            <w:tcBorders>
              <w:top w:val="nil"/>
              <w:left w:val="nil"/>
              <w:bottom w:val="nil"/>
              <w:right w:val="nil"/>
            </w:tcBorders>
            <w:shd w:val="clear" w:color="auto" w:fill="auto"/>
            <w:noWrap/>
            <w:vAlign w:val="bottom"/>
            <w:hideMark/>
          </w:tcPr>
          <w:p w14:paraId="403E2EBA" w14:textId="77777777" w:rsidR="00652369" w:rsidRDefault="00652369" w:rsidP="006E6147">
            <w:pPr>
              <w:rPr>
                <w:sz w:val="20"/>
                <w:szCs w:val="20"/>
              </w:rPr>
            </w:pPr>
          </w:p>
        </w:tc>
        <w:tc>
          <w:tcPr>
            <w:tcW w:w="1410" w:type="dxa"/>
            <w:tcBorders>
              <w:top w:val="nil"/>
              <w:left w:val="single" w:sz="4" w:space="0" w:color="auto"/>
              <w:bottom w:val="single" w:sz="4" w:space="0" w:color="auto"/>
              <w:right w:val="single" w:sz="4" w:space="0" w:color="auto"/>
            </w:tcBorders>
            <w:shd w:val="clear" w:color="000000" w:fill="C9C9C9"/>
            <w:noWrap/>
            <w:vAlign w:val="bottom"/>
            <w:hideMark/>
          </w:tcPr>
          <w:p w14:paraId="2C936EE3" w14:textId="77777777" w:rsidR="00652369" w:rsidRDefault="00652369" w:rsidP="006E6147">
            <w:pPr>
              <w:jc w:val="center"/>
              <w:rPr>
                <w:rFonts w:ascii="Arial" w:hAnsi="Arial" w:cs="Arial"/>
                <w:b/>
                <w:bCs/>
              </w:rPr>
            </w:pPr>
            <w:r>
              <w:rPr>
                <w:rFonts w:ascii="Arial" w:hAnsi="Arial" w:cs="Arial"/>
                <w:b/>
                <w:bCs/>
              </w:rPr>
              <w:t>6</w:t>
            </w:r>
          </w:p>
        </w:tc>
        <w:tc>
          <w:tcPr>
            <w:tcW w:w="1758" w:type="dxa"/>
            <w:tcBorders>
              <w:top w:val="nil"/>
              <w:left w:val="nil"/>
              <w:bottom w:val="single" w:sz="4" w:space="0" w:color="auto"/>
              <w:right w:val="single" w:sz="4" w:space="0" w:color="auto"/>
            </w:tcBorders>
            <w:shd w:val="clear" w:color="auto" w:fill="auto"/>
            <w:noWrap/>
            <w:vAlign w:val="bottom"/>
            <w:hideMark/>
          </w:tcPr>
          <w:p w14:paraId="2F11C1B9" w14:textId="14FA37D4" w:rsidR="00652369" w:rsidRDefault="00652369" w:rsidP="006E6147">
            <w:pPr>
              <w:jc w:val="center"/>
              <w:rPr>
                <w:rFonts w:ascii="Calibri" w:hAnsi="Calibri" w:cs="Calibri"/>
                <w:b/>
                <w:bCs/>
                <w:color w:val="000000"/>
              </w:rPr>
            </w:pPr>
            <w:r>
              <w:rPr>
                <w:rFonts w:ascii="Calibri" w:hAnsi="Calibri" w:cs="Calibri"/>
                <w:b/>
                <w:bCs/>
                <w:color w:val="000000"/>
              </w:rPr>
              <w:t xml:space="preserve"> </w:t>
            </w:r>
            <w:r w:rsidR="009949CB">
              <w:rPr>
                <w:rFonts w:ascii="Calibri" w:hAnsi="Calibri" w:cs="Calibri"/>
                <w:b/>
                <w:bCs/>
                <w:color w:val="000000"/>
              </w:rPr>
              <w:t>3</w:t>
            </w:r>
            <w:r>
              <w:rPr>
                <w:rFonts w:ascii="Calibri" w:hAnsi="Calibri" w:cs="Calibri"/>
                <w:b/>
                <w:bCs/>
                <w:color w:val="00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5741A614" w14:textId="20F425E3" w:rsidR="00652369" w:rsidRDefault="00652369" w:rsidP="006E6147">
            <w:pPr>
              <w:jc w:val="center"/>
              <w:rPr>
                <w:rFonts w:ascii="Calibri" w:hAnsi="Calibri" w:cs="Calibri"/>
                <w:b/>
                <w:bCs/>
                <w:color w:val="000000"/>
              </w:rPr>
            </w:pPr>
            <w:r>
              <w:rPr>
                <w:rFonts w:ascii="Calibri" w:hAnsi="Calibri" w:cs="Calibri"/>
                <w:b/>
                <w:bCs/>
                <w:color w:val="000000"/>
              </w:rPr>
              <w:t xml:space="preserve"> </w:t>
            </w:r>
            <w:r w:rsidR="008F7341">
              <w:rPr>
                <w:rFonts w:ascii="Calibri" w:hAnsi="Calibri" w:cs="Calibri"/>
                <w:b/>
                <w:bCs/>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14:paraId="0C8D3F3C" w14:textId="74C64F9D" w:rsidR="00652369" w:rsidRDefault="00652369" w:rsidP="006E6147">
            <w:pPr>
              <w:jc w:val="center"/>
              <w:rPr>
                <w:rFonts w:ascii="Calibri" w:hAnsi="Calibri" w:cs="Calibri"/>
                <w:b/>
                <w:bCs/>
                <w:color w:val="000000"/>
              </w:rPr>
            </w:pPr>
            <w:r>
              <w:rPr>
                <w:rFonts w:ascii="Calibri" w:hAnsi="Calibri" w:cs="Calibri"/>
                <w:b/>
                <w:bCs/>
                <w:color w:val="000000"/>
              </w:rPr>
              <w:t xml:space="preserve"> </w:t>
            </w:r>
            <w:r w:rsidR="008F7341">
              <w:rPr>
                <w:rFonts w:ascii="Calibri" w:hAnsi="Calibri" w:cs="Calibri"/>
                <w:b/>
                <w:bCs/>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14:paraId="21BF9ED7" w14:textId="7B8E4D2B" w:rsidR="00652369" w:rsidRDefault="00652369" w:rsidP="006E6147">
            <w:pPr>
              <w:jc w:val="center"/>
              <w:rPr>
                <w:rFonts w:ascii="Calibri" w:hAnsi="Calibri" w:cs="Calibri"/>
                <w:b/>
                <w:bCs/>
                <w:color w:val="000000"/>
              </w:rPr>
            </w:pPr>
            <w:r>
              <w:rPr>
                <w:rFonts w:ascii="Calibri" w:hAnsi="Calibri" w:cs="Calibri"/>
                <w:b/>
                <w:bCs/>
                <w:color w:val="000000"/>
              </w:rPr>
              <w:t xml:space="preserve"> </w:t>
            </w:r>
            <w:r w:rsidR="008F7341">
              <w:rPr>
                <w:rFonts w:ascii="Calibri" w:hAnsi="Calibri" w:cs="Calibri"/>
                <w:b/>
                <w:bCs/>
                <w:color w:val="000000"/>
              </w:rPr>
              <w:t>0</w:t>
            </w:r>
            <w:r>
              <w:rPr>
                <w:rFonts w:ascii="Calibri" w:hAnsi="Calibri" w:cs="Calibri"/>
                <w:b/>
                <w:bCs/>
                <w:color w:val="00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4F3D60DE" w14:textId="4E39A5D3" w:rsidR="00652369" w:rsidRDefault="00652369" w:rsidP="006E6147">
            <w:pPr>
              <w:jc w:val="center"/>
              <w:rPr>
                <w:rFonts w:ascii="Calibri" w:hAnsi="Calibri" w:cs="Calibri"/>
                <w:b/>
                <w:bCs/>
                <w:color w:val="000000"/>
              </w:rPr>
            </w:pPr>
            <w:r>
              <w:rPr>
                <w:rFonts w:ascii="Calibri" w:hAnsi="Calibri" w:cs="Calibri"/>
                <w:b/>
                <w:bCs/>
                <w:color w:val="000000"/>
              </w:rPr>
              <w:t xml:space="preserve"> </w:t>
            </w:r>
            <w:r w:rsidR="008F7341">
              <w:rPr>
                <w:rFonts w:ascii="Calibri" w:hAnsi="Calibri" w:cs="Calibri"/>
                <w:b/>
                <w:bCs/>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14:paraId="00B9F86C" w14:textId="375F06B3" w:rsidR="00652369" w:rsidRDefault="00652369" w:rsidP="006E6147">
            <w:pPr>
              <w:jc w:val="center"/>
              <w:rPr>
                <w:rFonts w:ascii="Calibri" w:hAnsi="Calibri" w:cs="Calibri"/>
                <w:b/>
                <w:bCs/>
                <w:color w:val="000000"/>
              </w:rPr>
            </w:pPr>
            <w:r>
              <w:rPr>
                <w:rFonts w:ascii="Calibri" w:hAnsi="Calibri" w:cs="Calibri"/>
                <w:b/>
                <w:bCs/>
                <w:color w:val="000000"/>
              </w:rPr>
              <w:t xml:space="preserve"> </w:t>
            </w:r>
            <w:r w:rsidR="008F7341">
              <w:rPr>
                <w:rFonts w:ascii="Calibri" w:hAnsi="Calibri" w:cs="Calibri"/>
                <w:b/>
                <w:bCs/>
                <w:color w:val="000000"/>
              </w:rPr>
              <w:t>0</w:t>
            </w:r>
            <w:r>
              <w:rPr>
                <w:rFonts w:ascii="Calibri" w:hAnsi="Calibri" w:cs="Calibri"/>
                <w:b/>
                <w:bCs/>
                <w:color w:val="000000"/>
              </w:rPr>
              <w:t xml:space="preserve"> </w:t>
            </w:r>
          </w:p>
        </w:tc>
        <w:tc>
          <w:tcPr>
            <w:tcW w:w="46" w:type="dxa"/>
            <w:tcBorders>
              <w:top w:val="nil"/>
              <w:left w:val="nil"/>
              <w:bottom w:val="nil"/>
              <w:right w:val="nil"/>
            </w:tcBorders>
            <w:shd w:val="clear" w:color="auto" w:fill="auto"/>
            <w:noWrap/>
            <w:vAlign w:val="bottom"/>
            <w:hideMark/>
          </w:tcPr>
          <w:p w14:paraId="797BFD8E" w14:textId="77777777" w:rsidR="00652369" w:rsidRDefault="00652369" w:rsidP="006E6147">
            <w:pPr>
              <w:jc w:val="center"/>
              <w:rPr>
                <w:rFonts w:ascii="Calibri" w:hAnsi="Calibri" w:cs="Calibri"/>
                <w:b/>
                <w:bCs/>
                <w:color w:val="000000"/>
              </w:rPr>
            </w:pPr>
          </w:p>
        </w:tc>
      </w:tr>
      <w:tr w:rsidR="00652369" w14:paraId="33FEC500" w14:textId="77777777" w:rsidTr="006E6147">
        <w:trPr>
          <w:trHeight w:val="315"/>
        </w:trPr>
        <w:tc>
          <w:tcPr>
            <w:tcW w:w="46" w:type="dxa"/>
            <w:tcBorders>
              <w:top w:val="nil"/>
              <w:left w:val="nil"/>
              <w:bottom w:val="nil"/>
              <w:right w:val="nil"/>
            </w:tcBorders>
            <w:shd w:val="clear" w:color="auto" w:fill="auto"/>
            <w:noWrap/>
            <w:vAlign w:val="bottom"/>
            <w:hideMark/>
          </w:tcPr>
          <w:p w14:paraId="3A828728" w14:textId="77777777" w:rsidR="00652369" w:rsidRDefault="00652369" w:rsidP="006E6147">
            <w:pPr>
              <w:rPr>
                <w:sz w:val="20"/>
                <w:szCs w:val="20"/>
              </w:rPr>
            </w:pPr>
          </w:p>
        </w:tc>
        <w:tc>
          <w:tcPr>
            <w:tcW w:w="1410" w:type="dxa"/>
            <w:tcBorders>
              <w:top w:val="nil"/>
              <w:left w:val="single" w:sz="4" w:space="0" w:color="auto"/>
              <w:bottom w:val="single" w:sz="4" w:space="0" w:color="auto"/>
              <w:right w:val="single" w:sz="4" w:space="0" w:color="auto"/>
            </w:tcBorders>
            <w:shd w:val="clear" w:color="000000" w:fill="C9C9C9"/>
            <w:noWrap/>
            <w:vAlign w:val="bottom"/>
            <w:hideMark/>
          </w:tcPr>
          <w:p w14:paraId="3C87E4F2" w14:textId="77777777" w:rsidR="00652369" w:rsidRDefault="00652369" w:rsidP="006E6147">
            <w:pPr>
              <w:jc w:val="center"/>
              <w:rPr>
                <w:rFonts w:ascii="Arial" w:hAnsi="Arial" w:cs="Arial"/>
                <w:b/>
                <w:bCs/>
              </w:rPr>
            </w:pPr>
            <w:r>
              <w:rPr>
                <w:rFonts w:ascii="Arial" w:hAnsi="Arial" w:cs="Arial"/>
                <w:b/>
                <w:bCs/>
              </w:rPr>
              <w:t> </w:t>
            </w:r>
          </w:p>
        </w:tc>
        <w:tc>
          <w:tcPr>
            <w:tcW w:w="1758" w:type="dxa"/>
            <w:tcBorders>
              <w:top w:val="nil"/>
              <w:left w:val="nil"/>
              <w:bottom w:val="single" w:sz="4" w:space="0" w:color="auto"/>
              <w:right w:val="single" w:sz="4" w:space="0" w:color="auto"/>
            </w:tcBorders>
            <w:shd w:val="clear" w:color="auto" w:fill="auto"/>
            <w:noWrap/>
            <w:vAlign w:val="bottom"/>
            <w:hideMark/>
          </w:tcPr>
          <w:p w14:paraId="4466E278" w14:textId="77777777" w:rsidR="00652369" w:rsidRPr="0082477A" w:rsidRDefault="00652369" w:rsidP="006E6147">
            <w:pPr>
              <w:jc w:val="center"/>
              <w:rPr>
                <w:rFonts w:ascii="Calibri" w:hAnsi="Calibri" w:cs="Calibri"/>
                <w:b/>
                <w:bCs/>
                <w:color w:val="FF0000"/>
              </w:rPr>
            </w:pPr>
            <w:r w:rsidRPr="0082477A">
              <w:rPr>
                <w:rFonts w:ascii="Calibri" w:hAnsi="Calibri" w:cs="Calibri"/>
                <w:b/>
                <w:bCs/>
                <w:color w:val="FF0000"/>
              </w:rPr>
              <w:t> </w:t>
            </w:r>
            <w:r>
              <w:rPr>
                <w:rFonts w:ascii="Calibri" w:hAnsi="Calibri" w:cs="Calibri"/>
                <w:b/>
                <w:bCs/>
                <w:color w:val="FF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3A0AE52B" w14:textId="77777777" w:rsidR="00652369" w:rsidRPr="0082477A" w:rsidRDefault="00652369" w:rsidP="006E6147">
            <w:pPr>
              <w:jc w:val="center"/>
              <w:rPr>
                <w:rFonts w:ascii="Calibri" w:hAnsi="Calibri" w:cs="Calibri"/>
                <w:b/>
                <w:bCs/>
                <w:color w:val="FF0000"/>
              </w:rPr>
            </w:pPr>
            <w:r w:rsidRPr="0082477A">
              <w:rPr>
                <w:rFonts w:ascii="Calibri" w:hAnsi="Calibri" w:cs="Calibri"/>
                <w:b/>
                <w:bCs/>
                <w:color w:val="FF0000"/>
              </w:rPr>
              <w:t> </w:t>
            </w:r>
            <w:r>
              <w:rPr>
                <w:rFonts w:ascii="Calibri" w:hAnsi="Calibri" w:cs="Calibri"/>
                <w:b/>
                <w:bCs/>
                <w:color w:val="FF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4F0678B7" w14:textId="77777777" w:rsidR="00652369" w:rsidRPr="0082477A" w:rsidRDefault="00652369" w:rsidP="006E6147">
            <w:pPr>
              <w:jc w:val="center"/>
              <w:rPr>
                <w:rFonts w:ascii="Calibri" w:hAnsi="Calibri" w:cs="Calibri"/>
                <w:b/>
                <w:bCs/>
                <w:color w:val="FF0000"/>
              </w:rPr>
            </w:pPr>
            <w:r>
              <w:rPr>
                <w:rFonts w:ascii="Calibri" w:hAnsi="Calibri" w:cs="Calibri"/>
                <w:b/>
                <w:bCs/>
                <w:color w:val="FF0000"/>
              </w:rPr>
              <w:t xml:space="preserve"> </w:t>
            </w:r>
            <w:r w:rsidRPr="0082477A">
              <w:rPr>
                <w:rFonts w:ascii="Calibri" w:hAnsi="Calibri" w:cs="Calibri"/>
                <w:b/>
                <w:bCs/>
                <w:color w:val="FF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51D301" w14:textId="77777777" w:rsidR="00652369" w:rsidRPr="0082477A" w:rsidRDefault="00652369" w:rsidP="006E6147">
            <w:pPr>
              <w:jc w:val="center"/>
              <w:rPr>
                <w:rFonts w:ascii="Calibri" w:hAnsi="Calibri" w:cs="Calibri"/>
                <w:b/>
                <w:bCs/>
                <w:color w:val="FF0000"/>
              </w:rPr>
            </w:pPr>
            <w:r>
              <w:rPr>
                <w:rFonts w:ascii="Calibri" w:hAnsi="Calibri" w:cs="Calibri"/>
                <w:b/>
                <w:bCs/>
                <w:color w:val="FF0000"/>
              </w:rPr>
              <w:t xml:space="preserve"> </w:t>
            </w:r>
            <w:r w:rsidRPr="0082477A">
              <w:rPr>
                <w:rFonts w:ascii="Calibri" w:hAnsi="Calibri" w:cs="Calibri"/>
                <w:b/>
                <w:bCs/>
                <w:color w:val="FF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18B4FD" w14:textId="77777777" w:rsidR="00652369" w:rsidRPr="0082477A" w:rsidRDefault="00652369" w:rsidP="006E6147">
            <w:pPr>
              <w:jc w:val="center"/>
              <w:rPr>
                <w:rFonts w:ascii="Calibri" w:hAnsi="Calibri" w:cs="Calibri"/>
                <w:b/>
                <w:bCs/>
                <w:color w:val="FF0000"/>
              </w:rPr>
            </w:pPr>
            <w:r w:rsidRPr="0082477A">
              <w:rPr>
                <w:rFonts w:ascii="Calibri" w:hAnsi="Calibri" w:cs="Calibri"/>
                <w:b/>
                <w:bCs/>
                <w:color w:val="FF0000"/>
              </w:rPr>
              <w:t> </w:t>
            </w:r>
            <w:r>
              <w:rPr>
                <w:rFonts w:ascii="Calibri" w:hAnsi="Calibri" w:cs="Calibri"/>
                <w:b/>
                <w:bCs/>
                <w:color w:val="FF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6AE42FC4" w14:textId="77777777" w:rsidR="00652369" w:rsidRPr="0082477A" w:rsidRDefault="00652369" w:rsidP="006E6147">
            <w:pPr>
              <w:jc w:val="center"/>
              <w:rPr>
                <w:rFonts w:ascii="Calibri" w:hAnsi="Calibri" w:cs="Calibri"/>
                <w:b/>
                <w:bCs/>
                <w:color w:val="FF0000"/>
              </w:rPr>
            </w:pPr>
            <w:r w:rsidRPr="0082477A">
              <w:rPr>
                <w:rFonts w:ascii="Calibri" w:hAnsi="Calibri" w:cs="Calibri"/>
                <w:b/>
                <w:bCs/>
                <w:color w:val="FF0000"/>
              </w:rPr>
              <w:t> </w:t>
            </w:r>
            <w:r>
              <w:rPr>
                <w:rFonts w:ascii="Calibri" w:hAnsi="Calibri" w:cs="Calibri"/>
                <w:b/>
                <w:bCs/>
                <w:color w:val="FF0000"/>
              </w:rPr>
              <w:t xml:space="preserve"> </w:t>
            </w:r>
          </w:p>
        </w:tc>
        <w:tc>
          <w:tcPr>
            <w:tcW w:w="46" w:type="dxa"/>
            <w:tcBorders>
              <w:top w:val="nil"/>
              <w:left w:val="nil"/>
              <w:bottom w:val="nil"/>
              <w:right w:val="nil"/>
            </w:tcBorders>
            <w:shd w:val="clear" w:color="auto" w:fill="auto"/>
            <w:noWrap/>
            <w:vAlign w:val="bottom"/>
            <w:hideMark/>
          </w:tcPr>
          <w:p w14:paraId="4F095495" w14:textId="77777777" w:rsidR="00652369" w:rsidRDefault="00652369" w:rsidP="006E6147">
            <w:pPr>
              <w:jc w:val="center"/>
              <w:rPr>
                <w:rFonts w:ascii="Calibri" w:hAnsi="Calibri" w:cs="Calibri"/>
                <w:b/>
                <w:bCs/>
                <w:color w:val="000000"/>
              </w:rPr>
            </w:pPr>
          </w:p>
        </w:tc>
      </w:tr>
      <w:tr w:rsidR="00652369" w14:paraId="4B3B011D" w14:textId="77777777" w:rsidTr="006E6147">
        <w:trPr>
          <w:trHeight w:val="315"/>
        </w:trPr>
        <w:tc>
          <w:tcPr>
            <w:tcW w:w="46" w:type="dxa"/>
            <w:tcBorders>
              <w:top w:val="nil"/>
              <w:left w:val="nil"/>
              <w:bottom w:val="nil"/>
              <w:right w:val="nil"/>
            </w:tcBorders>
            <w:shd w:val="clear" w:color="auto" w:fill="auto"/>
            <w:noWrap/>
            <w:vAlign w:val="bottom"/>
            <w:hideMark/>
          </w:tcPr>
          <w:p w14:paraId="4FD867EB" w14:textId="77777777" w:rsidR="00652369" w:rsidRDefault="00652369" w:rsidP="006E6147">
            <w:pPr>
              <w:rPr>
                <w:sz w:val="20"/>
                <w:szCs w:val="20"/>
              </w:rPr>
            </w:pPr>
          </w:p>
        </w:tc>
        <w:tc>
          <w:tcPr>
            <w:tcW w:w="1410" w:type="dxa"/>
            <w:tcBorders>
              <w:top w:val="nil"/>
              <w:left w:val="single" w:sz="4" w:space="0" w:color="auto"/>
              <w:bottom w:val="single" w:sz="4" w:space="0" w:color="auto"/>
              <w:right w:val="single" w:sz="4" w:space="0" w:color="auto"/>
            </w:tcBorders>
            <w:shd w:val="clear" w:color="000000" w:fill="C9C9C9"/>
            <w:noWrap/>
            <w:vAlign w:val="bottom"/>
            <w:hideMark/>
          </w:tcPr>
          <w:p w14:paraId="3C1770D2" w14:textId="77777777" w:rsidR="00652369" w:rsidRDefault="00652369" w:rsidP="006E6147">
            <w:pPr>
              <w:jc w:val="center"/>
              <w:rPr>
                <w:rFonts w:ascii="Arial" w:hAnsi="Arial" w:cs="Arial"/>
                <w:b/>
                <w:bCs/>
              </w:rPr>
            </w:pPr>
            <w:r>
              <w:rPr>
                <w:rFonts w:ascii="Arial" w:hAnsi="Arial" w:cs="Arial"/>
                <w:b/>
                <w:bCs/>
              </w:rPr>
              <w:t>8</w:t>
            </w:r>
          </w:p>
        </w:tc>
        <w:tc>
          <w:tcPr>
            <w:tcW w:w="1758" w:type="dxa"/>
            <w:tcBorders>
              <w:top w:val="nil"/>
              <w:left w:val="nil"/>
              <w:bottom w:val="single" w:sz="4" w:space="0" w:color="auto"/>
              <w:right w:val="single" w:sz="4" w:space="0" w:color="auto"/>
            </w:tcBorders>
            <w:shd w:val="clear" w:color="auto" w:fill="auto"/>
            <w:noWrap/>
            <w:vAlign w:val="bottom"/>
            <w:hideMark/>
          </w:tcPr>
          <w:p w14:paraId="6A5008F2" w14:textId="511EAF53" w:rsidR="00652369" w:rsidRDefault="00652369" w:rsidP="006E6147">
            <w:pPr>
              <w:jc w:val="center"/>
              <w:rPr>
                <w:rFonts w:ascii="Calibri" w:hAnsi="Calibri" w:cs="Calibri"/>
                <w:b/>
                <w:bCs/>
                <w:color w:val="000000"/>
              </w:rPr>
            </w:pPr>
            <w:r>
              <w:rPr>
                <w:rFonts w:ascii="Calibri" w:hAnsi="Calibri" w:cs="Calibri"/>
                <w:b/>
                <w:bCs/>
                <w:color w:val="000000"/>
              </w:rPr>
              <w:t xml:space="preserve"> </w:t>
            </w:r>
            <w:r w:rsidR="009949CB">
              <w:rPr>
                <w:rFonts w:ascii="Calibri" w:hAnsi="Calibri" w:cs="Calibri"/>
                <w:b/>
                <w:bCs/>
                <w:color w:val="000000"/>
              </w:rPr>
              <w:t>4</w:t>
            </w:r>
            <w:r>
              <w:rPr>
                <w:rFonts w:ascii="Calibri" w:hAnsi="Calibri" w:cs="Calibri"/>
                <w:b/>
                <w:bCs/>
                <w:color w:val="00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1B7411E5" w14:textId="1C12DE80" w:rsidR="00652369" w:rsidRDefault="00652369" w:rsidP="006E6147">
            <w:pPr>
              <w:jc w:val="center"/>
              <w:rPr>
                <w:rFonts w:ascii="Calibri" w:hAnsi="Calibri" w:cs="Calibri"/>
                <w:b/>
                <w:bCs/>
                <w:color w:val="000000"/>
              </w:rPr>
            </w:pPr>
            <w:r>
              <w:rPr>
                <w:rFonts w:ascii="Calibri" w:hAnsi="Calibri" w:cs="Calibri"/>
                <w:b/>
                <w:bCs/>
                <w:color w:val="000000"/>
              </w:rPr>
              <w:t xml:space="preserve"> </w:t>
            </w:r>
            <w:r w:rsidR="009949CB">
              <w:rPr>
                <w:rFonts w:ascii="Calibri" w:hAnsi="Calibri" w:cs="Calibri"/>
                <w:b/>
                <w:bCs/>
                <w:color w:val="000000"/>
              </w:rPr>
              <w:t>2</w:t>
            </w:r>
          </w:p>
        </w:tc>
        <w:tc>
          <w:tcPr>
            <w:tcW w:w="1200" w:type="dxa"/>
            <w:tcBorders>
              <w:top w:val="nil"/>
              <w:left w:val="nil"/>
              <w:bottom w:val="single" w:sz="4" w:space="0" w:color="auto"/>
              <w:right w:val="single" w:sz="4" w:space="0" w:color="auto"/>
            </w:tcBorders>
            <w:shd w:val="clear" w:color="auto" w:fill="auto"/>
            <w:noWrap/>
            <w:vAlign w:val="bottom"/>
            <w:hideMark/>
          </w:tcPr>
          <w:p w14:paraId="4EDF39D5" w14:textId="3EFF3CD5" w:rsidR="00652369" w:rsidRDefault="00652369" w:rsidP="006E6147">
            <w:pPr>
              <w:jc w:val="center"/>
              <w:rPr>
                <w:rFonts w:ascii="Calibri" w:hAnsi="Calibri" w:cs="Calibri"/>
                <w:b/>
                <w:bCs/>
                <w:color w:val="000000"/>
              </w:rPr>
            </w:pPr>
            <w:r>
              <w:rPr>
                <w:rFonts w:ascii="Calibri" w:hAnsi="Calibri" w:cs="Calibri"/>
                <w:b/>
                <w:bCs/>
                <w:color w:val="000000"/>
              </w:rPr>
              <w:t xml:space="preserve"> </w:t>
            </w:r>
            <w:r w:rsidR="009949CB">
              <w:rPr>
                <w:rFonts w:ascii="Calibri" w:hAnsi="Calibri" w:cs="Calibri"/>
                <w:b/>
                <w:bCs/>
                <w:color w:val="000000"/>
              </w:rPr>
              <w:t>4</w:t>
            </w:r>
          </w:p>
        </w:tc>
        <w:tc>
          <w:tcPr>
            <w:tcW w:w="1200" w:type="dxa"/>
            <w:tcBorders>
              <w:top w:val="nil"/>
              <w:left w:val="nil"/>
              <w:bottom w:val="single" w:sz="4" w:space="0" w:color="auto"/>
              <w:right w:val="single" w:sz="4" w:space="0" w:color="auto"/>
            </w:tcBorders>
            <w:shd w:val="clear" w:color="auto" w:fill="auto"/>
            <w:noWrap/>
            <w:vAlign w:val="bottom"/>
            <w:hideMark/>
          </w:tcPr>
          <w:p w14:paraId="64BA90B2" w14:textId="086709A4" w:rsidR="00652369" w:rsidRDefault="00652369" w:rsidP="006E6147">
            <w:pPr>
              <w:jc w:val="center"/>
              <w:rPr>
                <w:rFonts w:ascii="Calibri" w:hAnsi="Calibri" w:cs="Calibri"/>
                <w:b/>
                <w:bCs/>
                <w:color w:val="000000"/>
              </w:rPr>
            </w:pPr>
            <w:r>
              <w:rPr>
                <w:rFonts w:ascii="Calibri" w:hAnsi="Calibri" w:cs="Calibri"/>
                <w:b/>
                <w:bCs/>
                <w:color w:val="000000"/>
              </w:rPr>
              <w:t xml:space="preserve"> </w:t>
            </w:r>
            <w:r w:rsidR="008F7341">
              <w:rPr>
                <w:rFonts w:ascii="Calibri" w:hAnsi="Calibri" w:cs="Calibri"/>
                <w:b/>
                <w:bCs/>
                <w:color w:val="000000"/>
              </w:rPr>
              <w:t>0</w:t>
            </w:r>
            <w:r>
              <w:rPr>
                <w:rFonts w:ascii="Calibri" w:hAnsi="Calibri" w:cs="Calibri"/>
                <w:b/>
                <w:bCs/>
                <w:color w:val="00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644DE137" w14:textId="4B84E948" w:rsidR="008F7341" w:rsidRDefault="008F7341" w:rsidP="008F7341">
            <w:pPr>
              <w:jc w:val="center"/>
              <w:rPr>
                <w:rFonts w:ascii="Calibri" w:hAnsi="Calibri" w:cs="Calibri"/>
                <w:b/>
                <w:bCs/>
                <w:color w:val="000000"/>
              </w:rPr>
            </w:pPr>
            <w:r>
              <w:rPr>
                <w:rFonts w:ascii="Calibri" w:hAnsi="Calibri" w:cs="Calibri"/>
                <w:b/>
                <w:bCs/>
                <w:color w:val="000000"/>
              </w:rPr>
              <w:t xml:space="preserve">  </w:t>
            </w:r>
            <w:r w:rsidR="009949CB">
              <w:rPr>
                <w:rFonts w:ascii="Calibri" w:hAnsi="Calibri" w:cs="Calibri"/>
                <w:b/>
                <w:bCs/>
                <w:color w:val="000000"/>
              </w:rPr>
              <w:t>7</w:t>
            </w:r>
          </w:p>
        </w:tc>
        <w:tc>
          <w:tcPr>
            <w:tcW w:w="1200" w:type="dxa"/>
            <w:tcBorders>
              <w:top w:val="nil"/>
              <w:left w:val="nil"/>
              <w:bottom w:val="single" w:sz="4" w:space="0" w:color="auto"/>
              <w:right w:val="single" w:sz="4" w:space="0" w:color="auto"/>
            </w:tcBorders>
            <w:shd w:val="clear" w:color="auto" w:fill="auto"/>
            <w:noWrap/>
            <w:vAlign w:val="bottom"/>
            <w:hideMark/>
          </w:tcPr>
          <w:p w14:paraId="1AC5F20B" w14:textId="1FA41C01" w:rsidR="00652369" w:rsidRDefault="00652369" w:rsidP="006E6147">
            <w:pPr>
              <w:jc w:val="center"/>
              <w:rPr>
                <w:rFonts w:ascii="Calibri" w:hAnsi="Calibri" w:cs="Calibri"/>
                <w:b/>
                <w:bCs/>
                <w:color w:val="000000"/>
              </w:rPr>
            </w:pPr>
            <w:r>
              <w:rPr>
                <w:rFonts w:ascii="Calibri" w:hAnsi="Calibri" w:cs="Calibri"/>
                <w:b/>
                <w:bCs/>
                <w:color w:val="000000"/>
              </w:rPr>
              <w:t xml:space="preserve"> </w:t>
            </w:r>
            <w:r w:rsidR="008F7341">
              <w:rPr>
                <w:rFonts w:ascii="Calibri" w:hAnsi="Calibri" w:cs="Calibri"/>
                <w:b/>
                <w:bCs/>
                <w:color w:val="000000"/>
              </w:rPr>
              <w:t>0</w:t>
            </w:r>
            <w:r>
              <w:rPr>
                <w:rFonts w:ascii="Calibri" w:hAnsi="Calibri" w:cs="Calibri"/>
                <w:b/>
                <w:bCs/>
                <w:color w:val="000000"/>
              </w:rPr>
              <w:t xml:space="preserve"> </w:t>
            </w:r>
          </w:p>
        </w:tc>
        <w:tc>
          <w:tcPr>
            <w:tcW w:w="46" w:type="dxa"/>
            <w:tcBorders>
              <w:top w:val="nil"/>
              <w:left w:val="nil"/>
              <w:bottom w:val="nil"/>
              <w:right w:val="nil"/>
            </w:tcBorders>
            <w:shd w:val="clear" w:color="auto" w:fill="auto"/>
            <w:noWrap/>
            <w:vAlign w:val="bottom"/>
            <w:hideMark/>
          </w:tcPr>
          <w:p w14:paraId="36E35B86" w14:textId="77777777" w:rsidR="00652369" w:rsidRDefault="00652369" w:rsidP="006E6147">
            <w:pPr>
              <w:jc w:val="center"/>
              <w:rPr>
                <w:rFonts w:ascii="Calibri" w:hAnsi="Calibri" w:cs="Calibri"/>
                <w:b/>
                <w:bCs/>
                <w:color w:val="000000"/>
              </w:rPr>
            </w:pPr>
          </w:p>
        </w:tc>
      </w:tr>
      <w:tr w:rsidR="00652369" w14:paraId="3AA134A0" w14:textId="77777777" w:rsidTr="006E6147">
        <w:trPr>
          <w:trHeight w:val="300"/>
        </w:trPr>
        <w:tc>
          <w:tcPr>
            <w:tcW w:w="46" w:type="dxa"/>
            <w:tcBorders>
              <w:top w:val="nil"/>
              <w:left w:val="nil"/>
              <w:bottom w:val="nil"/>
              <w:right w:val="nil"/>
            </w:tcBorders>
            <w:shd w:val="clear" w:color="auto" w:fill="auto"/>
            <w:noWrap/>
            <w:vAlign w:val="bottom"/>
            <w:hideMark/>
          </w:tcPr>
          <w:p w14:paraId="31A6A2C8" w14:textId="77777777" w:rsidR="00652369" w:rsidRDefault="00652369" w:rsidP="006E6147">
            <w:pPr>
              <w:rPr>
                <w:sz w:val="20"/>
                <w:szCs w:val="20"/>
              </w:rPr>
            </w:pPr>
          </w:p>
        </w:tc>
        <w:tc>
          <w:tcPr>
            <w:tcW w:w="1410" w:type="dxa"/>
            <w:tcBorders>
              <w:top w:val="nil"/>
              <w:left w:val="nil"/>
              <w:bottom w:val="nil"/>
              <w:right w:val="nil"/>
            </w:tcBorders>
            <w:shd w:val="clear" w:color="auto" w:fill="auto"/>
            <w:noWrap/>
            <w:vAlign w:val="bottom"/>
            <w:hideMark/>
          </w:tcPr>
          <w:p w14:paraId="60BFA60D" w14:textId="77777777" w:rsidR="00652369" w:rsidRDefault="00652369" w:rsidP="006E6147">
            <w:pPr>
              <w:rPr>
                <w:sz w:val="20"/>
                <w:szCs w:val="20"/>
              </w:rPr>
            </w:pPr>
          </w:p>
        </w:tc>
        <w:tc>
          <w:tcPr>
            <w:tcW w:w="1758" w:type="dxa"/>
            <w:tcBorders>
              <w:top w:val="nil"/>
              <w:left w:val="nil"/>
              <w:bottom w:val="nil"/>
              <w:right w:val="nil"/>
            </w:tcBorders>
            <w:shd w:val="clear" w:color="auto" w:fill="auto"/>
            <w:noWrap/>
            <w:vAlign w:val="bottom"/>
            <w:hideMark/>
          </w:tcPr>
          <w:p w14:paraId="335220EF" w14:textId="77777777" w:rsidR="00652369" w:rsidRPr="0082477A" w:rsidRDefault="00652369" w:rsidP="006E6147">
            <w:pPr>
              <w:rPr>
                <w:color w:val="FF0000"/>
                <w:sz w:val="20"/>
                <w:szCs w:val="20"/>
              </w:rPr>
            </w:pPr>
            <w:r>
              <w:rPr>
                <w:rFonts w:ascii="Calibri" w:hAnsi="Calibri" w:cs="Calibri"/>
                <w:b/>
                <w:bCs/>
                <w:color w:val="FF0000"/>
              </w:rPr>
              <w:t xml:space="preserve">       </w:t>
            </w:r>
          </w:p>
        </w:tc>
        <w:tc>
          <w:tcPr>
            <w:tcW w:w="1200" w:type="dxa"/>
            <w:tcBorders>
              <w:top w:val="nil"/>
              <w:left w:val="nil"/>
              <w:bottom w:val="nil"/>
              <w:right w:val="nil"/>
            </w:tcBorders>
            <w:shd w:val="clear" w:color="auto" w:fill="auto"/>
            <w:noWrap/>
            <w:vAlign w:val="bottom"/>
            <w:hideMark/>
          </w:tcPr>
          <w:p w14:paraId="70C62CFD" w14:textId="77777777" w:rsidR="00652369" w:rsidRPr="0082477A" w:rsidRDefault="00652369" w:rsidP="006E6147">
            <w:pPr>
              <w:rPr>
                <w:color w:val="FF0000"/>
                <w:sz w:val="20"/>
                <w:szCs w:val="20"/>
              </w:rPr>
            </w:pPr>
            <w:r>
              <w:rPr>
                <w:rFonts w:ascii="Calibri" w:hAnsi="Calibri" w:cs="Calibri"/>
                <w:b/>
                <w:bCs/>
                <w:color w:val="FF0000"/>
              </w:rPr>
              <w:t xml:space="preserve">     </w:t>
            </w:r>
          </w:p>
        </w:tc>
        <w:tc>
          <w:tcPr>
            <w:tcW w:w="1200" w:type="dxa"/>
            <w:tcBorders>
              <w:top w:val="nil"/>
              <w:left w:val="nil"/>
              <w:bottom w:val="nil"/>
              <w:right w:val="nil"/>
            </w:tcBorders>
            <w:shd w:val="clear" w:color="auto" w:fill="auto"/>
            <w:noWrap/>
            <w:vAlign w:val="bottom"/>
            <w:hideMark/>
          </w:tcPr>
          <w:p w14:paraId="7DB8E0A4" w14:textId="77777777" w:rsidR="00652369" w:rsidRPr="0082477A" w:rsidRDefault="00652369" w:rsidP="006E6147">
            <w:pPr>
              <w:rPr>
                <w:color w:val="FF0000"/>
                <w:sz w:val="20"/>
                <w:szCs w:val="20"/>
              </w:rPr>
            </w:pPr>
            <w:r>
              <w:rPr>
                <w:rFonts w:ascii="Calibri" w:hAnsi="Calibri" w:cs="Calibri"/>
                <w:b/>
                <w:bCs/>
                <w:color w:val="FF0000"/>
              </w:rPr>
              <w:t xml:space="preserve">     </w:t>
            </w:r>
          </w:p>
        </w:tc>
        <w:tc>
          <w:tcPr>
            <w:tcW w:w="1200" w:type="dxa"/>
            <w:tcBorders>
              <w:top w:val="nil"/>
              <w:left w:val="nil"/>
              <w:bottom w:val="nil"/>
              <w:right w:val="nil"/>
            </w:tcBorders>
            <w:shd w:val="clear" w:color="auto" w:fill="auto"/>
            <w:noWrap/>
            <w:vAlign w:val="bottom"/>
            <w:hideMark/>
          </w:tcPr>
          <w:p w14:paraId="388EE1CC" w14:textId="77777777" w:rsidR="00652369" w:rsidRPr="0082477A" w:rsidRDefault="00652369" w:rsidP="006E6147">
            <w:pPr>
              <w:rPr>
                <w:color w:val="FF0000"/>
                <w:sz w:val="20"/>
                <w:szCs w:val="20"/>
              </w:rPr>
            </w:pPr>
            <w:r>
              <w:rPr>
                <w:rFonts w:ascii="Calibri" w:hAnsi="Calibri" w:cs="Calibri"/>
                <w:b/>
                <w:bCs/>
                <w:color w:val="FF0000"/>
              </w:rPr>
              <w:t xml:space="preserve"> </w:t>
            </w:r>
          </w:p>
        </w:tc>
        <w:tc>
          <w:tcPr>
            <w:tcW w:w="1200" w:type="dxa"/>
            <w:tcBorders>
              <w:top w:val="nil"/>
              <w:left w:val="nil"/>
              <w:bottom w:val="nil"/>
              <w:right w:val="nil"/>
            </w:tcBorders>
            <w:shd w:val="clear" w:color="auto" w:fill="auto"/>
            <w:noWrap/>
            <w:vAlign w:val="bottom"/>
            <w:hideMark/>
          </w:tcPr>
          <w:p w14:paraId="5C793071" w14:textId="77777777" w:rsidR="00652369" w:rsidRPr="0082477A" w:rsidRDefault="00652369" w:rsidP="006E6147">
            <w:pPr>
              <w:rPr>
                <w:color w:val="FF0000"/>
                <w:sz w:val="20"/>
                <w:szCs w:val="20"/>
              </w:rPr>
            </w:pPr>
            <w:r>
              <w:rPr>
                <w:rFonts w:ascii="Calibri" w:hAnsi="Calibri" w:cs="Calibri"/>
                <w:b/>
                <w:bCs/>
                <w:color w:val="FF0000"/>
              </w:rPr>
              <w:t xml:space="preserve">     </w:t>
            </w:r>
          </w:p>
        </w:tc>
        <w:tc>
          <w:tcPr>
            <w:tcW w:w="1200" w:type="dxa"/>
            <w:tcBorders>
              <w:top w:val="nil"/>
              <w:left w:val="nil"/>
              <w:bottom w:val="nil"/>
              <w:right w:val="nil"/>
            </w:tcBorders>
            <w:shd w:val="clear" w:color="auto" w:fill="auto"/>
            <w:noWrap/>
            <w:vAlign w:val="bottom"/>
            <w:hideMark/>
          </w:tcPr>
          <w:p w14:paraId="30443705" w14:textId="77777777" w:rsidR="00652369" w:rsidRPr="0082477A" w:rsidRDefault="00652369" w:rsidP="006E6147">
            <w:pPr>
              <w:rPr>
                <w:color w:val="FF0000"/>
                <w:sz w:val="20"/>
                <w:szCs w:val="20"/>
              </w:rPr>
            </w:pPr>
            <w:r>
              <w:rPr>
                <w:rFonts w:ascii="Calibri" w:hAnsi="Calibri" w:cs="Calibri"/>
                <w:b/>
                <w:bCs/>
                <w:color w:val="FF0000"/>
              </w:rPr>
              <w:t xml:space="preserve">     </w:t>
            </w:r>
          </w:p>
        </w:tc>
        <w:tc>
          <w:tcPr>
            <w:tcW w:w="46" w:type="dxa"/>
            <w:tcBorders>
              <w:top w:val="nil"/>
              <w:left w:val="nil"/>
              <w:bottom w:val="nil"/>
              <w:right w:val="nil"/>
            </w:tcBorders>
            <w:shd w:val="clear" w:color="auto" w:fill="auto"/>
            <w:noWrap/>
            <w:vAlign w:val="bottom"/>
            <w:hideMark/>
          </w:tcPr>
          <w:p w14:paraId="43FF77BC" w14:textId="77777777" w:rsidR="00652369" w:rsidRDefault="00652369" w:rsidP="006E6147">
            <w:pPr>
              <w:rPr>
                <w:sz w:val="20"/>
                <w:szCs w:val="20"/>
              </w:rPr>
            </w:pPr>
          </w:p>
        </w:tc>
      </w:tr>
    </w:tbl>
    <w:p w14:paraId="11A1AD15" w14:textId="77777777" w:rsidR="00FD4C9E" w:rsidRDefault="00FD4C9E" w:rsidP="00095471">
      <w:pPr>
        <w:rPr>
          <w:rFonts w:asciiTheme="minorHAnsi" w:hAnsiTheme="minorHAnsi" w:cstheme="minorHAnsi"/>
          <w:b/>
        </w:rPr>
      </w:pPr>
    </w:p>
    <w:p w14:paraId="13837D87" w14:textId="77777777" w:rsidR="00FD4C9E" w:rsidRDefault="00FD4C9E" w:rsidP="00095471">
      <w:pPr>
        <w:rPr>
          <w:rFonts w:asciiTheme="minorHAnsi" w:hAnsiTheme="minorHAnsi" w:cstheme="minorHAnsi"/>
          <w:b/>
        </w:rPr>
      </w:pPr>
    </w:p>
    <w:p w14:paraId="7E81D3BC" w14:textId="36735353" w:rsidR="007C0ED2" w:rsidRDefault="007C0ED2" w:rsidP="00095471">
      <w:pPr>
        <w:rPr>
          <w:rFonts w:asciiTheme="minorHAnsi" w:hAnsiTheme="minorHAnsi" w:cstheme="minorHAnsi"/>
          <w:b/>
        </w:rPr>
      </w:pPr>
      <w:r w:rsidRPr="00FD4C9E">
        <w:rPr>
          <w:rFonts w:asciiTheme="minorHAnsi" w:hAnsiTheme="minorHAnsi" w:cstheme="minorHAnsi"/>
          <w:b/>
        </w:rPr>
        <w:t>VEHICLE AND EQUIPMENT SCHEDULE</w:t>
      </w:r>
    </w:p>
    <w:p w14:paraId="0150623C" w14:textId="77777777" w:rsidR="00FD4C9E" w:rsidRPr="008D0445" w:rsidRDefault="00FD4C9E" w:rsidP="00095471">
      <w:pPr>
        <w:rPr>
          <w:rFonts w:asciiTheme="minorHAnsi" w:hAnsiTheme="minorHAnsi" w:cstheme="minorHAnsi"/>
          <w:b/>
          <w:sz w:val="16"/>
          <w:szCs w:val="16"/>
        </w:rPr>
      </w:pPr>
    </w:p>
    <w:p w14:paraId="3A6F0BD9" w14:textId="3916E508" w:rsidR="007C0ED2" w:rsidRPr="00FD4C9E" w:rsidRDefault="00095471" w:rsidP="00956E16">
      <w:pPr>
        <w:jc w:val="both"/>
        <w:rPr>
          <w:rFonts w:asciiTheme="minorHAnsi" w:hAnsiTheme="minorHAnsi" w:cstheme="minorHAnsi"/>
        </w:rPr>
      </w:pPr>
      <w:r w:rsidRPr="00FD4C9E">
        <w:rPr>
          <w:rFonts w:asciiTheme="minorHAnsi" w:hAnsiTheme="minorHAnsi" w:cstheme="minorHAnsi"/>
        </w:rPr>
        <w:t>Prop</w:t>
      </w:r>
      <w:r w:rsidR="007C0ED2" w:rsidRPr="00FD4C9E">
        <w:rPr>
          <w:rFonts w:asciiTheme="minorHAnsi" w:hAnsiTheme="minorHAnsi" w:cstheme="minorHAnsi"/>
        </w:rPr>
        <w:t>os</w:t>
      </w:r>
      <w:r w:rsidRPr="00FD4C9E">
        <w:rPr>
          <w:rFonts w:asciiTheme="minorHAnsi" w:hAnsiTheme="minorHAnsi" w:cstheme="minorHAnsi"/>
        </w:rPr>
        <w:t xml:space="preserve">er shall prepare and submit, on the forms supplied with these instructions, a vehicle and equipment schedule. The schedule shall describe all equipment to be utilized by the contractor to fulfill the responsibilities of this work. For each item, the year, model, make, </w:t>
      </w:r>
      <w:r w:rsidR="00144DCD" w:rsidRPr="00FD4C9E">
        <w:rPr>
          <w:rFonts w:asciiTheme="minorHAnsi" w:hAnsiTheme="minorHAnsi" w:cstheme="minorHAnsi"/>
        </w:rPr>
        <w:t>quantity</w:t>
      </w:r>
      <w:r w:rsidRPr="00FD4C9E">
        <w:rPr>
          <w:rFonts w:asciiTheme="minorHAnsi" w:hAnsiTheme="minorHAnsi" w:cstheme="minorHAnsi"/>
        </w:rPr>
        <w:t xml:space="preserve"> and description of the collection vehicle packer body and chassis will be provided. The schedule shall be subject to approval by the </w:t>
      </w:r>
      <w:r w:rsidR="00AE7EF8" w:rsidRPr="00FD4C9E">
        <w:rPr>
          <w:rFonts w:asciiTheme="minorHAnsi" w:hAnsiTheme="minorHAnsi" w:cstheme="minorHAnsi"/>
        </w:rPr>
        <w:t>City</w:t>
      </w:r>
      <w:r w:rsidRPr="00FD4C9E">
        <w:rPr>
          <w:rFonts w:asciiTheme="minorHAnsi" w:hAnsiTheme="minorHAnsi" w:cstheme="minorHAnsi"/>
        </w:rPr>
        <w:t>, shall be a part of the final evaluation of proposals, and shall be strictly adhered to by the contractor if the</w:t>
      </w:r>
      <w:r w:rsidR="00741827" w:rsidRPr="00FD4C9E">
        <w:rPr>
          <w:rFonts w:asciiTheme="minorHAnsi" w:hAnsiTheme="minorHAnsi" w:cstheme="minorHAnsi"/>
        </w:rPr>
        <w:t xml:space="preserve"> </w:t>
      </w:r>
      <w:r w:rsidRPr="00FD4C9E">
        <w:rPr>
          <w:rFonts w:asciiTheme="minorHAnsi" w:hAnsiTheme="minorHAnsi" w:cstheme="minorHAnsi"/>
        </w:rPr>
        <w:t xml:space="preserve">proposal is accepted. The contractor may revise the equipment schedule as conditions merit, subject to approval by the </w:t>
      </w:r>
      <w:r w:rsidR="00AE7EF8" w:rsidRPr="00FD4C9E">
        <w:rPr>
          <w:rFonts w:asciiTheme="minorHAnsi" w:hAnsiTheme="minorHAnsi" w:cstheme="minorHAnsi"/>
        </w:rPr>
        <w:t xml:space="preserve">City of </w:t>
      </w:r>
      <w:r w:rsidR="009949CB">
        <w:rPr>
          <w:rFonts w:asciiTheme="minorHAnsi" w:hAnsiTheme="minorHAnsi" w:cstheme="minorHAnsi"/>
        </w:rPr>
        <w:t>Water Valley</w:t>
      </w:r>
      <w:r w:rsidRPr="00FD4C9E">
        <w:rPr>
          <w:rFonts w:asciiTheme="minorHAnsi" w:hAnsiTheme="minorHAnsi" w:cstheme="minorHAnsi"/>
        </w:rPr>
        <w:t>.</w:t>
      </w:r>
      <w:r w:rsidR="00AA6B1F" w:rsidRPr="00FD4C9E">
        <w:rPr>
          <w:rFonts w:asciiTheme="minorHAnsi" w:hAnsiTheme="minorHAnsi" w:cstheme="minorHAnsi"/>
        </w:rPr>
        <w:t xml:space="preserve"> </w:t>
      </w:r>
      <w:r w:rsidR="007C365C" w:rsidRPr="00FD4C9E">
        <w:rPr>
          <w:rFonts w:asciiTheme="minorHAnsi" w:hAnsiTheme="minorHAnsi" w:cstheme="minorHAnsi"/>
        </w:rPr>
        <w:t>The C</w:t>
      </w:r>
      <w:r w:rsidR="00AE7EF8" w:rsidRPr="00FD4C9E">
        <w:rPr>
          <w:rFonts w:asciiTheme="minorHAnsi" w:hAnsiTheme="minorHAnsi" w:cstheme="minorHAnsi"/>
        </w:rPr>
        <w:t>ITY</w:t>
      </w:r>
      <w:r w:rsidR="007C365C" w:rsidRPr="00FD4C9E">
        <w:rPr>
          <w:rFonts w:asciiTheme="minorHAnsi" w:hAnsiTheme="minorHAnsi" w:cstheme="minorHAnsi"/>
        </w:rPr>
        <w:t xml:space="preserve"> requires that all vehicles provided for use on this contract be </w:t>
      </w:r>
      <w:r w:rsidR="00447485" w:rsidRPr="00FD4C9E">
        <w:rPr>
          <w:rFonts w:asciiTheme="minorHAnsi" w:hAnsiTheme="minorHAnsi" w:cstheme="minorHAnsi"/>
        </w:rPr>
        <w:t xml:space="preserve">viable and reliable </w:t>
      </w:r>
      <w:r w:rsidR="00144DCD" w:rsidRPr="00FD4C9E">
        <w:rPr>
          <w:rFonts w:asciiTheme="minorHAnsi" w:hAnsiTheme="minorHAnsi" w:cstheme="minorHAnsi"/>
        </w:rPr>
        <w:t xml:space="preserve">at the start of the start of the Contract. </w:t>
      </w:r>
      <w:r w:rsidR="00AE7EF8" w:rsidRPr="00FD4C9E">
        <w:rPr>
          <w:rFonts w:asciiTheme="minorHAnsi" w:hAnsiTheme="minorHAnsi" w:cstheme="minorHAnsi"/>
        </w:rPr>
        <w:t xml:space="preserve"> </w:t>
      </w:r>
    </w:p>
    <w:p w14:paraId="62DEE74A" w14:textId="70694685" w:rsidR="00AE7EF8" w:rsidRPr="00FD4C9E" w:rsidRDefault="00AE7EF8" w:rsidP="00956E16">
      <w:pPr>
        <w:jc w:val="both"/>
        <w:rPr>
          <w:rFonts w:asciiTheme="minorHAnsi" w:hAnsiTheme="minorHAnsi" w:cstheme="minorHAnsi"/>
        </w:rPr>
      </w:pPr>
    </w:p>
    <w:p w14:paraId="56F308B4" w14:textId="625C70BB" w:rsidR="002B472B" w:rsidRPr="00FD4C9E" w:rsidRDefault="00CE6A00" w:rsidP="00956E16">
      <w:pPr>
        <w:jc w:val="both"/>
        <w:rPr>
          <w:rFonts w:asciiTheme="minorHAnsi" w:hAnsiTheme="minorHAnsi" w:cstheme="minorHAnsi"/>
        </w:rPr>
      </w:pPr>
      <w:r w:rsidRPr="00FD4C9E">
        <w:rPr>
          <w:rFonts w:asciiTheme="minorHAnsi" w:hAnsiTheme="minorHAnsi" w:cstheme="minorHAnsi"/>
        </w:rPr>
        <w:t xml:space="preserve"> </w:t>
      </w:r>
    </w:p>
    <w:p w14:paraId="1CD967D0" w14:textId="6B15D0AB" w:rsidR="007C0ED2" w:rsidRPr="00FD4C9E" w:rsidRDefault="00095471" w:rsidP="000C118B">
      <w:pPr>
        <w:jc w:val="both"/>
        <w:rPr>
          <w:rFonts w:asciiTheme="minorHAnsi" w:hAnsiTheme="minorHAnsi" w:cstheme="minorHAnsi"/>
          <w:b/>
        </w:rPr>
      </w:pPr>
      <w:r w:rsidRPr="00FD4C9E">
        <w:rPr>
          <w:rFonts w:asciiTheme="minorHAnsi" w:hAnsiTheme="minorHAnsi" w:cstheme="minorHAnsi"/>
          <w:b/>
        </w:rPr>
        <w:t xml:space="preserve">SCHEDULE OF OPERATIONS </w:t>
      </w:r>
    </w:p>
    <w:p w14:paraId="3EF31281" w14:textId="77777777" w:rsidR="00741827" w:rsidRPr="008D0445" w:rsidRDefault="00741827" w:rsidP="000C118B">
      <w:pPr>
        <w:jc w:val="both"/>
        <w:rPr>
          <w:rFonts w:asciiTheme="minorHAnsi" w:hAnsiTheme="minorHAnsi" w:cstheme="minorHAnsi"/>
          <w:sz w:val="16"/>
          <w:szCs w:val="16"/>
        </w:rPr>
      </w:pPr>
    </w:p>
    <w:p w14:paraId="5B70690F" w14:textId="484675DC" w:rsidR="007C0ED2" w:rsidRPr="00FD4C9E" w:rsidRDefault="00095471" w:rsidP="00956E16">
      <w:pPr>
        <w:jc w:val="both"/>
        <w:rPr>
          <w:rFonts w:asciiTheme="minorHAnsi" w:hAnsiTheme="minorHAnsi" w:cstheme="minorHAnsi"/>
        </w:rPr>
      </w:pPr>
      <w:r w:rsidRPr="00FD4C9E">
        <w:rPr>
          <w:rFonts w:asciiTheme="minorHAnsi" w:hAnsiTheme="minorHAnsi" w:cstheme="minorHAnsi"/>
        </w:rPr>
        <w:t xml:space="preserve">The proposer(s) shall prepare and submit to the </w:t>
      </w:r>
      <w:r w:rsidR="002B472B" w:rsidRPr="00FD4C9E">
        <w:rPr>
          <w:rFonts w:asciiTheme="minorHAnsi" w:hAnsiTheme="minorHAnsi" w:cstheme="minorHAnsi"/>
        </w:rPr>
        <w:t xml:space="preserve">City of </w:t>
      </w:r>
      <w:r w:rsidR="009949CB">
        <w:rPr>
          <w:rFonts w:asciiTheme="minorHAnsi" w:hAnsiTheme="minorHAnsi" w:cstheme="minorHAnsi"/>
        </w:rPr>
        <w:t>Water Valley</w:t>
      </w:r>
      <w:r w:rsidR="00C625DC" w:rsidRPr="00FD4C9E">
        <w:rPr>
          <w:rFonts w:asciiTheme="minorHAnsi" w:hAnsiTheme="minorHAnsi" w:cstheme="minorHAnsi"/>
        </w:rPr>
        <w:t xml:space="preserve"> upon request</w:t>
      </w:r>
      <w:r w:rsidRPr="00FD4C9E">
        <w:rPr>
          <w:rFonts w:asciiTheme="minorHAnsi" w:hAnsiTheme="minorHAnsi" w:cstheme="minorHAnsi"/>
        </w:rPr>
        <w:t xml:space="preserve"> an operations schedule </w:t>
      </w:r>
      <w:r w:rsidR="005453F2" w:rsidRPr="00FD4C9E">
        <w:rPr>
          <w:rFonts w:asciiTheme="minorHAnsi" w:hAnsiTheme="minorHAnsi" w:cstheme="minorHAnsi"/>
        </w:rPr>
        <w:t xml:space="preserve">describing how the contractor intends to accomplish the requirements of the RFP. </w:t>
      </w:r>
      <w:r w:rsidR="007C0ED2" w:rsidRPr="00FD4C9E">
        <w:rPr>
          <w:rFonts w:asciiTheme="minorHAnsi" w:hAnsiTheme="minorHAnsi" w:cstheme="minorHAnsi"/>
        </w:rPr>
        <w:t xml:space="preserve">The </w:t>
      </w:r>
      <w:r w:rsidR="00A66FE1" w:rsidRPr="00FD4C9E">
        <w:rPr>
          <w:rFonts w:asciiTheme="minorHAnsi" w:hAnsiTheme="minorHAnsi" w:cstheme="minorHAnsi"/>
        </w:rPr>
        <w:t xml:space="preserve">schedule shall also provide the number </w:t>
      </w:r>
      <w:r w:rsidR="007C0ED2" w:rsidRPr="00FD4C9E">
        <w:rPr>
          <w:rFonts w:asciiTheme="minorHAnsi" w:hAnsiTheme="minorHAnsi" w:cstheme="minorHAnsi"/>
        </w:rPr>
        <w:t>of employees</w:t>
      </w:r>
      <w:r w:rsidR="00A66FE1" w:rsidRPr="00FD4C9E">
        <w:rPr>
          <w:rFonts w:asciiTheme="minorHAnsi" w:hAnsiTheme="minorHAnsi" w:cstheme="minorHAnsi"/>
        </w:rPr>
        <w:t xml:space="preserve"> to be used by the company for this project</w:t>
      </w:r>
      <w:r w:rsidR="005453F2" w:rsidRPr="00FD4C9E">
        <w:rPr>
          <w:rFonts w:asciiTheme="minorHAnsi" w:hAnsiTheme="minorHAnsi" w:cstheme="minorHAnsi"/>
        </w:rPr>
        <w:t>.</w:t>
      </w:r>
    </w:p>
    <w:p w14:paraId="027B3DC5" w14:textId="77777777" w:rsidR="007C0ED2" w:rsidRPr="00FD4C9E" w:rsidRDefault="007C0ED2" w:rsidP="00956E16">
      <w:pPr>
        <w:jc w:val="both"/>
        <w:rPr>
          <w:rFonts w:asciiTheme="minorHAnsi" w:hAnsiTheme="minorHAnsi" w:cstheme="minorHAnsi"/>
        </w:rPr>
      </w:pPr>
    </w:p>
    <w:p w14:paraId="2CDE31BF" w14:textId="2EF28074" w:rsidR="005453F2" w:rsidRDefault="00095471" w:rsidP="009949CB">
      <w:pPr>
        <w:jc w:val="both"/>
        <w:rPr>
          <w:rFonts w:asciiTheme="minorHAnsi" w:hAnsiTheme="minorHAnsi" w:cstheme="minorHAnsi"/>
        </w:rPr>
      </w:pPr>
      <w:r w:rsidRPr="00FD4C9E">
        <w:rPr>
          <w:rFonts w:asciiTheme="minorHAnsi" w:hAnsiTheme="minorHAnsi" w:cstheme="minorHAnsi"/>
        </w:rPr>
        <w:t xml:space="preserve">The schedule will be subject to the approval of the </w:t>
      </w:r>
      <w:r w:rsidR="002B472B" w:rsidRPr="00FD4C9E">
        <w:rPr>
          <w:rFonts w:asciiTheme="minorHAnsi" w:hAnsiTheme="minorHAnsi" w:cstheme="minorHAnsi"/>
        </w:rPr>
        <w:t xml:space="preserve">City of </w:t>
      </w:r>
      <w:r w:rsidR="009949CB">
        <w:rPr>
          <w:rFonts w:asciiTheme="minorHAnsi" w:hAnsiTheme="minorHAnsi" w:cstheme="minorHAnsi"/>
        </w:rPr>
        <w:t>Water Valley</w:t>
      </w:r>
      <w:r w:rsidRPr="00FD4C9E">
        <w:rPr>
          <w:rFonts w:asciiTheme="minorHAnsi" w:hAnsiTheme="minorHAnsi" w:cstheme="minorHAnsi"/>
        </w:rPr>
        <w:t xml:space="preserve">, and will be a part of the final evaluation of proposals and will be strictly adhered to by the contractor if that </w:t>
      </w:r>
      <w:r w:rsidRPr="00FD4C9E">
        <w:rPr>
          <w:rFonts w:asciiTheme="minorHAnsi" w:hAnsiTheme="minorHAnsi" w:cstheme="minorHAnsi"/>
        </w:rPr>
        <w:lastRenderedPageBreak/>
        <w:t xml:space="preserve">proposal is accepted. The contractor may revise this schedule as conditions dictate, subject to approval by the </w:t>
      </w:r>
      <w:r w:rsidR="002B472B" w:rsidRPr="00FD4C9E">
        <w:rPr>
          <w:rFonts w:asciiTheme="minorHAnsi" w:hAnsiTheme="minorHAnsi" w:cstheme="minorHAnsi"/>
        </w:rPr>
        <w:t>City</w:t>
      </w:r>
      <w:r w:rsidR="009949CB">
        <w:rPr>
          <w:rFonts w:asciiTheme="minorHAnsi" w:hAnsiTheme="minorHAnsi" w:cstheme="minorHAnsi"/>
        </w:rPr>
        <w:t>.</w:t>
      </w:r>
    </w:p>
    <w:p w14:paraId="180D92EE" w14:textId="5BCA7007" w:rsidR="009949CB" w:rsidRDefault="009949CB" w:rsidP="009949CB">
      <w:pPr>
        <w:jc w:val="both"/>
        <w:rPr>
          <w:rFonts w:asciiTheme="minorHAnsi" w:hAnsiTheme="minorHAnsi" w:cstheme="minorHAnsi"/>
        </w:rPr>
      </w:pPr>
    </w:p>
    <w:p w14:paraId="0038A5E5" w14:textId="77777777" w:rsidR="009949CB" w:rsidRPr="00FD4C9E" w:rsidRDefault="009949CB" w:rsidP="009949CB">
      <w:pPr>
        <w:jc w:val="both"/>
        <w:rPr>
          <w:rFonts w:asciiTheme="minorHAnsi" w:hAnsiTheme="minorHAnsi" w:cstheme="minorHAnsi"/>
          <w:b/>
        </w:rPr>
      </w:pPr>
    </w:p>
    <w:p w14:paraId="632728A1" w14:textId="14B8BE6A" w:rsidR="007C365C" w:rsidRPr="00FD4C9E" w:rsidRDefault="007C365C" w:rsidP="00095471">
      <w:pPr>
        <w:rPr>
          <w:rFonts w:asciiTheme="minorHAnsi" w:hAnsiTheme="minorHAnsi" w:cstheme="minorHAnsi"/>
          <w:b/>
        </w:rPr>
      </w:pPr>
      <w:r w:rsidRPr="00FD4C9E">
        <w:rPr>
          <w:rFonts w:asciiTheme="minorHAnsi" w:hAnsiTheme="minorHAnsi" w:cstheme="minorHAnsi"/>
          <w:b/>
        </w:rPr>
        <w:t>COLLECTION TIMES / HOLIDAYS</w:t>
      </w:r>
    </w:p>
    <w:p w14:paraId="0E6DA2CE" w14:textId="77777777" w:rsidR="00741827" w:rsidRPr="00FD4C9E" w:rsidRDefault="00741827" w:rsidP="00095471">
      <w:pPr>
        <w:rPr>
          <w:rFonts w:asciiTheme="minorHAnsi" w:hAnsiTheme="minorHAnsi" w:cstheme="minorHAnsi"/>
          <w:b/>
        </w:rPr>
      </w:pPr>
    </w:p>
    <w:p w14:paraId="704E83D3" w14:textId="06F5F2F9" w:rsidR="00095471" w:rsidRPr="00FD4C9E" w:rsidRDefault="00095471" w:rsidP="00956E16">
      <w:pPr>
        <w:jc w:val="both"/>
        <w:rPr>
          <w:rFonts w:asciiTheme="minorHAnsi" w:hAnsiTheme="minorHAnsi" w:cstheme="minorHAnsi"/>
        </w:rPr>
      </w:pPr>
      <w:r w:rsidRPr="00FD4C9E">
        <w:rPr>
          <w:rFonts w:asciiTheme="minorHAnsi" w:hAnsiTheme="minorHAnsi" w:cstheme="minorHAnsi"/>
        </w:rPr>
        <w:t>Collection of refuse sha</w:t>
      </w:r>
      <w:r w:rsidR="00447485" w:rsidRPr="00FD4C9E">
        <w:rPr>
          <w:rFonts w:asciiTheme="minorHAnsi" w:hAnsiTheme="minorHAnsi" w:cstheme="minorHAnsi"/>
        </w:rPr>
        <w:t>ll not begin before 6:</w:t>
      </w:r>
      <w:r w:rsidR="00B83B7C" w:rsidRPr="00FD4C9E">
        <w:rPr>
          <w:rFonts w:asciiTheme="minorHAnsi" w:hAnsiTheme="minorHAnsi" w:cstheme="minorHAnsi"/>
        </w:rPr>
        <w:t>0</w:t>
      </w:r>
      <w:r w:rsidR="00447485" w:rsidRPr="00FD4C9E">
        <w:rPr>
          <w:rFonts w:asciiTheme="minorHAnsi" w:hAnsiTheme="minorHAnsi" w:cstheme="minorHAnsi"/>
        </w:rPr>
        <w:t xml:space="preserve">0a.m. </w:t>
      </w:r>
      <w:r w:rsidRPr="00FD4C9E">
        <w:rPr>
          <w:rFonts w:asciiTheme="minorHAnsi" w:hAnsiTheme="minorHAnsi" w:cstheme="minorHAnsi"/>
        </w:rPr>
        <w:t xml:space="preserve">each day. Garbage and trash collection will be allowed on all weekdays and Saturdays. In special cases where the company needs to work on Sunday, it shall first obtain written permission by the </w:t>
      </w:r>
      <w:r w:rsidR="002B472B" w:rsidRPr="00FD4C9E">
        <w:rPr>
          <w:rFonts w:asciiTheme="minorHAnsi" w:hAnsiTheme="minorHAnsi" w:cstheme="minorHAnsi"/>
        </w:rPr>
        <w:t>CITY</w:t>
      </w:r>
      <w:r w:rsidRPr="00FD4C9E">
        <w:rPr>
          <w:rFonts w:asciiTheme="minorHAnsi" w:hAnsiTheme="minorHAnsi" w:cstheme="minorHAnsi"/>
        </w:rPr>
        <w:t>.</w:t>
      </w:r>
    </w:p>
    <w:p w14:paraId="4B3191E2" w14:textId="77777777" w:rsidR="000C118B" w:rsidRPr="00FD4C9E" w:rsidRDefault="000C118B" w:rsidP="00095471">
      <w:pPr>
        <w:rPr>
          <w:rFonts w:asciiTheme="minorHAnsi" w:hAnsiTheme="minorHAnsi" w:cstheme="minorHAnsi"/>
        </w:rPr>
      </w:pPr>
    </w:p>
    <w:p w14:paraId="77DD2AC9" w14:textId="038973F1" w:rsidR="00095471" w:rsidRPr="00FD4C9E" w:rsidRDefault="00095471" w:rsidP="00095471">
      <w:pPr>
        <w:rPr>
          <w:rFonts w:asciiTheme="minorHAnsi" w:hAnsiTheme="minorHAnsi" w:cstheme="minorHAnsi"/>
        </w:rPr>
      </w:pPr>
      <w:r w:rsidRPr="00FD4C9E">
        <w:rPr>
          <w:rFonts w:asciiTheme="minorHAnsi" w:hAnsiTheme="minorHAnsi" w:cstheme="minorHAnsi"/>
        </w:rPr>
        <w:t>The following holidays may be observed by the Company:</w:t>
      </w:r>
    </w:p>
    <w:p w14:paraId="7ABF6B09" w14:textId="77777777" w:rsidR="00906351" w:rsidRPr="00FD4C9E" w:rsidRDefault="00906351" w:rsidP="00095471">
      <w:pPr>
        <w:rPr>
          <w:rFonts w:asciiTheme="minorHAnsi" w:hAnsiTheme="minorHAnsi" w:cstheme="minorHAnsi"/>
        </w:rPr>
      </w:pPr>
    </w:p>
    <w:p w14:paraId="1C7A2897" w14:textId="77777777" w:rsidR="00095471" w:rsidRPr="00FD4C9E" w:rsidRDefault="00906351" w:rsidP="00095471">
      <w:pPr>
        <w:rPr>
          <w:rFonts w:asciiTheme="minorHAnsi" w:hAnsiTheme="minorHAnsi" w:cstheme="minorHAnsi"/>
        </w:rPr>
      </w:pPr>
      <w:r w:rsidRPr="00FD4C9E">
        <w:rPr>
          <w:rFonts w:asciiTheme="minorHAnsi" w:hAnsiTheme="minorHAnsi" w:cstheme="minorHAnsi"/>
        </w:rPr>
        <w:t>New Year’s Day</w:t>
      </w:r>
      <w:r w:rsidRPr="00FD4C9E">
        <w:rPr>
          <w:rFonts w:asciiTheme="minorHAnsi" w:hAnsiTheme="minorHAnsi" w:cstheme="minorHAnsi"/>
        </w:rPr>
        <w:tab/>
      </w:r>
      <w:r w:rsidR="00095471" w:rsidRPr="00FD4C9E">
        <w:rPr>
          <w:rFonts w:asciiTheme="minorHAnsi" w:hAnsiTheme="minorHAnsi" w:cstheme="minorHAnsi"/>
        </w:rPr>
        <w:t>Labor Day</w:t>
      </w:r>
    </w:p>
    <w:p w14:paraId="1573E720" w14:textId="77777777" w:rsidR="00095471" w:rsidRPr="00FD4C9E" w:rsidRDefault="00095471" w:rsidP="00095471">
      <w:pPr>
        <w:rPr>
          <w:rFonts w:asciiTheme="minorHAnsi" w:hAnsiTheme="minorHAnsi" w:cstheme="minorHAnsi"/>
        </w:rPr>
      </w:pPr>
      <w:r w:rsidRPr="00FD4C9E">
        <w:rPr>
          <w:rFonts w:asciiTheme="minorHAnsi" w:hAnsiTheme="minorHAnsi" w:cstheme="minorHAnsi"/>
        </w:rPr>
        <w:t>Memorial Day</w:t>
      </w:r>
      <w:r w:rsidRPr="00FD4C9E">
        <w:rPr>
          <w:rFonts w:asciiTheme="minorHAnsi" w:hAnsiTheme="minorHAnsi" w:cstheme="minorHAnsi"/>
        </w:rPr>
        <w:tab/>
      </w:r>
      <w:r w:rsidRPr="00FD4C9E">
        <w:rPr>
          <w:rFonts w:asciiTheme="minorHAnsi" w:hAnsiTheme="minorHAnsi" w:cstheme="minorHAnsi"/>
        </w:rPr>
        <w:tab/>
        <w:t>Thanksgiving Day</w:t>
      </w:r>
    </w:p>
    <w:p w14:paraId="1A7667EE" w14:textId="77777777" w:rsidR="00095471" w:rsidRPr="00FD4C9E" w:rsidRDefault="00095471" w:rsidP="00095471">
      <w:pPr>
        <w:rPr>
          <w:rFonts w:asciiTheme="minorHAnsi" w:hAnsiTheme="minorHAnsi" w:cstheme="minorHAnsi"/>
        </w:rPr>
      </w:pPr>
      <w:r w:rsidRPr="00FD4C9E">
        <w:rPr>
          <w:rFonts w:asciiTheme="minorHAnsi" w:hAnsiTheme="minorHAnsi" w:cstheme="minorHAnsi"/>
        </w:rPr>
        <w:t>Independence Day</w:t>
      </w:r>
      <w:r w:rsidRPr="00FD4C9E">
        <w:rPr>
          <w:rFonts w:asciiTheme="minorHAnsi" w:hAnsiTheme="minorHAnsi" w:cstheme="minorHAnsi"/>
        </w:rPr>
        <w:tab/>
        <w:t>Christmas Day</w:t>
      </w:r>
    </w:p>
    <w:p w14:paraId="4B7DDCDE" w14:textId="77777777" w:rsidR="00BE0CC1" w:rsidRPr="00FD4C9E" w:rsidRDefault="00BE0CC1" w:rsidP="00095471">
      <w:pPr>
        <w:rPr>
          <w:rFonts w:asciiTheme="minorHAnsi" w:hAnsiTheme="minorHAnsi" w:cstheme="minorHAnsi"/>
        </w:rPr>
      </w:pPr>
    </w:p>
    <w:p w14:paraId="56FDB2C9" w14:textId="28BB4DD9" w:rsidR="00BE0CC1" w:rsidRPr="00FD4C9E" w:rsidRDefault="00095471" w:rsidP="00741827">
      <w:pPr>
        <w:jc w:val="both"/>
        <w:rPr>
          <w:rFonts w:asciiTheme="minorHAnsi" w:hAnsiTheme="minorHAnsi" w:cstheme="minorHAnsi"/>
        </w:rPr>
      </w:pPr>
      <w:r w:rsidRPr="00FD4C9E">
        <w:rPr>
          <w:rFonts w:asciiTheme="minorHAnsi" w:hAnsiTheme="minorHAnsi" w:cstheme="minorHAnsi"/>
        </w:rPr>
        <w:t>The Company may decide to observe any or all of the above</w:t>
      </w:r>
      <w:r w:rsidR="00FD4C9E" w:rsidRPr="00FD4C9E">
        <w:rPr>
          <w:rFonts w:asciiTheme="minorHAnsi" w:hAnsiTheme="minorHAnsi" w:cstheme="minorHAnsi"/>
        </w:rPr>
        <w:t>-</w:t>
      </w:r>
      <w:r w:rsidRPr="00FD4C9E">
        <w:rPr>
          <w:rFonts w:asciiTheme="minorHAnsi" w:hAnsiTheme="minorHAnsi" w:cstheme="minorHAnsi"/>
        </w:rPr>
        <w:t>mentioned holidays by suspension of collection service on the holiday.</w:t>
      </w:r>
      <w:r w:rsidR="00FD4C9E">
        <w:rPr>
          <w:rFonts w:asciiTheme="minorHAnsi" w:hAnsiTheme="minorHAnsi" w:cstheme="minorHAnsi"/>
        </w:rPr>
        <w:t xml:space="preserve"> </w:t>
      </w:r>
      <w:r w:rsidRPr="00FD4C9E">
        <w:rPr>
          <w:rFonts w:asciiTheme="minorHAnsi" w:hAnsiTheme="minorHAnsi" w:cstheme="minorHAnsi"/>
        </w:rPr>
        <w:t>The Company shall be responsible for publicizing (and the expense of publishing) any changes in collection schedules due to observance of the above holidays. Proper publicizing includes the purchasing of advertising from newspapers serving the affected area.</w:t>
      </w:r>
    </w:p>
    <w:p w14:paraId="5A5F2C9C" w14:textId="77777777" w:rsidR="008D0445" w:rsidRDefault="008D0445" w:rsidP="00095471">
      <w:pPr>
        <w:rPr>
          <w:rFonts w:asciiTheme="minorHAnsi" w:hAnsiTheme="minorHAnsi" w:cstheme="minorHAnsi"/>
          <w:b/>
        </w:rPr>
      </w:pPr>
    </w:p>
    <w:p w14:paraId="4D02A9F9" w14:textId="77777777" w:rsidR="00741827" w:rsidRPr="00FD4C9E" w:rsidRDefault="001663E2" w:rsidP="00095471">
      <w:pPr>
        <w:rPr>
          <w:rFonts w:asciiTheme="minorHAnsi" w:hAnsiTheme="minorHAnsi" w:cstheme="minorHAnsi"/>
          <w:b/>
        </w:rPr>
      </w:pPr>
      <w:r w:rsidRPr="00FD4C9E">
        <w:rPr>
          <w:rFonts w:asciiTheme="minorHAnsi" w:hAnsiTheme="minorHAnsi" w:cstheme="minorHAnsi"/>
          <w:b/>
        </w:rPr>
        <w:t>LOCAL OPERATIONS</w:t>
      </w:r>
    </w:p>
    <w:p w14:paraId="5DC0C04E" w14:textId="1618B5C9" w:rsidR="00BE0CC1" w:rsidRPr="008D0445" w:rsidRDefault="002B554A" w:rsidP="00095471">
      <w:pPr>
        <w:rPr>
          <w:rFonts w:asciiTheme="minorHAnsi" w:hAnsiTheme="minorHAnsi" w:cstheme="minorHAnsi"/>
          <w:b/>
          <w:sz w:val="16"/>
          <w:szCs w:val="16"/>
        </w:rPr>
      </w:pPr>
      <w:r w:rsidRPr="00FD4C9E">
        <w:rPr>
          <w:rFonts w:asciiTheme="minorHAnsi" w:hAnsiTheme="minorHAnsi" w:cstheme="minorHAnsi"/>
          <w:b/>
        </w:rPr>
        <w:t xml:space="preserve"> </w:t>
      </w:r>
    </w:p>
    <w:p w14:paraId="469E50C5" w14:textId="77777777" w:rsidR="00A66FE1" w:rsidRPr="00FD4C9E" w:rsidRDefault="00A66FE1" w:rsidP="00956E16">
      <w:pPr>
        <w:jc w:val="both"/>
        <w:rPr>
          <w:rFonts w:asciiTheme="minorHAnsi" w:hAnsiTheme="minorHAnsi" w:cstheme="minorHAnsi"/>
        </w:rPr>
      </w:pPr>
      <w:r w:rsidRPr="00FD4C9E">
        <w:rPr>
          <w:rFonts w:asciiTheme="minorHAnsi" w:hAnsiTheme="minorHAnsi" w:cstheme="minorHAnsi"/>
        </w:rPr>
        <w:t xml:space="preserve">A physical presence within the route system and personal interaction with customers as well as the Contractor personnel is believed to be essential to effective route management and client satisfaction. </w:t>
      </w:r>
    </w:p>
    <w:p w14:paraId="428D66A4" w14:textId="77777777" w:rsidR="00A66FE1" w:rsidRPr="00FD4C9E" w:rsidRDefault="00A66FE1" w:rsidP="00956E16">
      <w:pPr>
        <w:jc w:val="both"/>
        <w:rPr>
          <w:rFonts w:asciiTheme="minorHAnsi" w:hAnsiTheme="minorHAnsi" w:cstheme="minorHAnsi"/>
        </w:rPr>
      </w:pPr>
    </w:p>
    <w:p w14:paraId="45A76996" w14:textId="7B313B40" w:rsidR="00A139BC" w:rsidRPr="00FD4C9E" w:rsidRDefault="00A66FE1" w:rsidP="00956E16">
      <w:pPr>
        <w:jc w:val="both"/>
        <w:rPr>
          <w:rFonts w:asciiTheme="minorHAnsi" w:hAnsiTheme="minorHAnsi" w:cstheme="minorHAnsi"/>
          <w:b/>
        </w:rPr>
      </w:pPr>
      <w:r w:rsidRPr="00FD4C9E">
        <w:rPr>
          <w:rFonts w:asciiTheme="minorHAnsi" w:hAnsiTheme="minorHAnsi" w:cstheme="minorHAnsi"/>
          <w:b/>
        </w:rPr>
        <w:t xml:space="preserve">The Contractor shall maintain an office </w:t>
      </w:r>
      <w:r w:rsidR="002B472B" w:rsidRPr="00FD4C9E">
        <w:rPr>
          <w:rFonts w:asciiTheme="minorHAnsi" w:hAnsiTheme="minorHAnsi" w:cstheme="minorHAnsi"/>
          <w:b/>
        </w:rPr>
        <w:t>a</w:t>
      </w:r>
      <w:r w:rsidR="00B06B4E" w:rsidRPr="00FD4C9E">
        <w:rPr>
          <w:rFonts w:asciiTheme="minorHAnsi" w:hAnsiTheme="minorHAnsi" w:cstheme="minorHAnsi"/>
          <w:b/>
        </w:rPr>
        <w:t>nd</w:t>
      </w:r>
      <w:r w:rsidRPr="00FD4C9E">
        <w:rPr>
          <w:rFonts w:asciiTheme="minorHAnsi" w:hAnsiTheme="minorHAnsi" w:cstheme="minorHAnsi"/>
          <w:b/>
        </w:rPr>
        <w:t xml:space="preserve"> a base of operations </w:t>
      </w:r>
      <w:r w:rsidR="00B06B4E" w:rsidRPr="00FD4C9E">
        <w:rPr>
          <w:rFonts w:asciiTheme="minorHAnsi" w:hAnsiTheme="minorHAnsi" w:cstheme="minorHAnsi"/>
          <w:b/>
        </w:rPr>
        <w:t xml:space="preserve">which houses and maintains trucks and equipment </w:t>
      </w:r>
      <w:r w:rsidR="002B472B" w:rsidRPr="00FD4C9E">
        <w:rPr>
          <w:rFonts w:asciiTheme="minorHAnsi" w:hAnsiTheme="minorHAnsi" w:cstheme="minorHAnsi"/>
          <w:b/>
        </w:rPr>
        <w:t>within 4</w:t>
      </w:r>
      <w:r w:rsidR="00B06B4E" w:rsidRPr="00FD4C9E">
        <w:rPr>
          <w:rFonts w:asciiTheme="minorHAnsi" w:hAnsiTheme="minorHAnsi" w:cstheme="minorHAnsi"/>
          <w:b/>
        </w:rPr>
        <w:t>5</w:t>
      </w:r>
      <w:r w:rsidR="002B472B" w:rsidRPr="00FD4C9E">
        <w:rPr>
          <w:rFonts w:asciiTheme="minorHAnsi" w:hAnsiTheme="minorHAnsi" w:cstheme="minorHAnsi"/>
          <w:b/>
        </w:rPr>
        <w:t xml:space="preserve"> miles of the City of </w:t>
      </w:r>
      <w:r w:rsidR="009949CB">
        <w:rPr>
          <w:rFonts w:asciiTheme="minorHAnsi" w:hAnsiTheme="minorHAnsi" w:cstheme="minorHAnsi"/>
          <w:b/>
        </w:rPr>
        <w:t>Water Valley</w:t>
      </w:r>
      <w:r w:rsidRPr="00FD4C9E">
        <w:rPr>
          <w:rFonts w:asciiTheme="minorHAnsi" w:hAnsiTheme="minorHAnsi" w:cstheme="minorHAnsi"/>
        </w:rPr>
        <w:t xml:space="preserve"> through which it can be contacted. </w:t>
      </w:r>
      <w:r w:rsidR="00A139BC" w:rsidRPr="00FD4C9E">
        <w:rPr>
          <w:rFonts w:asciiTheme="minorHAnsi" w:hAnsiTheme="minorHAnsi" w:cstheme="minorHAnsi"/>
        </w:rPr>
        <w:t xml:space="preserve">Contractors must provide customers with either a local, no </w:t>
      </w:r>
      <w:r w:rsidR="002B472B" w:rsidRPr="00FD4C9E">
        <w:rPr>
          <w:rFonts w:asciiTheme="minorHAnsi" w:hAnsiTheme="minorHAnsi" w:cstheme="minorHAnsi"/>
        </w:rPr>
        <w:t>fee, telephone number or a toll-</w:t>
      </w:r>
      <w:r w:rsidR="00A139BC" w:rsidRPr="00FD4C9E">
        <w:rPr>
          <w:rFonts w:asciiTheme="minorHAnsi" w:hAnsiTheme="minorHAnsi" w:cstheme="minorHAnsi"/>
        </w:rPr>
        <w:t>free telephone number.</w:t>
      </w:r>
      <w:r w:rsidR="00A139BC" w:rsidRPr="00FD4C9E">
        <w:rPr>
          <w:rFonts w:asciiTheme="minorHAnsi" w:hAnsiTheme="minorHAnsi" w:cstheme="minorHAnsi"/>
          <w:b/>
        </w:rPr>
        <w:t xml:space="preserve">  </w:t>
      </w:r>
    </w:p>
    <w:p w14:paraId="16B39755" w14:textId="77777777" w:rsidR="0038797F" w:rsidRPr="00FD4C9E" w:rsidRDefault="0038797F" w:rsidP="0038797F">
      <w:pPr>
        <w:jc w:val="both"/>
        <w:rPr>
          <w:rFonts w:asciiTheme="minorHAnsi" w:hAnsiTheme="minorHAnsi" w:cstheme="minorHAnsi"/>
        </w:rPr>
      </w:pPr>
    </w:p>
    <w:p w14:paraId="02C160F0" w14:textId="77777777" w:rsidR="00095471" w:rsidRPr="00FD4C9E" w:rsidRDefault="00095471" w:rsidP="00095471">
      <w:pPr>
        <w:rPr>
          <w:rFonts w:asciiTheme="minorHAnsi" w:hAnsiTheme="minorHAnsi" w:cstheme="minorHAnsi"/>
          <w:b/>
        </w:rPr>
      </w:pPr>
      <w:r w:rsidRPr="00FD4C9E">
        <w:rPr>
          <w:rFonts w:asciiTheme="minorHAnsi" w:hAnsiTheme="minorHAnsi" w:cstheme="minorHAnsi"/>
          <w:b/>
        </w:rPr>
        <w:t>APPROVED CONTAINERS</w:t>
      </w:r>
    </w:p>
    <w:p w14:paraId="4FB08E7C" w14:textId="45D2273F" w:rsidR="00F93FB4" w:rsidRPr="008D0445" w:rsidRDefault="00B83B7C" w:rsidP="00956E16">
      <w:pPr>
        <w:jc w:val="both"/>
        <w:rPr>
          <w:rFonts w:asciiTheme="minorHAnsi" w:hAnsiTheme="minorHAnsi" w:cstheme="minorHAnsi"/>
          <w:sz w:val="16"/>
          <w:szCs w:val="16"/>
        </w:rPr>
      </w:pPr>
      <w:r w:rsidRPr="00FD4C9E">
        <w:rPr>
          <w:rFonts w:asciiTheme="minorHAnsi" w:hAnsiTheme="minorHAnsi" w:cstheme="minorHAnsi"/>
          <w:b/>
          <w:bCs/>
        </w:rPr>
        <w:t xml:space="preserve"> </w:t>
      </w:r>
    </w:p>
    <w:p w14:paraId="1F0D24B2" w14:textId="43949F72" w:rsidR="00AA6B1F" w:rsidRPr="00FD4C9E" w:rsidRDefault="00AA6B1F" w:rsidP="00956E16">
      <w:pPr>
        <w:jc w:val="both"/>
        <w:rPr>
          <w:rFonts w:asciiTheme="minorHAnsi" w:hAnsiTheme="minorHAnsi" w:cstheme="minorHAnsi"/>
        </w:rPr>
      </w:pPr>
      <w:r w:rsidRPr="00FD4C9E">
        <w:rPr>
          <w:rFonts w:asciiTheme="minorHAnsi" w:hAnsiTheme="minorHAnsi" w:cstheme="minorHAnsi"/>
        </w:rPr>
        <w:t>Garbage placed for collection shall be stored in Approved Containers, as described herein. Ninety-</w:t>
      </w:r>
      <w:r w:rsidR="009949CB">
        <w:rPr>
          <w:rFonts w:asciiTheme="minorHAnsi" w:hAnsiTheme="minorHAnsi" w:cstheme="minorHAnsi"/>
        </w:rPr>
        <w:t>six</w:t>
      </w:r>
      <w:r w:rsidRPr="00FD4C9E">
        <w:rPr>
          <w:rFonts w:asciiTheme="minorHAnsi" w:hAnsiTheme="minorHAnsi" w:cstheme="minorHAnsi"/>
        </w:rPr>
        <w:t xml:space="preserve"> (9</w:t>
      </w:r>
      <w:r w:rsidR="009949CB">
        <w:rPr>
          <w:rFonts w:asciiTheme="minorHAnsi" w:hAnsiTheme="minorHAnsi" w:cstheme="minorHAnsi"/>
        </w:rPr>
        <w:t>6</w:t>
      </w:r>
      <w:r w:rsidRPr="00FD4C9E">
        <w:rPr>
          <w:rFonts w:asciiTheme="minorHAnsi" w:hAnsiTheme="minorHAnsi" w:cstheme="minorHAnsi"/>
        </w:rPr>
        <w:t>) gallon roll-out container shall be provided by the CONTRACTOR at each Residential Unit</w:t>
      </w:r>
      <w:r w:rsidR="009949CB">
        <w:rPr>
          <w:rFonts w:asciiTheme="minorHAnsi" w:hAnsiTheme="minorHAnsi" w:cstheme="minorHAnsi"/>
        </w:rPr>
        <w:t xml:space="preserve"> and Light Commercial Unit</w:t>
      </w:r>
      <w:r w:rsidRPr="00FD4C9E">
        <w:rPr>
          <w:rFonts w:asciiTheme="minorHAnsi" w:hAnsiTheme="minorHAnsi" w:cstheme="minorHAnsi"/>
        </w:rPr>
        <w:t>. All Contractors will provide service using the CONTRACTOR owned and provided carts. The CONTRACTOR supplied Cart shall remain the property of the CONTRACTOR and each Residential and Commercial Unit will be responsible for the care and custody. CONTRACTOR will be responsible for repair or replacement of carts.</w:t>
      </w:r>
    </w:p>
    <w:p w14:paraId="435706D6" w14:textId="77777777" w:rsidR="00F93FB4" w:rsidRPr="00FD4C9E" w:rsidRDefault="00F93FB4" w:rsidP="00956E16">
      <w:pPr>
        <w:jc w:val="both"/>
        <w:rPr>
          <w:rFonts w:asciiTheme="minorHAnsi" w:hAnsiTheme="minorHAnsi" w:cstheme="minorHAnsi"/>
        </w:rPr>
      </w:pPr>
    </w:p>
    <w:p w14:paraId="3EB9338F" w14:textId="37B61C02" w:rsidR="00BE0CC1" w:rsidRPr="00FD4C9E" w:rsidRDefault="002B472B" w:rsidP="00956E16">
      <w:pPr>
        <w:jc w:val="both"/>
        <w:rPr>
          <w:rFonts w:asciiTheme="minorHAnsi" w:hAnsiTheme="minorHAnsi" w:cstheme="minorHAnsi"/>
        </w:rPr>
      </w:pPr>
      <w:r w:rsidRPr="00FD4C9E">
        <w:rPr>
          <w:rFonts w:asciiTheme="minorHAnsi" w:hAnsiTheme="minorHAnsi" w:cstheme="minorHAnsi"/>
        </w:rPr>
        <w:t xml:space="preserve"> </w:t>
      </w:r>
    </w:p>
    <w:p w14:paraId="61FBCDE3" w14:textId="605D544A" w:rsidR="00095471" w:rsidRPr="00FD4C9E" w:rsidRDefault="00095471" w:rsidP="00095471">
      <w:pPr>
        <w:rPr>
          <w:rFonts w:asciiTheme="minorHAnsi" w:hAnsiTheme="minorHAnsi" w:cstheme="minorHAnsi"/>
          <w:b/>
        </w:rPr>
      </w:pPr>
      <w:r w:rsidRPr="00FD4C9E">
        <w:rPr>
          <w:rFonts w:asciiTheme="minorHAnsi" w:hAnsiTheme="minorHAnsi" w:cstheme="minorHAnsi"/>
          <w:b/>
        </w:rPr>
        <w:lastRenderedPageBreak/>
        <w:t>LOCATION OF COLLECTION</w:t>
      </w:r>
    </w:p>
    <w:p w14:paraId="7777735F" w14:textId="77777777" w:rsidR="00B83B7C" w:rsidRPr="008D0445" w:rsidRDefault="00B83B7C" w:rsidP="00095471">
      <w:pPr>
        <w:rPr>
          <w:rFonts w:asciiTheme="minorHAnsi" w:hAnsiTheme="minorHAnsi" w:cstheme="minorHAnsi"/>
          <w:b/>
          <w:sz w:val="16"/>
          <w:szCs w:val="16"/>
        </w:rPr>
      </w:pPr>
    </w:p>
    <w:p w14:paraId="574AD7F8" w14:textId="4F3579F6" w:rsidR="002342C5" w:rsidRPr="008D0445" w:rsidRDefault="00095471" w:rsidP="008D0445">
      <w:pPr>
        <w:jc w:val="both"/>
        <w:rPr>
          <w:rFonts w:asciiTheme="minorHAnsi" w:hAnsiTheme="minorHAnsi" w:cstheme="minorHAnsi"/>
        </w:rPr>
      </w:pPr>
      <w:r w:rsidRPr="00FD4C9E">
        <w:rPr>
          <w:rFonts w:asciiTheme="minorHAnsi" w:hAnsiTheme="minorHAnsi" w:cstheme="minorHAnsi"/>
        </w:rPr>
        <w:t xml:space="preserve">The residential units </w:t>
      </w:r>
      <w:r w:rsidR="00B83B7C" w:rsidRPr="00FD4C9E">
        <w:rPr>
          <w:rFonts w:asciiTheme="minorHAnsi" w:hAnsiTheme="minorHAnsi" w:cstheme="minorHAnsi"/>
        </w:rPr>
        <w:t xml:space="preserve">and Light Commercial Entities </w:t>
      </w:r>
      <w:r w:rsidRPr="00FD4C9E">
        <w:rPr>
          <w:rFonts w:asciiTheme="minorHAnsi" w:hAnsiTheme="minorHAnsi" w:cstheme="minorHAnsi"/>
        </w:rPr>
        <w:t>will be required by the C</w:t>
      </w:r>
      <w:r w:rsidR="002B472B" w:rsidRPr="00FD4C9E">
        <w:rPr>
          <w:rFonts w:asciiTheme="minorHAnsi" w:hAnsiTheme="minorHAnsi" w:cstheme="minorHAnsi"/>
        </w:rPr>
        <w:t>ITY</w:t>
      </w:r>
      <w:r w:rsidRPr="00FD4C9E">
        <w:rPr>
          <w:rFonts w:asciiTheme="minorHAnsi" w:hAnsiTheme="minorHAnsi" w:cstheme="minorHAnsi"/>
        </w:rPr>
        <w:t xml:space="preserve"> to place garbage and trash in a location that is readily accessible to the Company </w:t>
      </w:r>
      <w:r w:rsidR="0038797F" w:rsidRPr="00FD4C9E">
        <w:rPr>
          <w:rFonts w:asciiTheme="minorHAnsi" w:hAnsiTheme="minorHAnsi" w:cstheme="minorHAnsi"/>
        </w:rPr>
        <w:t xml:space="preserve">and its equipment, not </w:t>
      </w:r>
      <w:r w:rsidR="00AA6B1F" w:rsidRPr="00FD4C9E">
        <w:rPr>
          <w:rFonts w:asciiTheme="minorHAnsi" w:hAnsiTheme="minorHAnsi" w:cstheme="minorHAnsi"/>
        </w:rPr>
        <w:t>more</w:t>
      </w:r>
      <w:r w:rsidR="0038797F" w:rsidRPr="00FD4C9E">
        <w:rPr>
          <w:rFonts w:asciiTheme="minorHAnsi" w:hAnsiTheme="minorHAnsi" w:cstheme="minorHAnsi"/>
        </w:rPr>
        <w:t xml:space="preserve"> than</w:t>
      </w:r>
      <w:r w:rsidRPr="00FD4C9E">
        <w:rPr>
          <w:rFonts w:asciiTheme="minorHAnsi" w:hAnsiTheme="minorHAnsi" w:cstheme="minorHAnsi"/>
        </w:rPr>
        <w:t xml:space="preserve"> five (5) feet from curb or edge of traveled portion of </w:t>
      </w:r>
      <w:r w:rsidR="00B83B7C" w:rsidRPr="00FD4C9E">
        <w:rPr>
          <w:rFonts w:asciiTheme="minorHAnsi" w:hAnsiTheme="minorHAnsi" w:cstheme="minorHAnsi"/>
        </w:rPr>
        <w:t xml:space="preserve">public </w:t>
      </w:r>
      <w:r w:rsidRPr="00FD4C9E">
        <w:rPr>
          <w:rFonts w:asciiTheme="minorHAnsi" w:hAnsiTheme="minorHAnsi" w:cstheme="minorHAnsi"/>
        </w:rPr>
        <w:t>road. C</w:t>
      </w:r>
      <w:r w:rsidR="002B472B" w:rsidRPr="00FD4C9E">
        <w:rPr>
          <w:rFonts w:asciiTheme="minorHAnsi" w:hAnsiTheme="minorHAnsi" w:cstheme="minorHAnsi"/>
        </w:rPr>
        <w:t>ITY</w:t>
      </w:r>
      <w:r w:rsidRPr="00FD4C9E">
        <w:rPr>
          <w:rFonts w:asciiTheme="minorHAnsi" w:hAnsiTheme="minorHAnsi" w:cstheme="minorHAnsi"/>
        </w:rPr>
        <w:t xml:space="preserve"> will aid the company in resolving problems of garbage and trash location. In rural areas, pickups will be limited to mailbox locations</w:t>
      </w:r>
      <w:r w:rsidR="00550693" w:rsidRPr="00FD4C9E">
        <w:rPr>
          <w:rFonts w:asciiTheme="minorHAnsi" w:hAnsiTheme="minorHAnsi" w:cstheme="minorHAnsi"/>
        </w:rPr>
        <w:t xml:space="preserve"> or edge of driveway where mailbox is located across from the residence</w:t>
      </w:r>
      <w:r w:rsidR="00B83B7C" w:rsidRPr="00FD4C9E">
        <w:rPr>
          <w:rFonts w:asciiTheme="minorHAnsi" w:hAnsiTheme="minorHAnsi" w:cstheme="minorHAnsi"/>
        </w:rPr>
        <w:t>.</w:t>
      </w:r>
      <w:r w:rsidRPr="00FD4C9E">
        <w:rPr>
          <w:rFonts w:asciiTheme="minorHAnsi" w:hAnsiTheme="minorHAnsi" w:cstheme="minorHAnsi"/>
        </w:rPr>
        <w:t xml:space="preserve"> </w:t>
      </w:r>
      <w:r w:rsidR="00B83B7C" w:rsidRPr="00FD4C9E">
        <w:rPr>
          <w:rFonts w:asciiTheme="minorHAnsi" w:hAnsiTheme="minorHAnsi" w:cstheme="minorHAnsi"/>
        </w:rPr>
        <w:t>P</w:t>
      </w:r>
      <w:r w:rsidRPr="00FD4C9E">
        <w:rPr>
          <w:rFonts w:asciiTheme="minorHAnsi" w:hAnsiTheme="minorHAnsi" w:cstheme="minorHAnsi"/>
        </w:rPr>
        <w:t>rivate roads will not be traveled.</w:t>
      </w:r>
    </w:p>
    <w:p w14:paraId="70E7877D" w14:textId="77777777" w:rsidR="002342C5" w:rsidRPr="00FD4C9E" w:rsidRDefault="002342C5" w:rsidP="00095471">
      <w:pPr>
        <w:rPr>
          <w:rFonts w:asciiTheme="minorHAnsi" w:hAnsiTheme="minorHAnsi" w:cstheme="minorHAnsi"/>
          <w:b/>
        </w:rPr>
      </w:pPr>
    </w:p>
    <w:p w14:paraId="3A90531D" w14:textId="672EA97B" w:rsidR="00095471" w:rsidRPr="00FD4C9E" w:rsidRDefault="00095471" w:rsidP="00095471">
      <w:pPr>
        <w:rPr>
          <w:rFonts w:asciiTheme="minorHAnsi" w:hAnsiTheme="minorHAnsi" w:cstheme="minorHAnsi"/>
          <w:b/>
        </w:rPr>
      </w:pPr>
      <w:r w:rsidRPr="00FD4C9E">
        <w:rPr>
          <w:rFonts w:asciiTheme="minorHAnsi" w:hAnsiTheme="minorHAnsi" w:cstheme="minorHAnsi"/>
          <w:b/>
        </w:rPr>
        <w:t>SERVICE INQUIRIES</w:t>
      </w:r>
    </w:p>
    <w:p w14:paraId="0428C79A" w14:textId="77777777" w:rsidR="00B83B7C" w:rsidRPr="008D0445" w:rsidRDefault="00B83B7C" w:rsidP="00095471">
      <w:pPr>
        <w:rPr>
          <w:rFonts w:asciiTheme="minorHAnsi" w:hAnsiTheme="minorHAnsi" w:cstheme="minorHAnsi"/>
          <w:b/>
          <w:sz w:val="16"/>
          <w:szCs w:val="16"/>
        </w:rPr>
      </w:pPr>
    </w:p>
    <w:p w14:paraId="4DD14F2F" w14:textId="77777777" w:rsidR="00095471" w:rsidRPr="00FD4C9E" w:rsidRDefault="00095471" w:rsidP="00956E16">
      <w:pPr>
        <w:jc w:val="both"/>
        <w:rPr>
          <w:rFonts w:asciiTheme="minorHAnsi" w:hAnsiTheme="minorHAnsi" w:cstheme="minorHAnsi"/>
        </w:rPr>
      </w:pPr>
      <w:r w:rsidRPr="00FD4C9E">
        <w:rPr>
          <w:rFonts w:asciiTheme="minorHAnsi" w:hAnsiTheme="minorHAnsi" w:cstheme="minorHAnsi"/>
        </w:rPr>
        <w:t>All complaints shall be made directly to the Company. The company shall give all complaints prompt and courteous attention. In the case of alleged missed collection, the Company shall investigate and if such allegations are verified, shall arrange for collection within twenty-four (24) hours of the time the complaint was received.</w:t>
      </w:r>
    </w:p>
    <w:p w14:paraId="71D79B22" w14:textId="77777777" w:rsidR="00BE0CC1" w:rsidRPr="00FD4C9E" w:rsidRDefault="00BE0CC1" w:rsidP="00956E16">
      <w:pPr>
        <w:jc w:val="both"/>
        <w:rPr>
          <w:rFonts w:asciiTheme="minorHAnsi" w:hAnsiTheme="minorHAnsi" w:cstheme="minorHAnsi"/>
        </w:rPr>
      </w:pPr>
    </w:p>
    <w:p w14:paraId="5CDBAC35" w14:textId="77777777" w:rsidR="00C25C84" w:rsidRPr="00FD4C9E" w:rsidRDefault="00C25C84" w:rsidP="00095471">
      <w:pPr>
        <w:rPr>
          <w:rFonts w:asciiTheme="minorHAnsi" w:hAnsiTheme="minorHAnsi" w:cstheme="minorHAnsi"/>
          <w:b/>
        </w:rPr>
      </w:pPr>
    </w:p>
    <w:p w14:paraId="7767581E" w14:textId="164F5C94" w:rsidR="00095471" w:rsidRPr="00FD4C9E" w:rsidRDefault="00095471" w:rsidP="00095471">
      <w:pPr>
        <w:rPr>
          <w:rFonts w:asciiTheme="minorHAnsi" w:hAnsiTheme="minorHAnsi" w:cstheme="minorHAnsi"/>
          <w:b/>
        </w:rPr>
      </w:pPr>
      <w:r w:rsidRPr="00FD4C9E">
        <w:rPr>
          <w:rFonts w:asciiTheme="minorHAnsi" w:hAnsiTheme="minorHAnsi" w:cstheme="minorHAnsi"/>
          <w:b/>
        </w:rPr>
        <w:t>NOTIFICATION OF CUSTOMERS</w:t>
      </w:r>
    </w:p>
    <w:p w14:paraId="7D9F6690" w14:textId="77777777" w:rsidR="00B83B7C" w:rsidRPr="008D0445" w:rsidRDefault="00B83B7C" w:rsidP="00095471">
      <w:pPr>
        <w:rPr>
          <w:rFonts w:asciiTheme="minorHAnsi" w:hAnsiTheme="minorHAnsi" w:cstheme="minorHAnsi"/>
          <w:b/>
          <w:sz w:val="16"/>
          <w:szCs w:val="16"/>
        </w:rPr>
      </w:pPr>
    </w:p>
    <w:p w14:paraId="3C8286A2" w14:textId="77777777" w:rsidR="00CA5E73" w:rsidRDefault="00095471" w:rsidP="00CA5E73">
      <w:pPr>
        <w:jc w:val="both"/>
        <w:rPr>
          <w:rFonts w:asciiTheme="minorHAnsi" w:hAnsiTheme="minorHAnsi" w:cstheme="minorHAnsi"/>
        </w:rPr>
      </w:pPr>
      <w:r w:rsidRPr="00FD4C9E">
        <w:rPr>
          <w:rFonts w:asciiTheme="minorHAnsi" w:hAnsiTheme="minorHAnsi" w:cstheme="minorHAnsi"/>
        </w:rPr>
        <w:t>The Company shall notify all customers about service inquiry procedures, regulations, and day(s) of collection.</w:t>
      </w:r>
    </w:p>
    <w:p w14:paraId="002E9339" w14:textId="77777777" w:rsidR="008D0445" w:rsidRDefault="008D0445" w:rsidP="00CA5E73">
      <w:pPr>
        <w:jc w:val="both"/>
        <w:rPr>
          <w:rFonts w:asciiTheme="minorHAnsi" w:hAnsiTheme="minorHAnsi" w:cstheme="minorHAnsi"/>
        </w:rPr>
      </w:pPr>
    </w:p>
    <w:p w14:paraId="3D03F15E" w14:textId="2F19D22D" w:rsidR="00095471" w:rsidRDefault="00095471" w:rsidP="00CA5E73">
      <w:pPr>
        <w:jc w:val="both"/>
        <w:rPr>
          <w:rFonts w:asciiTheme="minorHAnsi" w:hAnsiTheme="minorHAnsi" w:cstheme="minorHAnsi"/>
          <w:b/>
        </w:rPr>
      </w:pPr>
      <w:r w:rsidRPr="00FD4C9E">
        <w:rPr>
          <w:rFonts w:asciiTheme="minorHAnsi" w:hAnsiTheme="minorHAnsi" w:cstheme="minorHAnsi"/>
          <w:b/>
        </w:rPr>
        <w:t>COMPANY’S PERSONNEL</w:t>
      </w:r>
    </w:p>
    <w:p w14:paraId="0CA0E1D1" w14:textId="77777777" w:rsidR="00CA5E73" w:rsidRPr="00CA5E73" w:rsidRDefault="00CA5E73" w:rsidP="00CA5E73">
      <w:pPr>
        <w:jc w:val="both"/>
        <w:rPr>
          <w:rFonts w:asciiTheme="minorHAnsi" w:hAnsiTheme="minorHAnsi" w:cstheme="minorHAnsi"/>
        </w:rPr>
      </w:pPr>
    </w:p>
    <w:p w14:paraId="5B4F67B5" w14:textId="1303BDC2" w:rsidR="00095471" w:rsidRDefault="00095471" w:rsidP="00956E16">
      <w:pPr>
        <w:jc w:val="both"/>
        <w:rPr>
          <w:rFonts w:asciiTheme="minorHAnsi" w:hAnsiTheme="minorHAnsi" w:cstheme="minorHAnsi"/>
        </w:rPr>
      </w:pPr>
      <w:r w:rsidRPr="00FD4C9E">
        <w:rPr>
          <w:rFonts w:asciiTheme="minorHAnsi" w:hAnsiTheme="minorHAnsi" w:cstheme="minorHAnsi"/>
        </w:rPr>
        <w:t>The Company shall assign a qualified person or persons to be in charge of its performance of this contract.</w:t>
      </w:r>
      <w:r w:rsidR="00906351" w:rsidRPr="00FD4C9E">
        <w:rPr>
          <w:rFonts w:asciiTheme="minorHAnsi" w:hAnsiTheme="minorHAnsi" w:cstheme="minorHAnsi"/>
        </w:rPr>
        <w:t xml:space="preserve"> </w:t>
      </w:r>
      <w:r w:rsidRPr="00FD4C9E">
        <w:rPr>
          <w:rFonts w:asciiTheme="minorHAnsi" w:hAnsiTheme="minorHAnsi" w:cstheme="minorHAnsi"/>
        </w:rPr>
        <w:t>The Company’s collection employees shall wear a uniform or shirt bearing the Company’s name.</w:t>
      </w:r>
      <w:r w:rsidR="00906351" w:rsidRPr="00FD4C9E">
        <w:rPr>
          <w:rFonts w:asciiTheme="minorHAnsi" w:hAnsiTheme="minorHAnsi" w:cstheme="minorHAnsi"/>
        </w:rPr>
        <w:t xml:space="preserve"> </w:t>
      </w:r>
      <w:r w:rsidRPr="00FD4C9E">
        <w:rPr>
          <w:rFonts w:asciiTheme="minorHAnsi" w:hAnsiTheme="minorHAnsi" w:cstheme="minorHAnsi"/>
        </w:rPr>
        <w:t>Each employee shall, at all times, carry a valid driver’s license for the type of vehicle he is driving.</w:t>
      </w:r>
      <w:r w:rsidR="00906351" w:rsidRPr="00FD4C9E">
        <w:rPr>
          <w:rFonts w:asciiTheme="minorHAnsi" w:hAnsiTheme="minorHAnsi" w:cstheme="minorHAnsi"/>
        </w:rPr>
        <w:t xml:space="preserve"> </w:t>
      </w:r>
      <w:r w:rsidRPr="00FD4C9E">
        <w:rPr>
          <w:rFonts w:asciiTheme="minorHAnsi" w:hAnsiTheme="minorHAnsi" w:cstheme="minorHAnsi"/>
        </w:rPr>
        <w:t>The Company shall provide operating and safety training for all personnel.</w:t>
      </w:r>
      <w:r w:rsidR="00906351" w:rsidRPr="00FD4C9E">
        <w:rPr>
          <w:rFonts w:asciiTheme="minorHAnsi" w:hAnsiTheme="minorHAnsi" w:cstheme="minorHAnsi"/>
        </w:rPr>
        <w:t xml:space="preserve"> </w:t>
      </w:r>
      <w:r w:rsidRPr="00FD4C9E">
        <w:rPr>
          <w:rFonts w:asciiTheme="minorHAnsi" w:hAnsiTheme="minorHAnsi" w:cstheme="minorHAnsi"/>
        </w:rPr>
        <w:t>No person shall be denied employment by the company for reasons of age, race, sex, creed, or religion or national origin.</w:t>
      </w:r>
    </w:p>
    <w:p w14:paraId="1193831C" w14:textId="77777777" w:rsidR="00CA5E73" w:rsidRPr="00FD4C9E" w:rsidRDefault="00CA5E73" w:rsidP="00956E16">
      <w:pPr>
        <w:jc w:val="both"/>
        <w:rPr>
          <w:rFonts w:asciiTheme="minorHAnsi" w:hAnsiTheme="minorHAnsi" w:cstheme="minorHAnsi"/>
        </w:rPr>
      </w:pPr>
    </w:p>
    <w:p w14:paraId="104A6C50" w14:textId="77777777" w:rsidR="00BE0CC1" w:rsidRPr="00FD4C9E" w:rsidRDefault="00BE0CC1" w:rsidP="00956E16">
      <w:pPr>
        <w:jc w:val="both"/>
        <w:rPr>
          <w:rFonts w:asciiTheme="minorHAnsi" w:hAnsiTheme="minorHAnsi" w:cstheme="minorHAnsi"/>
        </w:rPr>
      </w:pPr>
    </w:p>
    <w:p w14:paraId="1229FF93" w14:textId="63199586" w:rsidR="00490548" w:rsidRDefault="00095471" w:rsidP="00095471">
      <w:pPr>
        <w:rPr>
          <w:rFonts w:asciiTheme="minorHAnsi" w:hAnsiTheme="minorHAnsi" w:cstheme="minorHAnsi"/>
          <w:b/>
        </w:rPr>
      </w:pPr>
      <w:r w:rsidRPr="00FD4C9E">
        <w:rPr>
          <w:rFonts w:asciiTheme="minorHAnsi" w:hAnsiTheme="minorHAnsi" w:cstheme="minorHAnsi"/>
          <w:b/>
        </w:rPr>
        <w:t>ACCEPT</w:t>
      </w:r>
      <w:r w:rsidR="00A139BC" w:rsidRPr="00FD4C9E">
        <w:rPr>
          <w:rFonts w:asciiTheme="minorHAnsi" w:hAnsiTheme="minorHAnsi" w:cstheme="minorHAnsi"/>
          <w:b/>
        </w:rPr>
        <w:t>ANCE AND REJECTION OF PROPOSALS</w:t>
      </w:r>
    </w:p>
    <w:p w14:paraId="678A130A" w14:textId="77777777" w:rsidR="00CA5E73" w:rsidRPr="00FD4C9E" w:rsidRDefault="00CA5E73" w:rsidP="00095471">
      <w:pPr>
        <w:rPr>
          <w:rFonts w:asciiTheme="minorHAnsi" w:hAnsiTheme="minorHAnsi" w:cstheme="minorHAnsi"/>
          <w:b/>
        </w:rPr>
      </w:pPr>
    </w:p>
    <w:p w14:paraId="703E5AF4" w14:textId="1E261EFE" w:rsidR="00095471" w:rsidRPr="00FD4C9E" w:rsidRDefault="00095471" w:rsidP="00956E16">
      <w:pPr>
        <w:jc w:val="both"/>
        <w:rPr>
          <w:rFonts w:asciiTheme="minorHAnsi" w:hAnsiTheme="minorHAnsi" w:cstheme="minorHAnsi"/>
        </w:rPr>
      </w:pPr>
      <w:r w:rsidRPr="00FD4C9E">
        <w:rPr>
          <w:rFonts w:asciiTheme="minorHAnsi" w:hAnsiTheme="minorHAnsi" w:cstheme="minorHAnsi"/>
        </w:rPr>
        <w:t xml:space="preserve">The </w:t>
      </w:r>
      <w:r w:rsidR="002B472B" w:rsidRPr="00FD4C9E">
        <w:rPr>
          <w:rFonts w:asciiTheme="minorHAnsi" w:hAnsiTheme="minorHAnsi" w:cstheme="minorHAnsi"/>
        </w:rPr>
        <w:t xml:space="preserve">City of </w:t>
      </w:r>
      <w:r w:rsidR="00594BBB">
        <w:rPr>
          <w:rFonts w:asciiTheme="minorHAnsi" w:hAnsiTheme="minorHAnsi" w:cstheme="minorHAnsi"/>
        </w:rPr>
        <w:t>Water Valley</w:t>
      </w:r>
      <w:r w:rsidRPr="00FD4C9E">
        <w:rPr>
          <w:rFonts w:asciiTheme="minorHAnsi" w:hAnsiTheme="minorHAnsi" w:cstheme="minorHAnsi"/>
        </w:rPr>
        <w:t xml:space="preserve"> will consider such factors as uniform collection services, proposal price, experience, financial responsibility, reference checks, the vehicle and equipment schedule, the schedule of operations, </w:t>
      </w:r>
      <w:r w:rsidR="00A139BC" w:rsidRPr="00FD4C9E">
        <w:rPr>
          <w:rFonts w:asciiTheme="minorHAnsi" w:hAnsiTheme="minorHAnsi" w:cstheme="minorHAnsi"/>
        </w:rPr>
        <w:t xml:space="preserve">local presence, </w:t>
      </w:r>
      <w:r w:rsidRPr="00FD4C9E">
        <w:rPr>
          <w:rFonts w:asciiTheme="minorHAnsi" w:hAnsiTheme="minorHAnsi" w:cstheme="minorHAnsi"/>
        </w:rPr>
        <w:t>and other relevant factors determining which proposal it deems best.</w:t>
      </w:r>
    </w:p>
    <w:p w14:paraId="23343775" w14:textId="77777777" w:rsidR="00BE0CC1" w:rsidRPr="00FD4C9E" w:rsidRDefault="00BE0CC1" w:rsidP="00956E16">
      <w:pPr>
        <w:jc w:val="both"/>
        <w:rPr>
          <w:rFonts w:asciiTheme="minorHAnsi" w:hAnsiTheme="minorHAnsi" w:cstheme="minorHAnsi"/>
        </w:rPr>
      </w:pPr>
    </w:p>
    <w:p w14:paraId="25403DE0" w14:textId="1F13CE26" w:rsidR="00095471" w:rsidRDefault="00095471" w:rsidP="00956E16">
      <w:pPr>
        <w:jc w:val="both"/>
        <w:rPr>
          <w:rFonts w:asciiTheme="minorHAnsi" w:hAnsiTheme="minorHAnsi" w:cstheme="minorHAnsi"/>
        </w:rPr>
      </w:pPr>
      <w:r w:rsidRPr="00FD4C9E">
        <w:rPr>
          <w:rFonts w:asciiTheme="minorHAnsi" w:hAnsiTheme="minorHAnsi" w:cstheme="minorHAnsi"/>
        </w:rPr>
        <w:t xml:space="preserve">The </w:t>
      </w:r>
      <w:r w:rsidR="002B472B" w:rsidRPr="00FD4C9E">
        <w:rPr>
          <w:rFonts w:asciiTheme="minorHAnsi" w:hAnsiTheme="minorHAnsi" w:cstheme="minorHAnsi"/>
        </w:rPr>
        <w:t xml:space="preserve">City of </w:t>
      </w:r>
      <w:r w:rsidR="00594BBB">
        <w:rPr>
          <w:rFonts w:asciiTheme="minorHAnsi" w:hAnsiTheme="minorHAnsi" w:cstheme="minorHAnsi"/>
        </w:rPr>
        <w:t>Water Valley</w:t>
      </w:r>
      <w:r w:rsidRPr="00FD4C9E">
        <w:rPr>
          <w:rFonts w:asciiTheme="minorHAnsi" w:hAnsiTheme="minorHAnsi" w:cstheme="minorHAnsi"/>
        </w:rPr>
        <w:t xml:space="preserve"> reserves the right to reject any and all proposals, and waive minor informalities which do not detract from the best interest of the </w:t>
      </w:r>
      <w:r w:rsidR="002342C5" w:rsidRPr="00FD4C9E">
        <w:rPr>
          <w:rFonts w:asciiTheme="minorHAnsi" w:hAnsiTheme="minorHAnsi" w:cstheme="minorHAnsi"/>
        </w:rPr>
        <w:t xml:space="preserve">City of </w:t>
      </w:r>
      <w:r w:rsidR="00594BBB">
        <w:rPr>
          <w:rFonts w:asciiTheme="minorHAnsi" w:hAnsiTheme="minorHAnsi" w:cstheme="minorHAnsi"/>
        </w:rPr>
        <w:t>Water Valley</w:t>
      </w:r>
      <w:r w:rsidR="002342C5" w:rsidRPr="00FD4C9E">
        <w:rPr>
          <w:rFonts w:asciiTheme="minorHAnsi" w:hAnsiTheme="minorHAnsi" w:cstheme="minorHAnsi"/>
        </w:rPr>
        <w:t>.</w:t>
      </w:r>
    </w:p>
    <w:p w14:paraId="7AD85E28" w14:textId="77777777" w:rsidR="00CA5E73" w:rsidRPr="00FD4C9E" w:rsidRDefault="00CA5E73" w:rsidP="00956E16">
      <w:pPr>
        <w:jc w:val="both"/>
        <w:rPr>
          <w:rFonts w:asciiTheme="minorHAnsi" w:hAnsiTheme="minorHAnsi" w:cstheme="minorHAnsi"/>
        </w:rPr>
      </w:pPr>
    </w:p>
    <w:p w14:paraId="2C9280F5" w14:textId="77777777" w:rsidR="00BE0CC1" w:rsidRPr="00FD4C9E" w:rsidRDefault="00BE0CC1" w:rsidP="00095471">
      <w:pPr>
        <w:rPr>
          <w:rFonts w:asciiTheme="minorHAnsi" w:hAnsiTheme="minorHAnsi" w:cstheme="minorHAnsi"/>
        </w:rPr>
      </w:pPr>
    </w:p>
    <w:p w14:paraId="03201D0D" w14:textId="77777777" w:rsidR="00B83B7C" w:rsidRPr="00FD4C9E" w:rsidRDefault="00A36978" w:rsidP="00095471">
      <w:pPr>
        <w:rPr>
          <w:rFonts w:asciiTheme="minorHAnsi" w:hAnsiTheme="minorHAnsi" w:cstheme="minorHAnsi"/>
          <w:b/>
        </w:rPr>
      </w:pPr>
      <w:r w:rsidRPr="00FD4C9E">
        <w:rPr>
          <w:rFonts w:asciiTheme="minorHAnsi" w:hAnsiTheme="minorHAnsi" w:cstheme="minorHAnsi"/>
          <w:b/>
        </w:rPr>
        <w:t>AWARD OF CONTRACT</w:t>
      </w:r>
    </w:p>
    <w:p w14:paraId="0B6A14E5" w14:textId="059D6B0A" w:rsidR="00BE0CC1" w:rsidRPr="00FD4C9E" w:rsidRDefault="00095471" w:rsidP="00095471">
      <w:pPr>
        <w:rPr>
          <w:rFonts w:asciiTheme="minorHAnsi" w:hAnsiTheme="minorHAnsi" w:cstheme="minorHAnsi"/>
          <w:b/>
        </w:rPr>
      </w:pPr>
      <w:r w:rsidRPr="00FD4C9E">
        <w:rPr>
          <w:rFonts w:asciiTheme="minorHAnsi" w:hAnsiTheme="minorHAnsi" w:cstheme="minorHAnsi"/>
          <w:b/>
        </w:rPr>
        <w:t xml:space="preserve"> </w:t>
      </w:r>
    </w:p>
    <w:p w14:paraId="7FB03927" w14:textId="552846AE" w:rsidR="00095471" w:rsidRPr="00FD4C9E" w:rsidRDefault="00095471" w:rsidP="00956E16">
      <w:pPr>
        <w:jc w:val="both"/>
        <w:rPr>
          <w:rFonts w:asciiTheme="minorHAnsi" w:hAnsiTheme="minorHAnsi" w:cstheme="minorHAnsi"/>
        </w:rPr>
      </w:pPr>
      <w:r w:rsidRPr="00FD4C9E">
        <w:rPr>
          <w:rFonts w:asciiTheme="minorHAnsi" w:hAnsiTheme="minorHAnsi" w:cstheme="minorHAnsi"/>
        </w:rPr>
        <w:lastRenderedPageBreak/>
        <w:t xml:space="preserve">The </w:t>
      </w:r>
      <w:r w:rsidR="002B472B" w:rsidRPr="00FD4C9E">
        <w:rPr>
          <w:rFonts w:asciiTheme="minorHAnsi" w:hAnsiTheme="minorHAnsi" w:cstheme="minorHAnsi"/>
        </w:rPr>
        <w:t xml:space="preserve">City of </w:t>
      </w:r>
      <w:r w:rsidR="00594BBB">
        <w:rPr>
          <w:rFonts w:asciiTheme="minorHAnsi" w:hAnsiTheme="minorHAnsi" w:cstheme="minorHAnsi"/>
        </w:rPr>
        <w:t>Water Valley</w:t>
      </w:r>
      <w:r w:rsidRPr="00FD4C9E">
        <w:rPr>
          <w:rFonts w:asciiTheme="minorHAnsi" w:hAnsiTheme="minorHAnsi" w:cstheme="minorHAnsi"/>
        </w:rPr>
        <w:t xml:space="preserve"> may award a contract(s), as soon as practicable after tabulation of said proposals. In no case will award be made until all necessary investigations are completed concerning the qualifications of the proposer(s) whose proposal is considered to be </w:t>
      </w:r>
      <w:r w:rsidR="00490548" w:rsidRPr="00FD4C9E">
        <w:rPr>
          <w:rFonts w:asciiTheme="minorHAnsi" w:hAnsiTheme="minorHAnsi" w:cstheme="minorHAnsi"/>
        </w:rPr>
        <w:t>in the</w:t>
      </w:r>
      <w:r w:rsidRPr="00FD4C9E">
        <w:rPr>
          <w:rFonts w:asciiTheme="minorHAnsi" w:hAnsiTheme="minorHAnsi" w:cstheme="minorHAnsi"/>
        </w:rPr>
        <w:t xml:space="preserve"> best</w:t>
      </w:r>
      <w:r w:rsidR="00490548" w:rsidRPr="00FD4C9E">
        <w:rPr>
          <w:rFonts w:asciiTheme="minorHAnsi" w:hAnsiTheme="minorHAnsi" w:cstheme="minorHAnsi"/>
        </w:rPr>
        <w:t xml:space="preserve"> interest of the C</w:t>
      </w:r>
      <w:r w:rsidR="002B472B" w:rsidRPr="00FD4C9E">
        <w:rPr>
          <w:rFonts w:asciiTheme="minorHAnsi" w:hAnsiTheme="minorHAnsi" w:cstheme="minorHAnsi"/>
        </w:rPr>
        <w:t>ITY</w:t>
      </w:r>
      <w:r w:rsidRPr="00FD4C9E">
        <w:rPr>
          <w:rFonts w:asciiTheme="minorHAnsi" w:hAnsiTheme="minorHAnsi" w:cstheme="minorHAnsi"/>
        </w:rPr>
        <w:t>.</w:t>
      </w:r>
    </w:p>
    <w:p w14:paraId="268D9491" w14:textId="77777777" w:rsidR="00490548" w:rsidRPr="00FD4C9E" w:rsidRDefault="00490548" w:rsidP="00956E16">
      <w:pPr>
        <w:jc w:val="both"/>
        <w:rPr>
          <w:rFonts w:asciiTheme="minorHAnsi" w:hAnsiTheme="minorHAnsi" w:cstheme="minorHAnsi"/>
        </w:rPr>
      </w:pPr>
    </w:p>
    <w:p w14:paraId="20893AD8" w14:textId="7D8BADD9" w:rsidR="00BE0CC1" w:rsidRPr="00FD4C9E" w:rsidRDefault="00490548" w:rsidP="00956E16">
      <w:pPr>
        <w:jc w:val="both"/>
        <w:rPr>
          <w:rFonts w:asciiTheme="minorHAnsi" w:hAnsiTheme="minorHAnsi" w:cstheme="minorHAnsi"/>
        </w:rPr>
      </w:pPr>
      <w:r w:rsidRPr="00FD4C9E">
        <w:rPr>
          <w:rFonts w:asciiTheme="minorHAnsi" w:hAnsiTheme="minorHAnsi" w:cstheme="minorHAnsi"/>
        </w:rPr>
        <w:t xml:space="preserve">The </w:t>
      </w:r>
      <w:r w:rsidR="002B472B" w:rsidRPr="00FD4C9E">
        <w:rPr>
          <w:rFonts w:asciiTheme="minorHAnsi" w:hAnsiTheme="minorHAnsi" w:cstheme="minorHAnsi"/>
        </w:rPr>
        <w:t xml:space="preserve">City of </w:t>
      </w:r>
      <w:r w:rsidR="00594BBB">
        <w:rPr>
          <w:rFonts w:asciiTheme="minorHAnsi" w:hAnsiTheme="minorHAnsi" w:cstheme="minorHAnsi"/>
        </w:rPr>
        <w:t>Water Valley</w:t>
      </w:r>
      <w:r w:rsidRPr="00FD4C9E">
        <w:rPr>
          <w:rFonts w:asciiTheme="minorHAnsi" w:hAnsiTheme="minorHAnsi" w:cstheme="minorHAnsi"/>
        </w:rPr>
        <w:t xml:space="preserve"> reserves the right to reject any and all proposals, and waive minor informalities in any proposal, and to make an award in any manner, consistent with law, deemed in the best interest of the C</w:t>
      </w:r>
      <w:r w:rsidR="002B472B" w:rsidRPr="00FD4C9E">
        <w:rPr>
          <w:rFonts w:asciiTheme="minorHAnsi" w:hAnsiTheme="minorHAnsi" w:cstheme="minorHAnsi"/>
        </w:rPr>
        <w:t>ITY</w:t>
      </w:r>
      <w:r w:rsidRPr="00FD4C9E">
        <w:rPr>
          <w:rFonts w:asciiTheme="minorHAnsi" w:hAnsiTheme="minorHAnsi" w:cstheme="minorHAnsi"/>
        </w:rPr>
        <w:t>.</w:t>
      </w:r>
    </w:p>
    <w:p w14:paraId="64C58857" w14:textId="3CC1E8BE" w:rsidR="000F6189" w:rsidRPr="00FD4C9E" w:rsidRDefault="000F6189" w:rsidP="00095471">
      <w:pPr>
        <w:rPr>
          <w:rFonts w:asciiTheme="minorHAnsi" w:hAnsiTheme="minorHAnsi" w:cstheme="minorHAnsi"/>
          <w:b/>
        </w:rPr>
      </w:pPr>
    </w:p>
    <w:p w14:paraId="090C5843" w14:textId="02073AF7" w:rsidR="00490548" w:rsidRPr="00FD4C9E" w:rsidRDefault="00EF3EB8" w:rsidP="00095471">
      <w:pPr>
        <w:rPr>
          <w:rFonts w:asciiTheme="minorHAnsi" w:hAnsiTheme="minorHAnsi" w:cstheme="minorHAnsi"/>
          <w:b/>
        </w:rPr>
      </w:pPr>
      <w:r w:rsidRPr="00FD4C9E">
        <w:rPr>
          <w:rFonts w:asciiTheme="minorHAnsi" w:hAnsiTheme="minorHAnsi" w:cstheme="minorHAnsi"/>
          <w:b/>
        </w:rPr>
        <w:t>COMPENSATION</w:t>
      </w:r>
    </w:p>
    <w:p w14:paraId="6A6DD4E5" w14:textId="77777777" w:rsidR="00B83B7C" w:rsidRPr="008D0445" w:rsidRDefault="00B83B7C" w:rsidP="00095471">
      <w:pPr>
        <w:rPr>
          <w:rFonts w:asciiTheme="minorHAnsi" w:hAnsiTheme="minorHAnsi" w:cstheme="minorHAnsi"/>
          <w:b/>
          <w:sz w:val="16"/>
          <w:szCs w:val="16"/>
        </w:rPr>
      </w:pPr>
    </w:p>
    <w:p w14:paraId="4CD553ED" w14:textId="3CE31880" w:rsidR="00CA5E73" w:rsidRDefault="00A139BC" w:rsidP="00CA5E73">
      <w:pPr>
        <w:jc w:val="both"/>
        <w:rPr>
          <w:rFonts w:asciiTheme="minorHAnsi" w:hAnsiTheme="minorHAnsi" w:cstheme="minorHAnsi"/>
        </w:rPr>
      </w:pPr>
      <w:r w:rsidRPr="00FD4C9E">
        <w:rPr>
          <w:rFonts w:asciiTheme="minorHAnsi" w:hAnsiTheme="minorHAnsi" w:cstheme="minorHAnsi"/>
        </w:rPr>
        <w:t>The Contract</w:t>
      </w:r>
      <w:r w:rsidR="00490548" w:rsidRPr="00FD4C9E">
        <w:rPr>
          <w:rFonts w:asciiTheme="minorHAnsi" w:hAnsiTheme="minorHAnsi" w:cstheme="minorHAnsi"/>
        </w:rPr>
        <w:t xml:space="preserve"> will be based upon the agreed upon number of residential homes serviced in </w:t>
      </w:r>
      <w:r w:rsidR="002B472B" w:rsidRPr="00FD4C9E">
        <w:rPr>
          <w:rFonts w:asciiTheme="minorHAnsi" w:hAnsiTheme="minorHAnsi" w:cstheme="minorHAnsi"/>
        </w:rPr>
        <w:t xml:space="preserve">City of </w:t>
      </w:r>
      <w:r w:rsidR="00594BBB">
        <w:rPr>
          <w:rFonts w:asciiTheme="minorHAnsi" w:hAnsiTheme="minorHAnsi" w:cstheme="minorHAnsi"/>
        </w:rPr>
        <w:t>Water Valley</w:t>
      </w:r>
      <w:r w:rsidR="00490548" w:rsidRPr="00FD4C9E">
        <w:rPr>
          <w:rFonts w:asciiTheme="minorHAnsi" w:hAnsiTheme="minorHAnsi" w:cstheme="minorHAnsi"/>
        </w:rPr>
        <w:t xml:space="preserve"> multiplied by the cost per home proposed. Payments to the contractor will be made monthly in arrears. The monthly service fee will be considered as a guide for amending the contract should a service area become annexed or should </w:t>
      </w:r>
      <w:r w:rsidR="002B472B" w:rsidRPr="00FD4C9E">
        <w:rPr>
          <w:rFonts w:asciiTheme="minorHAnsi" w:hAnsiTheme="minorHAnsi" w:cstheme="minorHAnsi"/>
        </w:rPr>
        <w:t>the CITY</w:t>
      </w:r>
      <w:r w:rsidR="00490548" w:rsidRPr="00FD4C9E">
        <w:rPr>
          <w:rFonts w:asciiTheme="minorHAnsi" w:hAnsiTheme="minorHAnsi" w:cstheme="minorHAnsi"/>
        </w:rPr>
        <w:t xml:space="preserve"> take on additio</w:t>
      </w:r>
      <w:r w:rsidR="00550693" w:rsidRPr="00FD4C9E">
        <w:rPr>
          <w:rFonts w:asciiTheme="minorHAnsi" w:hAnsiTheme="minorHAnsi" w:cstheme="minorHAnsi"/>
        </w:rPr>
        <w:t xml:space="preserve">nal homes </w:t>
      </w:r>
      <w:r w:rsidR="002342C5" w:rsidRPr="00FD4C9E">
        <w:rPr>
          <w:rFonts w:asciiTheme="minorHAnsi" w:hAnsiTheme="minorHAnsi" w:cstheme="minorHAnsi"/>
        </w:rPr>
        <w:t xml:space="preserve">or previously not </w:t>
      </w:r>
      <w:r w:rsidR="00490548" w:rsidRPr="00FD4C9E">
        <w:rPr>
          <w:rFonts w:asciiTheme="minorHAnsi" w:hAnsiTheme="minorHAnsi" w:cstheme="minorHAnsi"/>
        </w:rPr>
        <w:t>serviced area during the term of the proposed contract.</w:t>
      </w:r>
      <w:r w:rsidR="00EF3EB8" w:rsidRPr="00FD4C9E">
        <w:rPr>
          <w:rFonts w:asciiTheme="minorHAnsi" w:hAnsiTheme="minorHAnsi" w:cstheme="minorHAnsi"/>
        </w:rPr>
        <w:t xml:space="preserve"> Compensation payable by the City to the Company shall be annually adjusted by the same percentage as the Consumer Price Index for </w:t>
      </w:r>
      <w:r w:rsidR="007919C6" w:rsidRPr="00FD4C9E">
        <w:rPr>
          <w:rFonts w:asciiTheme="minorHAnsi" w:hAnsiTheme="minorHAnsi" w:cstheme="minorHAnsi"/>
        </w:rPr>
        <w:t>All Urban Customers – Water, Sewer &amp; Trash Collection Service, Not Seasonally Adjusted, All Areas, published by the Bureau of Labor Statistics, U. S. Department of Labor.</w:t>
      </w:r>
      <w:r w:rsidR="00EF3EB8" w:rsidRPr="00FD4C9E">
        <w:rPr>
          <w:rFonts w:asciiTheme="minorHAnsi" w:hAnsiTheme="minorHAnsi" w:cstheme="minorHAnsi"/>
        </w:rPr>
        <w:t xml:space="preserve"> </w:t>
      </w:r>
    </w:p>
    <w:p w14:paraId="2EA824F2" w14:textId="039E137C" w:rsidR="009949CB" w:rsidRDefault="009949CB" w:rsidP="00CA5E73">
      <w:pPr>
        <w:jc w:val="both"/>
        <w:rPr>
          <w:rFonts w:asciiTheme="minorHAnsi" w:hAnsiTheme="minorHAnsi" w:cstheme="minorHAnsi"/>
        </w:rPr>
      </w:pPr>
    </w:p>
    <w:p w14:paraId="4580FC4D" w14:textId="65C7CA3C" w:rsidR="009949CB" w:rsidRPr="009949CB" w:rsidRDefault="009949CB" w:rsidP="009949CB">
      <w:pPr>
        <w:pStyle w:val="14FourthHeader"/>
        <w:rPr>
          <w:rFonts w:asciiTheme="minorHAnsi" w:hAnsiTheme="minorHAnsi" w:cstheme="minorHAnsi"/>
          <w:szCs w:val="24"/>
        </w:rPr>
      </w:pPr>
      <w:bookmarkStart w:id="2" w:name="_Hlk65501123"/>
      <w:r>
        <w:rPr>
          <w:rFonts w:asciiTheme="minorHAnsi" w:hAnsiTheme="minorHAnsi" w:cstheme="minorHAnsi"/>
          <w:szCs w:val="24"/>
        </w:rPr>
        <w:t>COLLECTION RATE ADJUSTMENTS</w:t>
      </w:r>
    </w:p>
    <w:p w14:paraId="005BEB3F" w14:textId="02C8F0A6" w:rsidR="009949CB" w:rsidRPr="009949CB" w:rsidRDefault="009949CB" w:rsidP="009949CB">
      <w:pPr>
        <w:pStyle w:val="16MainBodyText"/>
        <w:rPr>
          <w:rFonts w:asciiTheme="minorHAnsi" w:hAnsiTheme="minorHAnsi" w:cstheme="minorHAnsi"/>
          <w:sz w:val="24"/>
          <w:szCs w:val="24"/>
        </w:rPr>
      </w:pPr>
      <w:r w:rsidRPr="009949CB">
        <w:rPr>
          <w:rFonts w:asciiTheme="minorHAnsi" w:hAnsiTheme="minorHAnsi" w:cstheme="minorHAnsi"/>
          <w:sz w:val="24"/>
          <w:szCs w:val="24"/>
        </w:rPr>
        <w:t xml:space="preserve">The initial rates herein shall be in place for the first 12 months of this Agreement. On the Contract Anniversary Date of each subsequent year, the rates will be adjusted according to the changes in the Consumer Price Index (CPI) for the previous 12 months.   For purposes of this Agreement, CPI shall mean the CPI for </w:t>
      </w:r>
      <w:r>
        <w:rPr>
          <w:rFonts w:asciiTheme="minorHAnsi" w:hAnsiTheme="minorHAnsi" w:cstheme="minorHAnsi"/>
          <w:sz w:val="24"/>
          <w:szCs w:val="24"/>
        </w:rPr>
        <w:t>Water, Sewer &amp; Trash</w:t>
      </w:r>
      <w:r w:rsidRPr="009949CB">
        <w:rPr>
          <w:rFonts w:asciiTheme="minorHAnsi" w:hAnsiTheme="minorHAnsi" w:cstheme="minorHAnsi"/>
          <w:sz w:val="24"/>
          <w:szCs w:val="24"/>
        </w:rPr>
        <w:t xml:space="preserve"> CPI, Not Seasonally Adjusted, All Areas (</w:t>
      </w:r>
      <w:r>
        <w:rPr>
          <w:rFonts w:asciiTheme="minorHAnsi" w:hAnsiTheme="minorHAnsi" w:cstheme="minorHAnsi"/>
          <w:sz w:val="24"/>
          <w:szCs w:val="24"/>
        </w:rPr>
        <w:t>WST</w:t>
      </w:r>
      <w:r w:rsidRPr="009949CB">
        <w:rPr>
          <w:rFonts w:asciiTheme="minorHAnsi" w:hAnsiTheme="minorHAnsi" w:cstheme="minorHAnsi"/>
          <w:sz w:val="24"/>
          <w:szCs w:val="24"/>
        </w:rPr>
        <w:t xml:space="preserve"> CPI) as published by the U.S. Department of Labor.</w:t>
      </w:r>
    </w:p>
    <w:p w14:paraId="615C781F" w14:textId="77777777" w:rsidR="009949CB" w:rsidRPr="009949CB" w:rsidRDefault="009949CB" w:rsidP="009949CB">
      <w:pPr>
        <w:pStyle w:val="16MainBodyText"/>
        <w:rPr>
          <w:rFonts w:asciiTheme="minorHAnsi" w:hAnsiTheme="minorHAnsi" w:cstheme="minorHAnsi"/>
          <w:sz w:val="24"/>
          <w:szCs w:val="24"/>
        </w:rPr>
      </w:pPr>
      <w:r w:rsidRPr="009949CB">
        <w:rPr>
          <w:rFonts w:asciiTheme="minorHAnsi" w:hAnsiTheme="minorHAnsi" w:cstheme="minorHAnsi"/>
          <w:sz w:val="24"/>
          <w:szCs w:val="24"/>
        </w:rPr>
        <w:t>In addition to the annual CPI adjustment provided in an agreement the WM’s rates under this Contract shall, upon written request of our company, be further adjusted on an interim basis for increased expenses or lowered revenues associated with performance of the services hereunder due to any one or more of the following causes:</w:t>
      </w:r>
    </w:p>
    <w:p w14:paraId="33792BDC" w14:textId="77777777" w:rsidR="009949CB" w:rsidRPr="009949CB" w:rsidRDefault="009949CB" w:rsidP="009949CB">
      <w:pPr>
        <w:pStyle w:val="16MainBodyText"/>
        <w:ind w:left="360"/>
        <w:rPr>
          <w:rFonts w:asciiTheme="minorHAnsi" w:hAnsiTheme="minorHAnsi" w:cstheme="minorHAnsi"/>
          <w:sz w:val="24"/>
          <w:szCs w:val="24"/>
        </w:rPr>
      </w:pPr>
      <w:r w:rsidRPr="009949CB">
        <w:rPr>
          <w:rFonts w:asciiTheme="minorHAnsi" w:hAnsiTheme="minorHAnsi" w:cstheme="minorHAnsi"/>
          <w:sz w:val="24"/>
          <w:szCs w:val="24"/>
        </w:rPr>
        <w:t>a. Material changes in WM’s costs or revenues resulting from a Force Majeure event</w:t>
      </w:r>
    </w:p>
    <w:p w14:paraId="4A945CAE" w14:textId="77777777" w:rsidR="009949CB" w:rsidRPr="009949CB" w:rsidRDefault="009949CB" w:rsidP="009949CB">
      <w:pPr>
        <w:pStyle w:val="16MainBodyText"/>
        <w:ind w:left="540" w:hanging="180"/>
        <w:rPr>
          <w:rFonts w:asciiTheme="minorHAnsi" w:hAnsiTheme="minorHAnsi" w:cstheme="minorHAnsi"/>
          <w:sz w:val="24"/>
          <w:szCs w:val="24"/>
        </w:rPr>
      </w:pPr>
      <w:r w:rsidRPr="009949CB">
        <w:rPr>
          <w:rFonts w:asciiTheme="minorHAnsi" w:hAnsiTheme="minorHAnsi" w:cstheme="minorHAnsi"/>
          <w:sz w:val="24"/>
          <w:szCs w:val="24"/>
        </w:rPr>
        <w:t>b. Changes in the scope or method of services provided by WM, changes in the Municipal Fee, or other changes or fees required, initiated, or approved by Lee County</w:t>
      </w:r>
    </w:p>
    <w:p w14:paraId="38B45D2C" w14:textId="77777777" w:rsidR="009949CB" w:rsidRPr="009949CB" w:rsidRDefault="009949CB" w:rsidP="009949CB">
      <w:pPr>
        <w:pStyle w:val="16MainBodyText"/>
        <w:ind w:left="540" w:hanging="180"/>
        <w:rPr>
          <w:rFonts w:asciiTheme="minorHAnsi" w:hAnsiTheme="minorHAnsi" w:cstheme="minorHAnsi"/>
          <w:sz w:val="24"/>
          <w:szCs w:val="24"/>
        </w:rPr>
      </w:pPr>
      <w:r w:rsidRPr="009949CB">
        <w:rPr>
          <w:rFonts w:asciiTheme="minorHAnsi" w:hAnsiTheme="minorHAnsi" w:cstheme="minorHAnsi"/>
          <w:sz w:val="24"/>
          <w:szCs w:val="24"/>
        </w:rPr>
        <w:t xml:space="preserve">c. Any change in law, statute, rule, regulation, ordinance, order, or requirement of any federal, state, regional or local government that is effective after the Effective Date of this Agreement </w:t>
      </w:r>
    </w:p>
    <w:p w14:paraId="7A673247" w14:textId="25AE74CA" w:rsidR="009949CB" w:rsidRPr="009949CB" w:rsidRDefault="009949CB" w:rsidP="009949CB">
      <w:pPr>
        <w:pStyle w:val="16MainBodyText"/>
        <w:rPr>
          <w:rFonts w:asciiTheme="minorHAnsi" w:hAnsiTheme="minorHAnsi" w:cstheme="minorHAnsi"/>
          <w:sz w:val="24"/>
          <w:szCs w:val="24"/>
        </w:rPr>
      </w:pPr>
      <w:r>
        <w:rPr>
          <w:rFonts w:asciiTheme="minorHAnsi" w:hAnsiTheme="minorHAnsi" w:cstheme="minorHAnsi"/>
          <w:sz w:val="24"/>
          <w:szCs w:val="24"/>
        </w:rPr>
        <w:lastRenderedPageBreak/>
        <w:t xml:space="preserve"> </w:t>
      </w:r>
    </w:p>
    <w:p w14:paraId="6400D111" w14:textId="3D08FABA" w:rsidR="009949CB" w:rsidRPr="009949CB" w:rsidRDefault="00D37427" w:rsidP="009949CB">
      <w:pPr>
        <w:pStyle w:val="14FourthHeader"/>
        <w:rPr>
          <w:rFonts w:asciiTheme="minorHAnsi" w:hAnsiTheme="minorHAnsi" w:cstheme="minorHAnsi"/>
          <w:szCs w:val="24"/>
        </w:rPr>
      </w:pPr>
      <w:r>
        <w:rPr>
          <w:rFonts w:asciiTheme="minorHAnsi" w:hAnsiTheme="minorHAnsi" w:cstheme="minorHAnsi"/>
          <w:szCs w:val="24"/>
        </w:rPr>
        <w:t>EXTRAORDINARY RATE ADJUSTMENTS</w:t>
      </w:r>
    </w:p>
    <w:p w14:paraId="0E615C02" w14:textId="77777777" w:rsidR="009949CB" w:rsidRPr="009949CB" w:rsidRDefault="009949CB" w:rsidP="009949CB">
      <w:pPr>
        <w:pStyle w:val="16MainBodyText"/>
        <w:rPr>
          <w:rFonts w:asciiTheme="minorHAnsi" w:hAnsiTheme="minorHAnsi" w:cstheme="minorHAnsi"/>
          <w:sz w:val="24"/>
          <w:szCs w:val="24"/>
        </w:rPr>
      </w:pPr>
      <w:r w:rsidRPr="009949CB">
        <w:rPr>
          <w:rFonts w:asciiTheme="minorHAnsi" w:hAnsiTheme="minorHAnsi" w:cstheme="minorHAnsi"/>
          <w:sz w:val="24"/>
          <w:szCs w:val="24"/>
        </w:rPr>
        <w:t xml:space="preserve">The Service Rates are calculated to pay certain expenses and costs that are of a contingent and uncertain nature. Therefore, in addition to the Annual CPI Adjustment provided above, the Service Rates shall, upon written request of Company, be further adjusted, on an interim basis, to fully capture increased costs and lost revenue associated with performance of the Collection and Recycling Services hereunder due to any one or more of the following causes: </w:t>
      </w:r>
    </w:p>
    <w:p w14:paraId="4813829B" w14:textId="77777777" w:rsidR="009949CB" w:rsidRPr="009949CB" w:rsidRDefault="009949CB" w:rsidP="009949CB">
      <w:pPr>
        <w:pStyle w:val="16MainBodyText"/>
        <w:ind w:left="540" w:hanging="180"/>
        <w:rPr>
          <w:rFonts w:asciiTheme="minorHAnsi" w:hAnsiTheme="minorHAnsi" w:cstheme="minorHAnsi"/>
          <w:sz w:val="24"/>
          <w:szCs w:val="24"/>
        </w:rPr>
      </w:pPr>
      <w:r w:rsidRPr="009949CB">
        <w:rPr>
          <w:rFonts w:asciiTheme="minorHAnsi" w:hAnsiTheme="minorHAnsi" w:cstheme="minorHAnsi"/>
          <w:sz w:val="24"/>
          <w:szCs w:val="24"/>
        </w:rPr>
        <w:t>a. Uncontrollable Circumstances</w:t>
      </w:r>
    </w:p>
    <w:p w14:paraId="2F8651E5" w14:textId="77777777" w:rsidR="009949CB" w:rsidRPr="009949CB" w:rsidRDefault="009949CB" w:rsidP="009949CB">
      <w:pPr>
        <w:pStyle w:val="16MainBodyText"/>
        <w:ind w:left="540" w:hanging="180"/>
        <w:rPr>
          <w:rFonts w:asciiTheme="minorHAnsi" w:hAnsiTheme="minorHAnsi" w:cstheme="minorHAnsi"/>
          <w:sz w:val="24"/>
          <w:szCs w:val="24"/>
        </w:rPr>
      </w:pPr>
      <w:r w:rsidRPr="009949CB">
        <w:rPr>
          <w:rFonts w:asciiTheme="minorHAnsi" w:hAnsiTheme="minorHAnsi" w:cstheme="minorHAnsi"/>
          <w:sz w:val="24"/>
          <w:szCs w:val="24"/>
        </w:rPr>
        <w:t>b. Change in Applicable Law that is effective after the Effective Date of this Agreement</w:t>
      </w:r>
    </w:p>
    <w:p w14:paraId="4F009302" w14:textId="77777777" w:rsidR="009949CB" w:rsidRPr="009949CB" w:rsidRDefault="009949CB" w:rsidP="009949CB">
      <w:pPr>
        <w:pStyle w:val="16MainBodyText"/>
        <w:ind w:left="540" w:hanging="180"/>
        <w:rPr>
          <w:rFonts w:asciiTheme="minorHAnsi" w:hAnsiTheme="minorHAnsi" w:cstheme="minorHAnsi"/>
          <w:sz w:val="24"/>
          <w:szCs w:val="24"/>
        </w:rPr>
      </w:pPr>
      <w:r w:rsidRPr="009949CB">
        <w:rPr>
          <w:rFonts w:asciiTheme="minorHAnsi" w:hAnsiTheme="minorHAnsi" w:cstheme="minorHAnsi"/>
          <w:sz w:val="24"/>
          <w:szCs w:val="24"/>
        </w:rPr>
        <w:t>c. Increase in costs for Processing Single Stream Materials or disposal of residue</w:t>
      </w:r>
    </w:p>
    <w:p w14:paraId="6414A53E" w14:textId="77777777" w:rsidR="009949CB" w:rsidRPr="009949CB" w:rsidRDefault="009949CB" w:rsidP="009949CB">
      <w:pPr>
        <w:pStyle w:val="16MainBodyText"/>
        <w:ind w:left="540" w:hanging="180"/>
        <w:rPr>
          <w:rFonts w:asciiTheme="minorHAnsi" w:hAnsiTheme="minorHAnsi" w:cstheme="minorHAnsi"/>
          <w:sz w:val="24"/>
          <w:szCs w:val="24"/>
        </w:rPr>
      </w:pPr>
      <w:r w:rsidRPr="009949CB">
        <w:rPr>
          <w:rFonts w:asciiTheme="minorHAnsi" w:hAnsiTheme="minorHAnsi" w:cstheme="minorHAnsi"/>
          <w:sz w:val="24"/>
          <w:szCs w:val="24"/>
        </w:rPr>
        <w:t>d. Increase in surcharges, fees, assessments, or taxes levied by federal, state, or local regulatory authorities or other governmental entities related to the Collection and Recycling Services</w:t>
      </w:r>
    </w:p>
    <w:p w14:paraId="07141C7C" w14:textId="77777777" w:rsidR="009949CB" w:rsidRPr="009949CB" w:rsidRDefault="009949CB" w:rsidP="009949CB">
      <w:pPr>
        <w:pStyle w:val="16MainBodyText"/>
        <w:ind w:left="540" w:hanging="180"/>
        <w:rPr>
          <w:rFonts w:asciiTheme="minorHAnsi" w:hAnsiTheme="minorHAnsi" w:cstheme="minorHAnsi"/>
          <w:sz w:val="24"/>
          <w:szCs w:val="24"/>
        </w:rPr>
      </w:pPr>
      <w:r w:rsidRPr="009949CB">
        <w:rPr>
          <w:rFonts w:asciiTheme="minorHAnsi" w:hAnsiTheme="minorHAnsi" w:cstheme="minorHAnsi"/>
          <w:sz w:val="24"/>
          <w:szCs w:val="24"/>
        </w:rPr>
        <w:t>e. Increase of at least 10% in the cost of transportation, including fuel and third-party transportation costs.</w:t>
      </w:r>
    </w:p>
    <w:p w14:paraId="2995762C" w14:textId="77777777" w:rsidR="009949CB" w:rsidRPr="009949CB" w:rsidRDefault="009949CB" w:rsidP="009949CB">
      <w:pPr>
        <w:pStyle w:val="16MainBodyText"/>
        <w:ind w:left="540" w:hanging="180"/>
        <w:rPr>
          <w:rFonts w:asciiTheme="minorHAnsi" w:hAnsiTheme="minorHAnsi" w:cstheme="minorHAnsi"/>
          <w:sz w:val="24"/>
          <w:szCs w:val="24"/>
        </w:rPr>
      </w:pPr>
      <w:r w:rsidRPr="009949CB">
        <w:rPr>
          <w:rFonts w:asciiTheme="minorHAnsi" w:hAnsiTheme="minorHAnsi" w:cstheme="minorHAnsi"/>
          <w:sz w:val="24"/>
          <w:szCs w:val="24"/>
        </w:rPr>
        <w:t xml:space="preserve">f. Other extraordinary circumstances or causes or reasons that are not within the reasonable control of Company. </w:t>
      </w:r>
    </w:p>
    <w:p w14:paraId="65E34781" w14:textId="77777777" w:rsidR="009949CB" w:rsidRPr="009949CB" w:rsidRDefault="009949CB" w:rsidP="009949CB">
      <w:pPr>
        <w:pStyle w:val="16MainBodyText"/>
        <w:rPr>
          <w:rFonts w:asciiTheme="minorHAnsi" w:hAnsiTheme="minorHAnsi" w:cstheme="minorHAnsi"/>
          <w:sz w:val="24"/>
          <w:szCs w:val="24"/>
        </w:rPr>
      </w:pPr>
      <w:r w:rsidRPr="009949CB">
        <w:rPr>
          <w:rFonts w:asciiTheme="minorHAnsi" w:hAnsiTheme="minorHAnsi" w:cstheme="minorHAnsi"/>
          <w:sz w:val="24"/>
          <w:szCs w:val="24"/>
        </w:rPr>
        <w:t>If Company requests a Service Rate adjustment pursuant to this Section, it shall prepare an adjustment request setting forth its calculations of the increased costs/lost revenue and accompanying adjustment to the Service Rates necessary to offset such increased costs/lost revenue. Customer may request documentation and data reasonably necessary to evaluate such request by Company, and may retain, at its own expense, an independent third party to audit and review such documentation and request. If such third party is retained, Customer shall take reasonable steps, consistent with applicable law, to protect the confidential or proprietary nature of any data or information supplied by Company. Customer shall approve all properly calculated Service Rate adjustments within ninety (90) days of Company’s request.</w:t>
      </w:r>
    </w:p>
    <w:p w14:paraId="5B3B11AE" w14:textId="77777777" w:rsidR="009949CB" w:rsidRPr="009949CB" w:rsidRDefault="009949CB" w:rsidP="009949CB">
      <w:pPr>
        <w:pStyle w:val="16MainBodyText"/>
        <w:rPr>
          <w:rFonts w:asciiTheme="minorHAnsi" w:hAnsiTheme="minorHAnsi" w:cstheme="minorHAnsi"/>
          <w:sz w:val="24"/>
          <w:szCs w:val="24"/>
        </w:rPr>
      </w:pPr>
      <w:r w:rsidRPr="009949CB">
        <w:rPr>
          <w:rFonts w:asciiTheme="minorHAnsi" w:hAnsiTheme="minorHAnsi" w:cstheme="minorHAnsi"/>
          <w:sz w:val="24"/>
          <w:szCs w:val="24"/>
        </w:rPr>
        <w:t>Notwithstanding the foregoing, if the request is based upon any new or increased third party fees, taxes, assessments or charges, Customer shall approve the interim Service Rate adjustment within such time period as necessary to ensure that such fees, taxes, assessments or charges are passed on to customers by the date the same are effective.</w:t>
      </w:r>
    </w:p>
    <w:bookmarkEnd w:id="2"/>
    <w:p w14:paraId="042216AF" w14:textId="5CF06EFC" w:rsidR="009949CB" w:rsidRPr="009949CB" w:rsidRDefault="009949CB" w:rsidP="009949CB">
      <w:pPr>
        <w:pStyle w:val="14FourthHeader"/>
        <w:rPr>
          <w:rFonts w:asciiTheme="minorHAnsi" w:hAnsiTheme="minorHAnsi" w:cstheme="minorHAnsi"/>
          <w:szCs w:val="24"/>
        </w:rPr>
      </w:pPr>
      <w:r w:rsidRPr="009949CB">
        <w:rPr>
          <w:rFonts w:asciiTheme="minorHAnsi" w:hAnsiTheme="minorHAnsi" w:cstheme="minorHAnsi"/>
          <w:szCs w:val="24"/>
        </w:rPr>
        <w:lastRenderedPageBreak/>
        <w:t>F</w:t>
      </w:r>
      <w:r w:rsidR="00D37427">
        <w:rPr>
          <w:rFonts w:asciiTheme="minorHAnsi" w:hAnsiTheme="minorHAnsi" w:cstheme="minorHAnsi"/>
          <w:szCs w:val="24"/>
        </w:rPr>
        <w:t>ORCE MAJEURE</w:t>
      </w:r>
    </w:p>
    <w:p w14:paraId="2ACCDC37" w14:textId="77777777" w:rsidR="009949CB" w:rsidRPr="009949CB" w:rsidRDefault="009949CB" w:rsidP="009949CB">
      <w:pPr>
        <w:pStyle w:val="16MainBodyText"/>
        <w:rPr>
          <w:rFonts w:asciiTheme="minorHAnsi" w:hAnsiTheme="minorHAnsi" w:cstheme="minorHAnsi"/>
          <w:sz w:val="24"/>
          <w:szCs w:val="24"/>
        </w:rPr>
      </w:pPr>
      <w:r w:rsidRPr="009949CB">
        <w:rPr>
          <w:rFonts w:asciiTheme="minorHAnsi" w:hAnsiTheme="minorHAnsi" w:cstheme="minorHAnsi"/>
          <w:sz w:val="24"/>
          <w:szCs w:val="24"/>
        </w:rPr>
        <w:t xml:space="preserve">From and after the Date of this Agreement, a Contractor's performance hereunder may be suspended and its obligations hereunder excused in the event and during the period that such performance is prevented by a natural disaster, pandemic, epidemic, extreme weather, or other unforeseen events a cause or causes beyond the reasonable control of the Contractor. Such causes may include, by way of example and not limitations, acts of God, pandemics, epidemics, acts of war, riot, fire, explosion, accident, flood or sabotage; lack of adequate fuel, power or raw materials, judicial administrative or governmental laws, regulations, requirements, rules, orders or actions; injunctions or restraining orders; the failure of any governmental body to issue, grant, or the suspension or revocation or modification of any license, permit or other authorization necessary for the services envisioned by this Agreement; national defense requirements; labor strike, lockout or injunction. </w:t>
      </w:r>
    </w:p>
    <w:p w14:paraId="625E3F08" w14:textId="77777777" w:rsidR="009949CB" w:rsidRPr="009949CB" w:rsidRDefault="009949CB" w:rsidP="00CA5E73">
      <w:pPr>
        <w:jc w:val="both"/>
        <w:rPr>
          <w:rFonts w:asciiTheme="minorHAnsi" w:hAnsiTheme="minorHAnsi" w:cstheme="minorHAnsi"/>
        </w:rPr>
      </w:pPr>
    </w:p>
    <w:p w14:paraId="15D2AC74" w14:textId="77777777" w:rsidR="008D0445" w:rsidRDefault="008D0445" w:rsidP="00956E16">
      <w:pPr>
        <w:jc w:val="both"/>
        <w:rPr>
          <w:rFonts w:asciiTheme="minorHAnsi" w:hAnsiTheme="minorHAnsi" w:cstheme="minorHAnsi"/>
          <w:b/>
        </w:rPr>
      </w:pPr>
    </w:p>
    <w:p w14:paraId="5D4AF109" w14:textId="1F0DE161" w:rsidR="00CA5E73" w:rsidRDefault="00095471" w:rsidP="00956E16">
      <w:pPr>
        <w:jc w:val="both"/>
        <w:rPr>
          <w:rFonts w:asciiTheme="minorHAnsi" w:hAnsiTheme="minorHAnsi" w:cstheme="minorHAnsi"/>
          <w:b/>
        </w:rPr>
      </w:pPr>
      <w:r w:rsidRPr="00FD4C9E">
        <w:rPr>
          <w:rFonts w:asciiTheme="minorHAnsi" w:hAnsiTheme="minorHAnsi" w:cstheme="minorHAnsi"/>
          <w:b/>
        </w:rPr>
        <w:t>LOCAL CONDITI</w:t>
      </w:r>
      <w:r w:rsidR="00BE0CC1" w:rsidRPr="00FD4C9E">
        <w:rPr>
          <w:rFonts w:asciiTheme="minorHAnsi" w:hAnsiTheme="minorHAnsi" w:cstheme="minorHAnsi"/>
          <w:b/>
        </w:rPr>
        <w:t>ONS AFFECTING WORK</w:t>
      </w:r>
    </w:p>
    <w:p w14:paraId="728C0A6C" w14:textId="77777777" w:rsidR="00CA5E73" w:rsidRPr="008D0445" w:rsidRDefault="00CA5E73" w:rsidP="00956E16">
      <w:pPr>
        <w:jc w:val="both"/>
        <w:rPr>
          <w:rFonts w:asciiTheme="minorHAnsi" w:hAnsiTheme="minorHAnsi" w:cstheme="minorHAnsi"/>
          <w:sz w:val="16"/>
          <w:szCs w:val="16"/>
        </w:rPr>
      </w:pPr>
    </w:p>
    <w:p w14:paraId="3A68A0DE" w14:textId="6AD3E026" w:rsidR="00095471" w:rsidRDefault="00095471" w:rsidP="00956E16">
      <w:pPr>
        <w:jc w:val="both"/>
        <w:rPr>
          <w:rFonts w:asciiTheme="minorHAnsi" w:hAnsiTheme="minorHAnsi" w:cstheme="minorHAnsi"/>
        </w:rPr>
      </w:pPr>
      <w:r w:rsidRPr="00FD4C9E">
        <w:rPr>
          <w:rFonts w:asciiTheme="minorHAnsi" w:hAnsiTheme="minorHAnsi" w:cstheme="minorHAnsi"/>
        </w:rPr>
        <w:t xml:space="preserve">Each proposer shall visit the contract area and shall completely inform himself relative to traffic congestion, type of housing, population density, collection procedures required, labor, and all other conditions and factors, local and otherwise, which would affect </w:t>
      </w:r>
      <w:r w:rsidR="00072B07" w:rsidRPr="00FD4C9E">
        <w:rPr>
          <w:rFonts w:asciiTheme="minorHAnsi" w:hAnsiTheme="minorHAnsi" w:cstheme="minorHAnsi"/>
        </w:rPr>
        <w:t>execution</w:t>
      </w:r>
      <w:r w:rsidRPr="00FD4C9E">
        <w:rPr>
          <w:rFonts w:asciiTheme="minorHAnsi" w:hAnsiTheme="minorHAnsi" w:cstheme="minorHAnsi"/>
        </w:rPr>
        <w:t xml:space="preserve"> and completion of the work at the prices proposed. Such considerations shall include the arrangement and condition of existing structures and facilities, the availability and cost of labor, and facilities for transportation, handling and storage of materials and equipment. Normal development and/or redevelopment in the C</w:t>
      </w:r>
      <w:r w:rsidR="002B472B" w:rsidRPr="00FD4C9E">
        <w:rPr>
          <w:rFonts w:asciiTheme="minorHAnsi" w:hAnsiTheme="minorHAnsi" w:cstheme="minorHAnsi"/>
        </w:rPr>
        <w:t>ITY</w:t>
      </w:r>
      <w:r w:rsidRPr="00FD4C9E">
        <w:rPr>
          <w:rFonts w:asciiTheme="minorHAnsi" w:hAnsiTheme="minorHAnsi" w:cstheme="minorHAnsi"/>
        </w:rPr>
        <w:t xml:space="preserve"> must also be considered. All such factors shall be properly investigated and considered in the preparation of the proposal. There shall be no subsequent financial adjustment for lack of such prior information.</w:t>
      </w:r>
    </w:p>
    <w:p w14:paraId="5AF0368B" w14:textId="77777777" w:rsidR="00F17014" w:rsidRPr="00FD4C9E" w:rsidRDefault="00F17014" w:rsidP="00095471">
      <w:pPr>
        <w:rPr>
          <w:rFonts w:asciiTheme="minorHAnsi" w:hAnsiTheme="minorHAnsi" w:cstheme="minorHAnsi"/>
          <w:b/>
        </w:rPr>
      </w:pPr>
    </w:p>
    <w:p w14:paraId="4C6960CA" w14:textId="59A12ABA" w:rsidR="00786F6B" w:rsidRDefault="00095471" w:rsidP="00095471">
      <w:pPr>
        <w:rPr>
          <w:rFonts w:asciiTheme="minorHAnsi" w:hAnsiTheme="minorHAnsi" w:cstheme="minorHAnsi"/>
          <w:b/>
        </w:rPr>
      </w:pPr>
      <w:r w:rsidRPr="00FD4C9E">
        <w:rPr>
          <w:rFonts w:asciiTheme="minorHAnsi" w:hAnsiTheme="minorHAnsi" w:cstheme="minorHAnsi"/>
          <w:b/>
        </w:rPr>
        <w:t>INSURANCE AND OTHER</w:t>
      </w:r>
      <w:r w:rsidR="00786F6B" w:rsidRPr="00FD4C9E">
        <w:rPr>
          <w:rFonts w:asciiTheme="minorHAnsi" w:hAnsiTheme="minorHAnsi" w:cstheme="minorHAnsi"/>
          <w:b/>
        </w:rPr>
        <w:t xml:space="preserve"> REQUIREMENTS</w:t>
      </w:r>
    </w:p>
    <w:p w14:paraId="16F107B3" w14:textId="77777777" w:rsidR="00CA5E73" w:rsidRPr="00FD4C9E" w:rsidRDefault="00CA5E73" w:rsidP="00095471">
      <w:pPr>
        <w:rPr>
          <w:rFonts w:asciiTheme="minorHAnsi" w:hAnsiTheme="minorHAnsi" w:cstheme="minorHAnsi"/>
          <w:b/>
        </w:rPr>
      </w:pPr>
    </w:p>
    <w:p w14:paraId="01B30D9D" w14:textId="77777777" w:rsidR="00095471" w:rsidRPr="00FD4C9E" w:rsidRDefault="00095471" w:rsidP="00C625DC">
      <w:pPr>
        <w:jc w:val="both"/>
        <w:rPr>
          <w:rFonts w:asciiTheme="minorHAnsi" w:hAnsiTheme="minorHAnsi" w:cstheme="minorHAnsi"/>
        </w:rPr>
      </w:pPr>
      <w:r w:rsidRPr="00FD4C9E">
        <w:rPr>
          <w:rFonts w:asciiTheme="minorHAnsi" w:hAnsiTheme="minorHAnsi" w:cstheme="minorHAnsi"/>
        </w:rPr>
        <w:t>During the term of this contract, Company shall maintain in full force and effect the following insurance:</w:t>
      </w:r>
    </w:p>
    <w:p w14:paraId="4D1DE68C" w14:textId="77777777" w:rsidR="00BE0CC1" w:rsidRPr="00FD4C9E" w:rsidRDefault="00BE0CC1" w:rsidP="00095471">
      <w:pPr>
        <w:rPr>
          <w:rFonts w:asciiTheme="minorHAnsi" w:hAnsiTheme="minorHAnsi" w:cstheme="minorHAnsi"/>
        </w:rPr>
      </w:pPr>
    </w:p>
    <w:p w14:paraId="0F2270A4" w14:textId="77777777" w:rsidR="00095471" w:rsidRPr="00FD4C9E" w:rsidRDefault="00095471" w:rsidP="00095471">
      <w:pPr>
        <w:rPr>
          <w:rFonts w:asciiTheme="minorHAnsi" w:hAnsiTheme="minorHAnsi" w:cstheme="minorHAnsi"/>
        </w:rPr>
      </w:pPr>
      <w:r w:rsidRPr="00FD4C9E">
        <w:rPr>
          <w:rFonts w:asciiTheme="minorHAnsi" w:hAnsiTheme="minorHAnsi" w:cstheme="minorHAnsi"/>
          <w:u w:val="single"/>
        </w:rPr>
        <w:t>COVERAGE</w:t>
      </w:r>
      <w:r w:rsidRPr="00FD4C9E">
        <w:rPr>
          <w:rFonts w:asciiTheme="minorHAnsi" w:hAnsiTheme="minorHAnsi" w:cstheme="minorHAnsi"/>
        </w:rPr>
        <w:tab/>
      </w:r>
      <w:r w:rsidRPr="00FD4C9E">
        <w:rPr>
          <w:rFonts w:asciiTheme="minorHAnsi" w:hAnsiTheme="minorHAnsi" w:cstheme="minorHAnsi"/>
        </w:rPr>
        <w:tab/>
      </w:r>
      <w:r w:rsidRPr="00FD4C9E">
        <w:rPr>
          <w:rFonts w:asciiTheme="minorHAnsi" w:hAnsiTheme="minorHAnsi" w:cstheme="minorHAnsi"/>
        </w:rPr>
        <w:tab/>
      </w:r>
      <w:r w:rsidRPr="00FD4C9E">
        <w:rPr>
          <w:rFonts w:asciiTheme="minorHAnsi" w:hAnsiTheme="minorHAnsi" w:cstheme="minorHAnsi"/>
          <w:u w:val="single"/>
        </w:rPr>
        <w:t>LIMITS OF LIABILITY</w:t>
      </w:r>
    </w:p>
    <w:p w14:paraId="3747FDA6" w14:textId="77777777" w:rsidR="00786F6B" w:rsidRPr="00FD4C9E" w:rsidRDefault="00786F6B" w:rsidP="00095471">
      <w:pPr>
        <w:rPr>
          <w:rFonts w:asciiTheme="minorHAnsi" w:hAnsiTheme="minorHAnsi" w:cstheme="minorHAnsi"/>
        </w:rPr>
      </w:pPr>
    </w:p>
    <w:p w14:paraId="5FDA9A60" w14:textId="77777777" w:rsidR="00095471" w:rsidRPr="00FD4C9E" w:rsidRDefault="00095471" w:rsidP="00095471">
      <w:pPr>
        <w:rPr>
          <w:rFonts w:asciiTheme="minorHAnsi" w:hAnsiTheme="minorHAnsi" w:cstheme="minorHAnsi"/>
        </w:rPr>
      </w:pPr>
      <w:r w:rsidRPr="00FD4C9E">
        <w:rPr>
          <w:rFonts w:asciiTheme="minorHAnsi" w:hAnsiTheme="minorHAnsi" w:cstheme="minorHAnsi"/>
        </w:rPr>
        <w:t>Workmen’s Compensation</w:t>
      </w:r>
      <w:r w:rsidRPr="00FD4C9E">
        <w:rPr>
          <w:rFonts w:asciiTheme="minorHAnsi" w:hAnsiTheme="minorHAnsi" w:cstheme="minorHAnsi"/>
        </w:rPr>
        <w:tab/>
      </w:r>
      <w:r w:rsidR="00410F10" w:rsidRPr="00FD4C9E">
        <w:rPr>
          <w:rFonts w:asciiTheme="minorHAnsi" w:hAnsiTheme="minorHAnsi" w:cstheme="minorHAnsi"/>
        </w:rPr>
        <w:tab/>
      </w:r>
      <w:r w:rsidRPr="00FD4C9E">
        <w:rPr>
          <w:rFonts w:asciiTheme="minorHAnsi" w:hAnsiTheme="minorHAnsi" w:cstheme="minorHAnsi"/>
        </w:rPr>
        <w:t>Statutory</w:t>
      </w:r>
    </w:p>
    <w:p w14:paraId="6061433E" w14:textId="77777777" w:rsidR="00095471" w:rsidRPr="00FD4C9E" w:rsidRDefault="00095471" w:rsidP="00095471">
      <w:pPr>
        <w:rPr>
          <w:rFonts w:asciiTheme="minorHAnsi" w:hAnsiTheme="minorHAnsi" w:cstheme="minorHAnsi"/>
        </w:rPr>
      </w:pPr>
      <w:r w:rsidRPr="00FD4C9E">
        <w:rPr>
          <w:rFonts w:asciiTheme="minorHAnsi" w:hAnsiTheme="minorHAnsi" w:cstheme="minorHAnsi"/>
        </w:rPr>
        <w:t>Employer’s Liability</w:t>
      </w:r>
      <w:r w:rsidRPr="00FD4C9E">
        <w:rPr>
          <w:rFonts w:asciiTheme="minorHAnsi" w:hAnsiTheme="minorHAnsi" w:cstheme="minorHAnsi"/>
        </w:rPr>
        <w:tab/>
      </w:r>
      <w:r w:rsidRPr="00FD4C9E">
        <w:rPr>
          <w:rFonts w:asciiTheme="minorHAnsi" w:hAnsiTheme="minorHAnsi" w:cstheme="minorHAnsi"/>
        </w:rPr>
        <w:tab/>
      </w:r>
      <w:r w:rsidR="00410F10" w:rsidRPr="00FD4C9E">
        <w:rPr>
          <w:rFonts w:asciiTheme="minorHAnsi" w:hAnsiTheme="minorHAnsi" w:cstheme="minorHAnsi"/>
        </w:rPr>
        <w:tab/>
      </w:r>
      <w:r w:rsidRPr="00FD4C9E">
        <w:rPr>
          <w:rFonts w:asciiTheme="minorHAnsi" w:hAnsiTheme="minorHAnsi" w:cstheme="minorHAnsi"/>
        </w:rPr>
        <w:t>$500,000.00</w:t>
      </w:r>
    </w:p>
    <w:p w14:paraId="0E5D90B8" w14:textId="657CE742" w:rsidR="00095471" w:rsidRPr="00FD4C9E" w:rsidRDefault="00095471" w:rsidP="00095471">
      <w:pPr>
        <w:rPr>
          <w:rFonts w:asciiTheme="minorHAnsi" w:hAnsiTheme="minorHAnsi" w:cstheme="minorHAnsi"/>
        </w:rPr>
      </w:pPr>
      <w:r w:rsidRPr="00FD4C9E">
        <w:rPr>
          <w:rFonts w:asciiTheme="minorHAnsi" w:hAnsiTheme="minorHAnsi" w:cstheme="minorHAnsi"/>
        </w:rPr>
        <w:t>Bodily Injury Liability</w:t>
      </w:r>
      <w:r w:rsidRPr="00FD4C9E">
        <w:rPr>
          <w:rFonts w:asciiTheme="minorHAnsi" w:hAnsiTheme="minorHAnsi" w:cstheme="minorHAnsi"/>
        </w:rPr>
        <w:tab/>
      </w:r>
      <w:r w:rsidRPr="00FD4C9E">
        <w:rPr>
          <w:rFonts w:asciiTheme="minorHAnsi" w:hAnsiTheme="minorHAnsi" w:cstheme="minorHAnsi"/>
        </w:rPr>
        <w:tab/>
      </w:r>
      <w:r w:rsidR="008D0445">
        <w:rPr>
          <w:rFonts w:asciiTheme="minorHAnsi" w:hAnsiTheme="minorHAnsi" w:cstheme="minorHAnsi"/>
        </w:rPr>
        <w:tab/>
      </w:r>
      <w:r w:rsidRPr="00FD4C9E">
        <w:rPr>
          <w:rFonts w:asciiTheme="minorHAnsi" w:hAnsiTheme="minorHAnsi" w:cstheme="minorHAnsi"/>
        </w:rPr>
        <w:t>$1,000,000.00 each occurrence</w:t>
      </w:r>
    </w:p>
    <w:p w14:paraId="3685AB9A" w14:textId="77777777" w:rsidR="00095471" w:rsidRPr="00FD4C9E" w:rsidRDefault="00095471" w:rsidP="006A780E">
      <w:pPr>
        <w:ind w:firstLine="720"/>
        <w:rPr>
          <w:rFonts w:asciiTheme="minorHAnsi" w:hAnsiTheme="minorHAnsi" w:cstheme="minorHAnsi"/>
        </w:rPr>
      </w:pPr>
      <w:r w:rsidRPr="00FD4C9E">
        <w:rPr>
          <w:rFonts w:asciiTheme="minorHAnsi" w:hAnsiTheme="minorHAnsi" w:cstheme="minorHAnsi"/>
        </w:rPr>
        <w:t>Except Automobile</w:t>
      </w:r>
      <w:r w:rsidRPr="00FD4C9E">
        <w:rPr>
          <w:rFonts w:asciiTheme="minorHAnsi" w:hAnsiTheme="minorHAnsi" w:cstheme="minorHAnsi"/>
        </w:rPr>
        <w:tab/>
      </w:r>
      <w:r w:rsidRPr="00FD4C9E">
        <w:rPr>
          <w:rFonts w:asciiTheme="minorHAnsi" w:hAnsiTheme="minorHAnsi" w:cstheme="minorHAnsi"/>
        </w:rPr>
        <w:tab/>
        <w:t>$1,000,000.00 aggregate</w:t>
      </w:r>
    </w:p>
    <w:p w14:paraId="4114F4BC" w14:textId="77777777" w:rsidR="00095471" w:rsidRPr="00FD4C9E" w:rsidRDefault="00095471" w:rsidP="00095471">
      <w:pPr>
        <w:rPr>
          <w:rFonts w:asciiTheme="minorHAnsi" w:hAnsiTheme="minorHAnsi" w:cstheme="minorHAnsi"/>
        </w:rPr>
      </w:pPr>
      <w:r w:rsidRPr="00FD4C9E">
        <w:rPr>
          <w:rFonts w:asciiTheme="minorHAnsi" w:hAnsiTheme="minorHAnsi" w:cstheme="minorHAnsi"/>
        </w:rPr>
        <w:t>Property Damage Liability</w:t>
      </w:r>
      <w:r w:rsidRPr="00FD4C9E">
        <w:rPr>
          <w:rFonts w:asciiTheme="minorHAnsi" w:hAnsiTheme="minorHAnsi" w:cstheme="minorHAnsi"/>
        </w:rPr>
        <w:tab/>
      </w:r>
      <w:r w:rsidR="00410F10" w:rsidRPr="00FD4C9E">
        <w:rPr>
          <w:rFonts w:asciiTheme="minorHAnsi" w:hAnsiTheme="minorHAnsi" w:cstheme="minorHAnsi"/>
        </w:rPr>
        <w:tab/>
      </w:r>
      <w:r w:rsidRPr="00FD4C9E">
        <w:rPr>
          <w:rFonts w:asciiTheme="minorHAnsi" w:hAnsiTheme="minorHAnsi" w:cstheme="minorHAnsi"/>
        </w:rPr>
        <w:t>$1,000,000.00 each occurrence</w:t>
      </w:r>
    </w:p>
    <w:p w14:paraId="5BFD9634" w14:textId="77777777" w:rsidR="00095471" w:rsidRPr="00FD4C9E" w:rsidRDefault="00095471" w:rsidP="006A780E">
      <w:pPr>
        <w:ind w:firstLine="720"/>
        <w:rPr>
          <w:rFonts w:asciiTheme="minorHAnsi" w:hAnsiTheme="minorHAnsi" w:cstheme="minorHAnsi"/>
        </w:rPr>
      </w:pPr>
      <w:r w:rsidRPr="00FD4C9E">
        <w:rPr>
          <w:rFonts w:asciiTheme="minorHAnsi" w:hAnsiTheme="minorHAnsi" w:cstheme="minorHAnsi"/>
        </w:rPr>
        <w:t>Except Automobile</w:t>
      </w:r>
      <w:r w:rsidRPr="00FD4C9E">
        <w:rPr>
          <w:rFonts w:asciiTheme="minorHAnsi" w:hAnsiTheme="minorHAnsi" w:cstheme="minorHAnsi"/>
        </w:rPr>
        <w:tab/>
      </w:r>
      <w:r w:rsidRPr="00FD4C9E">
        <w:rPr>
          <w:rFonts w:asciiTheme="minorHAnsi" w:hAnsiTheme="minorHAnsi" w:cstheme="minorHAnsi"/>
        </w:rPr>
        <w:tab/>
      </w:r>
      <w:r w:rsidR="006A780E" w:rsidRPr="00FD4C9E">
        <w:rPr>
          <w:rFonts w:asciiTheme="minorHAnsi" w:hAnsiTheme="minorHAnsi" w:cstheme="minorHAnsi"/>
        </w:rPr>
        <w:t>$5</w:t>
      </w:r>
      <w:r w:rsidRPr="00FD4C9E">
        <w:rPr>
          <w:rFonts w:asciiTheme="minorHAnsi" w:hAnsiTheme="minorHAnsi" w:cstheme="minorHAnsi"/>
        </w:rPr>
        <w:t>00,000.00 aggregate</w:t>
      </w:r>
    </w:p>
    <w:p w14:paraId="2A7834CA" w14:textId="77777777" w:rsidR="00095471" w:rsidRPr="00FD4C9E" w:rsidRDefault="00095471" w:rsidP="00095471">
      <w:pPr>
        <w:rPr>
          <w:rFonts w:asciiTheme="minorHAnsi" w:hAnsiTheme="minorHAnsi" w:cstheme="minorHAnsi"/>
        </w:rPr>
      </w:pPr>
      <w:r w:rsidRPr="00FD4C9E">
        <w:rPr>
          <w:rFonts w:asciiTheme="minorHAnsi" w:hAnsiTheme="minorHAnsi" w:cstheme="minorHAnsi"/>
        </w:rPr>
        <w:lastRenderedPageBreak/>
        <w:t>Automobile Bodily Injury</w:t>
      </w:r>
      <w:r w:rsidRPr="00FD4C9E">
        <w:rPr>
          <w:rFonts w:asciiTheme="minorHAnsi" w:hAnsiTheme="minorHAnsi" w:cstheme="minorHAnsi"/>
        </w:rPr>
        <w:tab/>
      </w:r>
      <w:r w:rsidR="00410F10" w:rsidRPr="00FD4C9E">
        <w:rPr>
          <w:rFonts w:asciiTheme="minorHAnsi" w:hAnsiTheme="minorHAnsi" w:cstheme="minorHAnsi"/>
        </w:rPr>
        <w:tab/>
      </w:r>
      <w:r w:rsidRPr="00FD4C9E">
        <w:rPr>
          <w:rFonts w:asciiTheme="minorHAnsi" w:hAnsiTheme="minorHAnsi" w:cstheme="minorHAnsi"/>
        </w:rPr>
        <w:t>$1,000,000.00 each person</w:t>
      </w:r>
    </w:p>
    <w:p w14:paraId="608DF270" w14:textId="77777777" w:rsidR="00095471" w:rsidRPr="00FD4C9E" w:rsidRDefault="00095471" w:rsidP="006A780E">
      <w:pPr>
        <w:ind w:firstLine="720"/>
        <w:rPr>
          <w:rFonts w:asciiTheme="minorHAnsi" w:hAnsiTheme="minorHAnsi" w:cstheme="minorHAnsi"/>
        </w:rPr>
      </w:pPr>
      <w:r w:rsidRPr="00FD4C9E">
        <w:rPr>
          <w:rFonts w:asciiTheme="minorHAnsi" w:hAnsiTheme="minorHAnsi" w:cstheme="minorHAnsi"/>
        </w:rPr>
        <w:t>Liability</w:t>
      </w:r>
      <w:r w:rsidRPr="00FD4C9E">
        <w:rPr>
          <w:rFonts w:asciiTheme="minorHAnsi" w:hAnsiTheme="minorHAnsi" w:cstheme="minorHAnsi"/>
        </w:rPr>
        <w:tab/>
      </w:r>
      <w:r w:rsidRPr="00FD4C9E">
        <w:rPr>
          <w:rFonts w:asciiTheme="minorHAnsi" w:hAnsiTheme="minorHAnsi" w:cstheme="minorHAnsi"/>
        </w:rPr>
        <w:tab/>
      </w:r>
      <w:r w:rsidRPr="00FD4C9E">
        <w:rPr>
          <w:rFonts w:asciiTheme="minorHAnsi" w:hAnsiTheme="minorHAnsi" w:cstheme="minorHAnsi"/>
        </w:rPr>
        <w:tab/>
        <w:t>$1,000,000.00 each occurrence</w:t>
      </w:r>
    </w:p>
    <w:p w14:paraId="409A9059" w14:textId="77777777" w:rsidR="00095471" w:rsidRPr="00FD4C9E" w:rsidRDefault="006A780E" w:rsidP="00095471">
      <w:pPr>
        <w:rPr>
          <w:rFonts w:asciiTheme="minorHAnsi" w:hAnsiTheme="minorHAnsi" w:cstheme="minorHAnsi"/>
        </w:rPr>
      </w:pPr>
      <w:r w:rsidRPr="00FD4C9E">
        <w:rPr>
          <w:rFonts w:asciiTheme="minorHAnsi" w:hAnsiTheme="minorHAnsi" w:cstheme="minorHAnsi"/>
        </w:rPr>
        <w:t>Auto</w:t>
      </w:r>
      <w:r w:rsidR="00095471" w:rsidRPr="00FD4C9E">
        <w:rPr>
          <w:rFonts w:asciiTheme="minorHAnsi" w:hAnsiTheme="minorHAnsi" w:cstheme="minorHAnsi"/>
        </w:rPr>
        <w:t xml:space="preserve"> Property</w:t>
      </w:r>
      <w:r w:rsidRPr="00FD4C9E">
        <w:rPr>
          <w:rFonts w:asciiTheme="minorHAnsi" w:hAnsiTheme="minorHAnsi" w:cstheme="minorHAnsi"/>
        </w:rPr>
        <w:t xml:space="preserve"> Damage Liability</w:t>
      </w:r>
      <w:r w:rsidRPr="00FD4C9E">
        <w:rPr>
          <w:rFonts w:asciiTheme="minorHAnsi" w:hAnsiTheme="minorHAnsi" w:cstheme="minorHAnsi"/>
        </w:rPr>
        <w:tab/>
      </w:r>
      <w:r w:rsidR="00095471" w:rsidRPr="00FD4C9E">
        <w:rPr>
          <w:rFonts w:asciiTheme="minorHAnsi" w:hAnsiTheme="minorHAnsi" w:cstheme="minorHAnsi"/>
        </w:rPr>
        <w:t>$1,000,000.00 each occurrence</w:t>
      </w:r>
    </w:p>
    <w:p w14:paraId="04A08220" w14:textId="4DBA8DE7" w:rsidR="00095471" w:rsidRDefault="00095471" w:rsidP="00095471">
      <w:pPr>
        <w:rPr>
          <w:rFonts w:asciiTheme="minorHAnsi" w:hAnsiTheme="minorHAnsi" w:cstheme="minorHAnsi"/>
        </w:rPr>
      </w:pPr>
      <w:r w:rsidRPr="00FD4C9E">
        <w:rPr>
          <w:rFonts w:asciiTheme="minorHAnsi" w:hAnsiTheme="minorHAnsi" w:cstheme="minorHAnsi"/>
        </w:rPr>
        <w:t>Excess Umbrella Liability</w:t>
      </w:r>
      <w:r w:rsidRPr="00FD4C9E">
        <w:rPr>
          <w:rFonts w:asciiTheme="minorHAnsi" w:hAnsiTheme="minorHAnsi" w:cstheme="minorHAnsi"/>
        </w:rPr>
        <w:tab/>
      </w:r>
      <w:r w:rsidR="00410F10" w:rsidRPr="00FD4C9E">
        <w:rPr>
          <w:rFonts w:asciiTheme="minorHAnsi" w:hAnsiTheme="minorHAnsi" w:cstheme="minorHAnsi"/>
        </w:rPr>
        <w:tab/>
      </w:r>
      <w:r w:rsidR="00F17014" w:rsidRPr="00FD4C9E">
        <w:rPr>
          <w:rFonts w:asciiTheme="minorHAnsi" w:hAnsiTheme="minorHAnsi" w:cstheme="minorHAnsi"/>
        </w:rPr>
        <w:t>$1</w:t>
      </w:r>
      <w:r w:rsidRPr="00FD4C9E">
        <w:rPr>
          <w:rFonts w:asciiTheme="minorHAnsi" w:hAnsiTheme="minorHAnsi" w:cstheme="minorHAnsi"/>
        </w:rPr>
        <w:t>,000,000.00 each occurrence</w:t>
      </w:r>
    </w:p>
    <w:p w14:paraId="08E2C6F0" w14:textId="77777777" w:rsidR="00CA5E73" w:rsidRPr="00FD4C9E" w:rsidRDefault="00CA5E73" w:rsidP="00095471">
      <w:pPr>
        <w:rPr>
          <w:rFonts w:asciiTheme="minorHAnsi" w:hAnsiTheme="minorHAnsi" w:cstheme="minorHAnsi"/>
        </w:rPr>
      </w:pPr>
    </w:p>
    <w:p w14:paraId="1CACA64C" w14:textId="77777777" w:rsidR="006C2F0B" w:rsidRPr="00FD4C9E" w:rsidRDefault="006C2F0B" w:rsidP="00095471">
      <w:pPr>
        <w:rPr>
          <w:rFonts w:asciiTheme="minorHAnsi" w:hAnsiTheme="minorHAnsi" w:cstheme="minorHAnsi"/>
        </w:rPr>
      </w:pPr>
    </w:p>
    <w:p w14:paraId="26746C94" w14:textId="37C1279C" w:rsidR="00095471" w:rsidRDefault="00095471" w:rsidP="00095471">
      <w:pPr>
        <w:rPr>
          <w:rFonts w:asciiTheme="minorHAnsi" w:hAnsiTheme="minorHAnsi" w:cstheme="minorHAnsi"/>
          <w:b/>
        </w:rPr>
      </w:pPr>
      <w:r w:rsidRPr="00FD4C9E">
        <w:rPr>
          <w:rFonts w:asciiTheme="minorHAnsi" w:hAnsiTheme="minorHAnsi" w:cstheme="minorHAnsi"/>
          <w:b/>
        </w:rPr>
        <w:t>PERMITS, LICENSES AND TAXES</w:t>
      </w:r>
    </w:p>
    <w:p w14:paraId="08194D63" w14:textId="77777777" w:rsidR="00CA5E73" w:rsidRPr="00FD4C9E" w:rsidRDefault="00CA5E73" w:rsidP="00095471">
      <w:pPr>
        <w:rPr>
          <w:rFonts w:asciiTheme="minorHAnsi" w:hAnsiTheme="minorHAnsi" w:cstheme="minorHAnsi"/>
          <w:b/>
        </w:rPr>
      </w:pPr>
    </w:p>
    <w:p w14:paraId="5B7641BB" w14:textId="7EF6ADDD" w:rsidR="00095471" w:rsidRDefault="006C2F0B" w:rsidP="00956E16">
      <w:pPr>
        <w:jc w:val="both"/>
        <w:rPr>
          <w:rFonts w:asciiTheme="minorHAnsi" w:hAnsiTheme="minorHAnsi" w:cstheme="minorHAnsi"/>
        </w:rPr>
      </w:pPr>
      <w:r w:rsidRPr="00FD4C9E">
        <w:rPr>
          <w:rFonts w:asciiTheme="minorHAnsi" w:hAnsiTheme="minorHAnsi" w:cstheme="minorHAnsi"/>
        </w:rPr>
        <w:t>T</w:t>
      </w:r>
      <w:r w:rsidR="00095471" w:rsidRPr="00FD4C9E">
        <w:rPr>
          <w:rFonts w:asciiTheme="minorHAnsi" w:hAnsiTheme="minorHAnsi" w:cstheme="minorHAnsi"/>
        </w:rPr>
        <w:t>he Company shall obtain at its own expense all permits and licenses required by law or ordinance and maintain same in full force and effect. The company shall promptly pay all taxes required by local, state, and federal laws.</w:t>
      </w:r>
    </w:p>
    <w:p w14:paraId="5878FED4" w14:textId="77777777" w:rsidR="00CA5E73" w:rsidRPr="00FD4C9E" w:rsidRDefault="00CA5E73" w:rsidP="00956E16">
      <w:pPr>
        <w:jc w:val="both"/>
        <w:rPr>
          <w:rFonts w:asciiTheme="minorHAnsi" w:hAnsiTheme="minorHAnsi" w:cstheme="minorHAnsi"/>
        </w:rPr>
      </w:pPr>
    </w:p>
    <w:p w14:paraId="62C48636" w14:textId="77777777" w:rsidR="00BE0CC1" w:rsidRPr="00FD4C9E" w:rsidRDefault="00BE0CC1" w:rsidP="00095471">
      <w:pPr>
        <w:rPr>
          <w:rFonts w:asciiTheme="minorHAnsi" w:hAnsiTheme="minorHAnsi" w:cstheme="minorHAnsi"/>
        </w:rPr>
      </w:pPr>
    </w:p>
    <w:p w14:paraId="285DB94F" w14:textId="55C990F3" w:rsidR="00095471" w:rsidRPr="00FD4C9E" w:rsidRDefault="00095471" w:rsidP="00095471">
      <w:pPr>
        <w:rPr>
          <w:rFonts w:asciiTheme="minorHAnsi" w:hAnsiTheme="minorHAnsi" w:cstheme="minorHAnsi"/>
          <w:b/>
        </w:rPr>
      </w:pPr>
      <w:r w:rsidRPr="00FD4C9E">
        <w:rPr>
          <w:rFonts w:asciiTheme="minorHAnsi" w:hAnsiTheme="minorHAnsi" w:cstheme="minorHAnsi"/>
          <w:b/>
        </w:rPr>
        <w:t>EXCLUSIVE CONTRACT</w:t>
      </w:r>
    </w:p>
    <w:p w14:paraId="30CA9A30" w14:textId="77777777" w:rsidR="004C7FBC" w:rsidRPr="00FD4C9E" w:rsidRDefault="004C7FBC" w:rsidP="00095471">
      <w:pPr>
        <w:rPr>
          <w:rFonts w:asciiTheme="minorHAnsi" w:hAnsiTheme="minorHAnsi" w:cstheme="minorHAnsi"/>
          <w:b/>
        </w:rPr>
      </w:pPr>
    </w:p>
    <w:p w14:paraId="2E9AD08F" w14:textId="3E0873B9" w:rsidR="00095471" w:rsidRDefault="00095471" w:rsidP="00956E16">
      <w:pPr>
        <w:jc w:val="both"/>
        <w:rPr>
          <w:rFonts w:asciiTheme="minorHAnsi" w:hAnsiTheme="minorHAnsi" w:cstheme="minorHAnsi"/>
        </w:rPr>
      </w:pPr>
      <w:r w:rsidRPr="00FD4C9E">
        <w:rPr>
          <w:rFonts w:asciiTheme="minorHAnsi" w:hAnsiTheme="minorHAnsi" w:cstheme="minorHAnsi"/>
        </w:rPr>
        <w:t xml:space="preserve">The Company shall have the sole and exclusive franchise license and privilege to provide residential </w:t>
      </w:r>
      <w:r w:rsidR="00B83B7C" w:rsidRPr="00FD4C9E">
        <w:rPr>
          <w:rFonts w:asciiTheme="minorHAnsi" w:hAnsiTheme="minorHAnsi" w:cstheme="minorHAnsi"/>
        </w:rPr>
        <w:t xml:space="preserve">and commercial </w:t>
      </w:r>
      <w:r w:rsidRPr="00FD4C9E">
        <w:rPr>
          <w:rFonts w:asciiTheme="minorHAnsi" w:hAnsiTheme="minorHAnsi" w:cstheme="minorHAnsi"/>
        </w:rPr>
        <w:t xml:space="preserve">solid waste collection and removal services for and </w:t>
      </w:r>
      <w:proofErr w:type="gramStart"/>
      <w:r w:rsidRPr="00FD4C9E">
        <w:rPr>
          <w:rFonts w:asciiTheme="minorHAnsi" w:hAnsiTheme="minorHAnsi" w:cstheme="minorHAnsi"/>
        </w:rPr>
        <w:t xml:space="preserve">on </w:t>
      </w:r>
      <w:r w:rsidR="00CA5E73">
        <w:rPr>
          <w:rFonts w:asciiTheme="minorHAnsi" w:hAnsiTheme="minorHAnsi" w:cstheme="minorHAnsi"/>
        </w:rPr>
        <w:t xml:space="preserve"> </w:t>
      </w:r>
      <w:r w:rsidRPr="00FD4C9E">
        <w:rPr>
          <w:rFonts w:asciiTheme="minorHAnsi" w:hAnsiTheme="minorHAnsi" w:cstheme="minorHAnsi"/>
        </w:rPr>
        <w:t>behalf</w:t>
      </w:r>
      <w:proofErr w:type="gramEnd"/>
      <w:r w:rsidR="00CA5E73">
        <w:rPr>
          <w:rFonts w:asciiTheme="minorHAnsi" w:hAnsiTheme="minorHAnsi" w:cstheme="minorHAnsi"/>
        </w:rPr>
        <w:t xml:space="preserve"> </w:t>
      </w:r>
      <w:r w:rsidRPr="00FD4C9E">
        <w:rPr>
          <w:rFonts w:asciiTheme="minorHAnsi" w:hAnsiTheme="minorHAnsi" w:cstheme="minorHAnsi"/>
        </w:rPr>
        <w:t>of the C</w:t>
      </w:r>
      <w:r w:rsidR="002B472B" w:rsidRPr="00FD4C9E">
        <w:rPr>
          <w:rFonts w:asciiTheme="minorHAnsi" w:hAnsiTheme="minorHAnsi" w:cstheme="minorHAnsi"/>
        </w:rPr>
        <w:t>ITY</w:t>
      </w:r>
      <w:r w:rsidRPr="00FD4C9E">
        <w:rPr>
          <w:rFonts w:asciiTheme="minorHAnsi" w:hAnsiTheme="minorHAnsi" w:cstheme="minorHAnsi"/>
        </w:rPr>
        <w:t xml:space="preserve">. This agreement shall not constitute a franchisee or exclusive right to collect solid waste from </w:t>
      </w:r>
      <w:r w:rsidR="009949CB">
        <w:rPr>
          <w:rFonts w:asciiTheme="minorHAnsi" w:hAnsiTheme="minorHAnsi" w:cstheme="minorHAnsi"/>
        </w:rPr>
        <w:t>commercial</w:t>
      </w:r>
      <w:r w:rsidRPr="00FD4C9E">
        <w:rPr>
          <w:rFonts w:asciiTheme="minorHAnsi" w:hAnsiTheme="minorHAnsi" w:cstheme="minorHAnsi"/>
        </w:rPr>
        <w:t xml:space="preserve"> and industrial units in the C</w:t>
      </w:r>
      <w:r w:rsidR="002B472B" w:rsidRPr="00FD4C9E">
        <w:rPr>
          <w:rFonts w:asciiTheme="minorHAnsi" w:hAnsiTheme="minorHAnsi" w:cstheme="minorHAnsi"/>
        </w:rPr>
        <w:t>ITY</w:t>
      </w:r>
      <w:r w:rsidRPr="00FD4C9E">
        <w:rPr>
          <w:rFonts w:asciiTheme="minorHAnsi" w:hAnsiTheme="minorHAnsi" w:cstheme="minorHAnsi"/>
        </w:rPr>
        <w:t>.</w:t>
      </w:r>
    </w:p>
    <w:p w14:paraId="7BD05BE8" w14:textId="77777777" w:rsidR="00CA5E73" w:rsidRPr="00FD4C9E" w:rsidRDefault="00CA5E73" w:rsidP="00956E16">
      <w:pPr>
        <w:jc w:val="both"/>
        <w:rPr>
          <w:rFonts w:asciiTheme="minorHAnsi" w:hAnsiTheme="minorHAnsi" w:cstheme="minorHAnsi"/>
        </w:rPr>
      </w:pPr>
    </w:p>
    <w:p w14:paraId="352927AA" w14:textId="77777777" w:rsidR="00C25C84" w:rsidRPr="00FD4C9E" w:rsidRDefault="00C25C84" w:rsidP="00095471">
      <w:pPr>
        <w:rPr>
          <w:rFonts w:asciiTheme="minorHAnsi" w:hAnsiTheme="minorHAnsi" w:cstheme="minorHAnsi"/>
          <w:b/>
        </w:rPr>
      </w:pPr>
    </w:p>
    <w:p w14:paraId="2578AB0C" w14:textId="6789EA18" w:rsidR="00A36978" w:rsidRPr="00FD4C9E" w:rsidRDefault="009B5B01" w:rsidP="00095471">
      <w:pPr>
        <w:rPr>
          <w:rFonts w:asciiTheme="minorHAnsi" w:hAnsiTheme="minorHAnsi" w:cstheme="minorHAnsi"/>
          <w:b/>
        </w:rPr>
      </w:pPr>
      <w:r w:rsidRPr="00FD4C9E">
        <w:rPr>
          <w:rFonts w:asciiTheme="minorHAnsi" w:hAnsiTheme="minorHAnsi" w:cstheme="minorHAnsi"/>
          <w:b/>
        </w:rPr>
        <w:t>TERM</w:t>
      </w:r>
    </w:p>
    <w:p w14:paraId="30E67F93" w14:textId="77777777" w:rsidR="004C7FBC" w:rsidRPr="00FD4C9E" w:rsidRDefault="004C7FBC" w:rsidP="00095471">
      <w:pPr>
        <w:rPr>
          <w:rFonts w:asciiTheme="minorHAnsi" w:hAnsiTheme="minorHAnsi" w:cstheme="minorHAnsi"/>
        </w:rPr>
      </w:pPr>
    </w:p>
    <w:p w14:paraId="21469FF6" w14:textId="25479BE4" w:rsidR="00A90F2F" w:rsidRPr="00FD4C9E" w:rsidRDefault="00A90F2F" w:rsidP="00956E16">
      <w:pPr>
        <w:jc w:val="both"/>
        <w:rPr>
          <w:rFonts w:asciiTheme="minorHAnsi" w:hAnsiTheme="minorHAnsi" w:cstheme="minorHAnsi"/>
        </w:rPr>
      </w:pPr>
      <w:r w:rsidRPr="00FD4C9E">
        <w:rPr>
          <w:rFonts w:asciiTheme="minorHAnsi" w:hAnsiTheme="minorHAnsi" w:cstheme="minorHAnsi"/>
        </w:rPr>
        <w:t>This Contract shall b</w:t>
      </w:r>
      <w:r w:rsidR="004C635B" w:rsidRPr="00FD4C9E">
        <w:rPr>
          <w:rFonts w:asciiTheme="minorHAnsi" w:hAnsiTheme="minorHAnsi" w:cstheme="minorHAnsi"/>
        </w:rPr>
        <w:t xml:space="preserve">e for an initial term of </w:t>
      </w:r>
      <w:r w:rsidR="00B06B4E" w:rsidRPr="00FD4C9E">
        <w:rPr>
          <w:rFonts w:asciiTheme="minorHAnsi" w:hAnsiTheme="minorHAnsi" w:cstheme="minorHAnsi"/>
        </w:rPr>
        <w:t>six</w:t>
      </w:r>
      <w:r w:rsidR="002B472B" w:rsidRPr="00FD4C9E">
        <w:rPr>
          <w:rFonts w:asciiTheme="minorHAnsi" w:hAnsiTheme="minorHAnsi" w:cstheme="minorHAnsi"/>
        </w:rPr>
        <w:t xml:space="preserve"> (</w:t>
      </w:r>
      <w:r w:rsidR="00B06B4E" w:rsidRPr="00FD4C9E">
        <w:rPr>
          <w:rFonts w:asciiTheme="minorHAnsi" w:hAnsiTheme="minorHAnsi" w:cstheme="minorHAnsi"/>
        </w:rPr>
        <w:t>6</w:t>
      </w:r>
      <w:r w:rsidR="002B472B" w:rsidRPr="00FD4C9E">
        <w:rPr>
          <w:rFonts w:asciiTheme="minorHAnsi" w:hAnsiTheme="minorHAnsi" w:cstheme="minorHAnsi"/>
        </w:rPr>
        <w:t>)</w:t>
      </w:r>
      <w:r w:rsidRPr="00FD4C9E">
        <w:rPr>
          <w:rFonts w:asciiTheme="minorHAnsi" w:hAnsiTheme="minorHAnsi" w:cstheme="minorHAnsi"/>
        </w:rPr>
        <w:t xml:space="preserve"> years </w:t>
      </w:r>
      <w:r w:rsidR="000F6189" w:rsidRPr="00FD4C9E">
        <w:rPr>
          <w:rFonts w:asciiTheme="minorHAnsi" w:hAnsiTheme="minorHAnsi" w:cstheme="minorHAnsi"/>
        </w:rPr>
        <w:t xml:space="preserve">effective </w:t>
      </w:r>
      <w:r w:rsidR="009949CB">
        <w:rPr>
          <w:rFonts w:asciiTheme="minorHAnsi" w:hAnsiTheme="minorHAnsi" w:cstheme="minorHAnsi"/>
        </w:rPr>
        <w:t>October 1</w:t>
      </w:r>
      <w:r w:rsidR="00CE6A00" w:rsidRPr="00FD4C9E">
        <w:rPr>
          <w:rFonts w:asciiTheme="minorHAnsi" w:hAnsiTheme="minorHAnsi" w:cstheme="minorHAnsi"/>
        </w:rPr>
        <w:t>, 202</w:t>
      </w:r>
      <w:r w:rsidR="004C7FBC" w:rsidRPr="00FD4C9E">
        <w:rPr>
          <w:rFonts w:asciiTheme="minorHAnsi" w:hAnsiTheme="minorHAnsi" w:cstheme="minorHAnsi"/>
        </w:rPr>
        <w:t>3</w:t>
      </w:r>
      <w:r w:rsidR="000F6189" w:rsidRPr="00FD4C9E">
        <w:rPr>
          <w:rFonts w:asciiTheme="minorHAnsi" w:hAnsiTheme="minorHAnsi" w:cstheme="minorHAnsi"/>
        </w:rPr>
        <w:t xml:space="preserve">.  </w:t>
      </w:r>
      <w:r w:rsidRPr="00FD4C9E">
        <w:rPr>
          <w:rFonts w:asciiTheme="minorHAnsi" w:hAnsiTheme="minorHAnsi" w:cstheme="minorHAnsi"/>
        </w:rPr>
        <w:t>The initial term of this Contract shall be automatically extended without any further action by the pa</w:t>
      </w:r>
      <w:r w:rsidR="002B472B" w:rsidRPr="00FD4C9E">
        <w:rPr>
          <w:rFonts w:asciiTheme="minorHAnsi" w:hAnsiTheme="minorHAnsi" w:cstheme="minorHAnsi"/>
        </w:rPr>
        <w:t xml:space="preserve">rties for </w:t>
      </w:r>
      <w:r w:rsidR="007959CC" w:rsidRPr="00FD4C9E">
        <w:rPr>
          <w:rFonts w:asciiTheme="minorHAnsi" w:hAnsiTheme="minorHAnsi" w:cstheme="minorHAnsi"/>
        </w:rPr>
        <w:t xml:space="preserve">up to </w:t>
      </w:r>
      <w:r w:rsidR="00B06B4E" w:rsidRPr="00FD4C9E">
        <w:rPr>
          <w:rFonts w:asciiTheme="minorHAnsi" w:hAnsiTheme="minorHAnsi" w:cstheme="minorHAnsi"/>
        </w:rPr>
        <w:t>four</w:t>
      </w:r>
      <w:r w:rsidR="007959CC" w:rsidRPr="00FD4C9E">
        <w:rPr>
          <w:rFonts w:asciiTheme="minorHAnsi" w:hAnsiTheme="minorHAnsi" w:cstheme="minorHAnsi"/>
        </w:rPr>
        <w:t xml:space="preserve"> (</w:t>
      </w:r>
      <w:r w:rsidR="00B06B4E" w:rsidRPr="00FD4C9E">
        <w:rPr>
          <w:rFonts w:asciiTheme="minorHAnsi" w:hAnsiTheme="minorHAnsi" w:cstheme="minorHAnsi"/>
        </w:rPr>
        <w:t>4)</w:t>
      </w:r>
      <w:r w:rsidR="007959CC" w:rsidRPr="00FD4C9E">
        <w:rPr>
          <w:rFonts w:asciiTheme="minorHAnsi" w:hAnsiTheme="minorHAnsi" w:cstheme="minorHAnsi"/>
        </w:rPr>
        <w:t xml:space="preserve"> </w:t>
      </w:r>
      <w:r w:rsidR="002B472B" w:rsidRPr="00FD4C9E">
        <w:rPr>
          <w:rFonts w:asciiTheme="minorHAnsi" w:hAnsiTheme="minorHAnsi" w:cstheme="minorHAnsi"/>
        </w:rPr>
        <w:t xml:space="preserve">additional </w:t>
      </w:r>
      <w:r w:rsidR="007959CC" w:rsidRPr="00FD4C9E">
        <w:rPr>
          <w:rFonts w:asciiTheme="minorHAnsi" w:hAnsiTheme="minorHAnsi" w:cstheme="minorHAnsi"/>
        </w:rPr>
        <w:t>one</w:t>
      </w:r>
      <w:r w:rsidR="002B472B" w:rsidRPr="00FD4C9E">
        <w:rPr>
          <w:rFonts w:asciiTheme="minorHAnsi" w:hAnsiTheme="minorHAnsi" w:cstheme="minorHAnsi"/>
        </w:rPr>
        <w:t xml:space="preserve"> (</w:t>
      </w:r>
      <w:r w:rsidR="007959CC" w:rsidRPr="00FD4C9E">
        <w:rPr>
          <w:rFonts w:asciiTheme="minorHAnsi" w:hAnsiTheme="minorHAnsi" w:cstheme="minorHAnsi"/>
        </w:rPr>
        <w:t>1</w:t>
      </w:r>
      <w:r w:rsidRPr="00FD4C9E">
        <w:rPr>
          <w:rFonts w:asciiTheme="minorHAnsi" w:hAnsiTheme="minorHAnsi" w:cstheme="minorHAnsi"/>
        </w:rPr>
        <w:t>) year term</w:t>
      </w:r>
      <w:r w:rsidR="007959CC" w:rsidRPr="00FD4C9E">
        <w:rPr>
          <w:rFonts w:asciiTheme="minorHAnsi" w:hAnsiTheme="minorHAnsi" w:cstheme="minorHAnsi"/>
        </w:rPr>
        <w:t>s</w:t>
      </w:r>
      <w:r w:rsidRPr="00FD4C9E">
        <w:rPr>
          <w:rFonts w:asciiTheme="minorHAnsi" w:hAnsiTheme="minorHAnsi" w:cstheme="minorHAnsi"/>
        </w:rPr>
        <w:t xml:space="preserve"> upon the same term</w:t>
      </w:r>
      <w:r w:rsidR="00C625DC" w:rsidRPr="00FD4C9E">
        <w:rPr>
          <w:rFonts w:asciiTheme="minorHAnsi" w:hAnsiTheme="minorHAnsi" w:cstheme="minorHAnsi"/>
        </w:rPr>
        <w:t>s and conditions unless the C</w:t>
      </w:r>
      <w:r w:rsidR="002B472B" w:rsidRPr="00FD4C9E">
        <w:rPr>
          <w:rFonts w:asciiTheme="minorHAnsi" w:hAnsiTheme="minorHAnsi" w:cstheme="minorHAnsi"/>
        </w:rPr>
        <w:t>ITY</w:t>
      </w:r>
      <w:r w:rsidRPr="00FD4C9E">
        <w:rPr>
          <w:rFonts w:asciiTheme="minorHAnsi" w:hAnsiTheme="minorHAnsi" w:cstheme="minorHAnsi"/>
        </w:rPr>
        <w:t xml:space="preserve"> or Contractor elects to terminate this Contract effective upon the e</w:t>
      </w:r>
      <w:r w:rsidR="007B2092" w:rsidRPr="00FD4C9E">
        <w:rPr>
          <w:rFonts w:asciiTheme="minorHAnsi" w:hAnsiTheme="minorHAnsi" w:cstheme="minorHAnsi"/>
        </w:rPr>
        <w:t xml:space="preserve">xpiration of the initial </w:t>
      </w:r>
      <w:r w:rsidR="00B06B4E" w:rsidRPr="00FD4C9E">
        <w:rPr>
          <w:rFonts w:asciiTheme="minorHAnsi" w:hAnsiTheme="minorHAnsi" w:cstheme="minorHAnsi"/>
        </w:rPr>
        <w:t>six</w:t>
      </w:r>
      <w:r w:rsidR="007B2092" w:rsidRPr="00FD4C9E">
        <w:rPr>
          <w:rFonts w:asciiTheme="minorHAnsi" w:hAnsiTheme="minorHAnsi" w:cstheme="minorHAnsi"/>
        </w:rPr>
        <w:t xml:space="preserve"> (</w:t>
      </w:r>
      <w:r w:rsidR="00B06B4E" w:rsidRPr="00FD4C9E">
        <w:rPr>
          <w:rFonts w:asciiTheme="minorHAnsi" w:hAnsiTheme="minorHAnsi" w:cstheme="minorHAnsi"/>
        </w:rPr>
        <w:t>6</w:t>
      </w:r>
      <w:r w:rsidRPr="00FD4C9E">
        <w:rPr>
          <w:rFonts w:asciiTheme="minorHAnsi" w:hAnsiTheme="minorHAnsi" w:cstheme="minorHAnsi"/>
        </w:rPr>
        <w:t>) year term by giving the other party at least ninety (90) days prior written notice of termination by certified mail, return receipt requested</w:t>
      </w:r>
      <w:r w:rsidR="007B2092" w:rsidRPr="00FD4C9E">
        <w:rPr>
          <w:rFonts w:asciiTheme="minorHAnsi" w:hAnsiTheme="minorHAnsi" w:cstheme="minorHAnsi"/>
        </w:rPr>
        <w:t>.</w:t>
      </w:r>
    </w:p>
    <w:p w14:paraId="2D73677A" w14:textId="77777777" w:rsidR="00A90F2F" w:rsidRPr="00FD4C9E" w:rsidRDefault="00A90F2F" w:rsidP="00956E16">
      <w:pPr>
        <w:jc w:val="both"/>
        <w:rPr>
          <w:rFonts w:asciiTheme="minorHAnsi" w:hAnsiTheme="minorHAnsi" w:cstheme="minorHAnsi"/>
        </w:rPr>
      </w:pPr>
    </w:p>
    <w:p w14:paraId="3F557542" w14:textId="44FE5D79" w:rsidR="00095471" w:rsidRPr="00FD4C9E" w:rsidRDefault="00095471" w:rsidP="00956E16">
      <w:pPr>
        <w:jc w:val="both"/>
        <w:rPr>
          <w:rFonts w:asciiTheme="minorHAnsi" w:hAnsiTheme="minorHAnsi" w:cstheme="minorHAnsi"/>
        </w:rPr>
      </w:pPr>
      <w:r w:rsidRPr="00FD4C9E">
        <w:rPr>
          <w:rFonts w:asciiTheme="minorHAnsi" w:hAnsiTheme="minorHAnsi" w:cstheme="minorHAnsi"/>
        </w:rPr>
        <w:t>The Contractor is advised that sect</w:t>
      </w:r>
      <w:r w:rsidR="00C625DC" w:rsidRPr="00FD4C9E">
        <w:rPr>
          <w:rFonts w:asciiTheme="minorHAnsi" w:hAnsiTheme="minorHAnsi" w:cstheme="minorHAnsi"/>
        </w:rPr>
        <w:t>ion</w:t>
      </w:r>
      <w:r w:rsidRPr="00FD4C9E">
        <w:rPr>
          <w:rFonts w:asciiTheme="minorHAnsi" w:hAnsiTheme="minorHAnsi" w:cstheme="minorHAnsi"/>
        </w:rPr>
        <w:t xml:space="preserve"> 17-17-5 of the Mississippi Code of 1972, Annotated, allows </w:t>
      </w:r>
      <w:r w:rsidR="007B2092" w:rsidRPr="00FD4C9E">
        <w:rPr>
          <w:rFonts w:asciiTheme="minorHAnsi" w:hAnsiTheme="minorHAnsi" w:cstheme="minorHAnsi"/>
        </w:rPr>
        <w:t xml:space="preserve">the City of </w:t>
      </w:r>
      <w:r w:rsidR="00594BBB">
        <w:rPr>
          <w:rFonts w:asciiTheme="minorHAnsi" w:hAnsiTheme="minorHAnsi" w:cstheme="minorHAnsi"/>
        </w:rPr>
        <w:t>Water Valley</w:t>
      </w:r>
      <w:r w:rsidRPr="00FD4C9E">
        <w:rPr>
          <w:rFonts w:asciiTheme="minorHAnsi" w:hAnsiTheme="minorHAnsi" w:cstheme="minorHAnsi"/>
        </w:rPr>
        <w:t xml:space="preserve"> to enter into contracts for the collection and disposal of garbage and rubbish for a term up to six (6) years</w:t>
      </w:r>
      <w:r w:rsidR="007959CC" w:rsidRPr="00FD4C9E">
        <w:rPr>
          <w:rFonts w:asciiTheme="minorHAnsi" w:hAnsiTheme="minorHAnsi" w:cstheme="minorHAnsi"/>
        </w:rPr>
        <w:t>, and that HB40, enacted July 1, 2019, allows municipalities to enter into these contracts for an initial term o</w:t>
      </w:r>
      <w:r w:rsidR="00C41285" w:rsidRPr="00FD4C9E">
        <w:rPr>
          <w:rFonts w:asciiTheme="minorHAnsi" w:hAnsiTheme="minorHAnsi" w:cstheme="minorHAnsi"/>
        </w:rPr>
        <w:t>f</w:t>
      </w:r>
      <w:r w:rsidR="007959CC" w:rsidRPr="00FD4C9E">
        <w:rPr>
          <w:rFonts w:asciiTheme="minorHAnsi" w:hAnsiTheme="minorHAnsi" w:cstheme="minorHAnsi"/>
        </w:rPr>
        <w:t xml:space="preserve"> six (6) years and four (4) additional one-year terms for a total of ten (10) years.</w:t>
      </w:r>
    </w:p>
    <w:p w14:paraId="08875B50" w14:textId="28A41F10" w:rsidR="004C7FBC" w:rsidRPr="00FD4C9E" w:rsidRDefault="004C7FBC" w:rsidP="004C7FBC">
      <w:pPr>
        <w:pStyle w:val="Heading5"/>
        <w:rPr>
          <w:rFonts w:asciiTheme="minorHAnsi" w:hAnsiTheme="minorHAnsi" w:cstheme="minorHAnsi"/>
          <w:bCs/>
        </w:rPr>
      </w:pPr>
    </w:p>
    <w:p w14:paraId="0009EE8D" w14:textId="18113B31" w:rsidR="00E94AD7" w:rsidRPr="00FD4C9E" w:rsidRDefault="00E94AD7" w:rsidP="00E94AD7">
      <w:pPr>
        <w:rPr>
          <w:rFonts w:asciiTheme="minorHAnsi" w:hAnsiTheme="minorHAnsi" w:cstheme="minorHAnsi"/>
        </w:rPr>
      </w:pPr>
    </w:p>
    <w:p w14:paraId="66D1DD76" w14:textId="77777777" w:rsidR="00E94AD7" w:rsidRPr="00FD4C9E" w:rsidRDefault="00E94AD7" w:rsidP="00E94AD7">
      <w:pPr>
        <w:rPr>
          <w:rFonts w:asciiTheme="minorHAnsi" w:hAnsiTheme="minorHAnsi" w:cstheme="minorHAnsi"/>
          <w:b/>
        </w:rPr>
      </w:pPr>
      <w:r w:rsidRPr="00FD4C9E">
        <w:rPr>
          <w:rFonts w:asciiTheme="minorHAnsi" w:hAnsiTheme="minorHAnsi" w:cstheme="minorHAnsi"/>
          <w:b/>
        </w:rPr>
        <w:t>PROPOSAL SECURITY</w:t>
      </w:r>
    </w:p>
    <w:p w14:paraId="63B5F591" w14:textId="3B487C35" w:rsidR="00E94AD7" w:rsidRPr="00FD4C9E" w:rsidRDefault="00E94AD7" w:rsidP="00E94AD7">
      <w:pPr>
        <w:rPr>
          <w:rFonts w:asciiTheme="minorHAnsi" w:hAnsiTheme="minorHAnsi" w:cstheme="minorHAnsi"/>
          <w:b/>
        </w:rPr>
      </w:pPr>
      <w:r w:rsidRPr="00FD4C9E">
        <w:rPr>
          <w:rFonts w:asciiTheme="minorHAnsi" w:hAnsiTheme="minorHAnsi" w:cstheme="minorHAnsi"/>
          <w:b/>
        </w:rPr>
        <w:t xml:space="preserve"> </w:t>
      </w:r>
    </w:p>
    <w:p w14:paraId="569AA2B3" w14:textId="77777777" w:rsidR="00E94AD7" w:rsidRPr="00FD4C9E" w:rsidRDefault="00E94AD7" w:rsidP="00E94AD7">
      <w:pPr>
        <w:jc w:val="both"/>
        <w:rPr>
          <w:rFonts w:asciiTheme="minorHAnsi" w:hAnsiTheme="minorHAnsi" w:cstheme="minorHAnsi"/>
        </w:rPr>
      </w:pPr>
      <w:r w:rsidRPr="00FD4C9E">
        <w:rPr>
          <w:rFonts w:asciiTheme="minorHAnsi" w:hAnsiTheme="minorHAnsi" w:cstheme="minorHAnsi"/>
        </w:rPr>
        <w:t xml:space="preserve">Each proposal must be accompanied by a certified check of the proposer, negotiable; legally approved government bonds (at par value) or a proposal bond, duly executed by the proposer as principal and having the surety hereon a surety company approved by the owner, in an amount of Twenty-Five Thousand Dollars ($25,000.00). Such checks, or proposal bonds will be returned after the CITY and the accepted proposer have executed </w:t>
      </w:r>
      <w:r w:rsidRPr="00FD4C9E">
        <w:rPr>
          <w:rFonts w:asciiTheme="minorHAnsi" w:hAnsiTheme="minorHAnsi" w:cstheme="minorHAnsi"/>
        </w:rPr>
        <w:lastRenderedPageBreak/>
        <w:t>the contract, or, if no award has been made within 90 days after the date of the opening of proposals, upon demand of the proposer at any time thereafter, so long as he/she has not been notified of the acceptance of his/her proposal.</w:t>
      </w:r>
    </w:p>
    <w:p w14:paraId="4C8038D2" w14:textId="77777777" w:rsidR="006477B8" w:rsidRPr="00FD4C9E" w:rsidRDefault="006477B8" w:rsidP="00956E16">
      <w:pPr>
        <w:jc w:val="both"/>
        <w:rPr>
          <w:rFonts w:asciiTheme="minorHAnsi" w:hAnsiTheme="minorHAnsi" w:cstheme="minorHAnsi"/>
        </w:rPr>
      </w:pPr>
    </w:p>
    <w:p w14:paraId="5C5A0A2A" w14:textId="77777777" w:rsidR="004C7FBC" w:rsidRPr="00FD4C9E" w:rsidRDefault="00410F10" w:rsidP="00095471">
      <w:pPr>
        <w:rPr>
          <w:rFonts w:asciiTheme="minorHAnsi" w:hAnsiTheme="minorHAnsi" w:cstheme="minorHAnsi"/>
          <w:b/>
        </w:rPr>
      </w:pPr>
      <w:r w:rsidRPr="00FD4C9E">
        <w:rPr>
          <w:rFonts w:asciiTheme="minorHAnsi" w:hAnsiTheme="minorHAnsi" w:cstheme="minorHAnsi"/>
          <w:b/>
        </w:rPr>
        <w:t>PERFORMANCE BOND</w:t>
      </w:r>
    </w:p>
    <w:p w14:paraId="6E10B3F1" w14:textId="19AEA76F" w:rsidR="00F0313F" w:rsidRPr="00FD4C9E" w:rsidRDefault="00F17014" w:rsidP="00095471">
      <w:pPr>
        <w:rPr>
          <w:rFonts w:asciiTheme="minorHAnsi" w:hAnsiTheme="minorHAnsi" w:cstheme="minorHAnsi"/>
          <w:b/>
        </w:rPr>
      </w:pPr>
      <w:r w:rsidRPr="00FD4C9E">
        <w:rPr>
          <w:rFonts w:asciiTheme="minorHAnsi" w:hAnsiTheme="minorHAnsi" w:cstheme="minorHAnsi"/>
          <w:b/>
        </w:rPr>
        <w:t xml:space="preserve"> </w:t>
      </w:r>
    </w:p>
    <w:p w14:paraId="11D414B9" w14:textId="3D85E1EF" w:rsidR="00095471" w:rsidRPr="00FD4C9E" w:rsidRDefault="00095471" w:rsidP="00C625DC">
      <w:pPr>
        <w:jc w:val="both"/>
        <w:rPr>
          <w:rFonts w:asciiTheme="minorHAnsi" w:hAnsiTheme="minorHAnsi" w:cstheme="minorHAnsi"/>
        </w:rPr>
      </w:pPr>
      <w:r w:rsidRPr="00FD4C9E">
        <w:rPr>
          <w:rFonts w:asciiTheme="minorHAnsi" w:hAnsiTheme="minorHAnsi" w:cstheme="minorHAnsi"/>
        </w:rPr>
        <w:t xml:space="preserve">The successful proposer(s) shall furnish within ten (10) days after notice of award a fully executed contract and a performance bond in the estimated annual fee for the proposals awarded on forms approved by the </w:t>
      </w:r>
      <w:r w:rsidR="007B2092" w:rsidRPr="00FD4C9E">
        <w:rPr>
          <w:rFonts w:asciiTheme="minorHAnsi" w:hAnsiTheme="minorHAnsi" w:cstheme="minorHAnsi"/>
        </w:rPr>
        <w:t>City of</w:t>
      </w:r>
      <w:r w:rsidR="004C7FBC" w:rsidRPr="00FD4C9E">
        <w:rPr>
          <w:rFonts w:asciiTheme="minorHAnsi" w:hAnsiTheme="minorHAnsi" w:cstheme="minorHAnsi"/>
        </w:rPr>
        <w:t xml:space="preserve"> </w:t>
      </w:r>
      <w:r w:rsidR="00594BBB">
        <w:rPr>
          <w:rFonts w:asciiTheme="minorHAnsi" w:hAnsiTheme="minorHAnsi" w:cstheme="minorHAnsi"/>
        </w:rPr>
        <w:t>Water Valley</w:t>
      </w:r>
      <w:r w:rsidRPr="00FD4C9E">
        <w:rPr>
          <w:rFonts w:asciiTheme="minorHAnsi" w:hAnsiTheme="minorHAnsi" w:cstheme="minorHAnsi"/>
        </w:rPr>
        <w:t>. The Performance B</w:t>
      </w:r>
      <w:r w:rsidR="00F0313F" w:rsidRPr="00FD4C9E">
        <w:rPr>
          <w:rFonts w:asciiTheme="minorHAnsi" w:hAnsiTheme="minorHAnsi" w:cstheme="minorHAnsi"/>
        </w:rPr>
        <w:t xml:space="preserve">ond shall </w:t>
      </w:r>
      <w:r w:rsidRPr="00FD4C9E">
        <w:rPr>
          <w:rFonts w:asciiTheme="minorHAnsi" w:hAnsiTheme="minorHAnsi" w:cstheme="minorHAnsi"/>
        </w:rPr>
        <w:t>serve as security for the faithful performance of this contract. Such bond will not be acceptable unless the surety is a reputable surety company, authorized to do business in the State of Mississippi and satisfactory to</w:t>
      </w:r>
      <w:r w:rsidR="007B2092" w:rsidRPr="00FD4C9E">
        <w:rPr>
          <w:rFonts w:asciiTheme="minorHAnsi" w:hAnsiTheme="minorHAnsi" w:cstheme="minorHAnsi"/>
        </w:rPr>
        <w:t xml:space="preserve"> the City of </w:t>
      </w:r>
      <w:r w:rsidR="00594BBB">
        <w:rPr>
          <w:rFonts w:asciiTheme="minorHAnsi" w:hAnsiTheme="minorHAnsi" w:cstheme="minorHAnsi"/>
        </w:rPr>
        <w:t>Water Valley</w:t>
      </w:r>
      <w:r w:rsidRPr="00FD4C9E">
        <w:rPr>
          <w:rFonts w:asciiTheme="minorHAnsi" w:hAnsiTheme="minorHAnsi" w:cstheme="minorHAnsi"/>
        </w:rPr>
        <w:t>. The bond must be signed or countersigned by a Mississippi Resident Agent who has filed with the Mississippi Attorney General’s office such papers as are necessary to show that the agent is qualified to execute said instruments.</w:t>
      </w:r>
    </w:p>
    <w:p w14:paraId="102BAD8A" w14:textId="77777777" w:rsidR="00BE0CC1" w:rsidRPr="00FD4C9E" w:rsidRDefault="00BE0CC1" w:rsidP="00095471">
      <w:pPr>
        <w:rPr>
          <w:rFonts w:asciiTheme="minorHAnsi" w:hAnsiTheme="minorHAnsi" w:cstheme="minorHAnsi"/>
        </w:rPr>
      </w:pPr>
    </w:p>
    <w:p w14:paraId="76AD40AD" w14:textId="63E02E6F" w:rsidR="00A36978" w:rsidRPr="00FD4C9E" w:rsidRDefault="002579FD" w:rsidP="00095471">
      <w:pPr>
        <w:rPr>
          <w:rFonts w:asciiTheme="minorHAnsi" w:hAnsiTheme="minorHAnsi" w:cstheme="minorHAnsi"/>
          <w:b/>
        </w:rPr>
      </w:pPr>
      <w:r w:rsidRPr="00FD4C9E">
        <w:rPr>
          <w:rFonts w:asciiTheme="minorHAnsi" w:hAnsiTheme="minorHAnsi" w:cstheme="minorHAnsi"/>
          <w:b/>
        </w:rPr>
        <w:t>EXPLANATIONS</w:t>
      </w:r>
    </w:p>
    <w:p w14:paraId="2A6256F4" w14:textId="77777777" w:rsidR="004C7FBC" w:rsidRPr="00FD4C9E" w:rsidRDefault="004C7FBC" w:rsidP="00095471">
      <w:pPr>
        <w:rPr>
          <w:rFonts w:asciiTheme="minorHAnsi" w:hAnsiTheme="minorHAnsi" w:cstheme="minorHAnsi"/>
          <w:b/>
        </w:rPr>
      </w:pPr>
    </w:p>
    <w:p w14:paraId="6F9719DE" w14:textId="4677653E" w:rsidR="00095471" w:rsidRPr="00FD4C9E" w:rsidRDefault="002579FD" w:rsidP="00717956">
      <w:pPr>
        <w:rPr>
          <w:rFonts w:asciiTheme="minorHAnsi" w:hAnsiTheme="minorHAnsi" w:cstheme="minorHAnsi"/>
        </w:rPr>
      </w:pPr>
      <w:r w:rsidRPr="00FD4C9E">
        <w:rPr>
          <w:rFonts w:asciiTheme="minorHAnsi" w:hAnsiTheme="minorHAnsi" w:cstheme="minorHAnsi"/>
        </w:rPr>
        <w:t>Questions regarding the RFP</w:t>
      </w:r>
      <w:r w:rsidR="00095471" w:rsidRPr="00FD4C9E">
        <w:rPr>
          <w:rFonts w:asciiTheme="minorHAnsi" w:hAnsiTheme="minorHAnsi" w:cstheme="minorHAnsi"/>
        </w:rPr>
        <w:t xml:space="preserve"> may be </w:t>
      </w:r>
      <w:r w:rsidRPr="00FD4C9E">
        <w:rPr>
          <w:rFonts w:asciiTheme="minorHAnsi" w:hAnsiTheme="minorHAnsi" w:cstheme="minorHAnsi"/>
        </w:rPr>
        <w:t>submitted to the</w:t>
      </w:r>
      <w:r w:rsidR="00095471" w:rsidRPr="00FD4C9E">
        <w:rPr>
          <w:rFonts w:asciiTheme="minorHAnsi" w:hAnsiTheme="minorHAnsi" w:cstheme="minorHAnsi"/>
        </w:rPr>
        <w:t xml:space="preserve"> </w:t>
      </w:r>
      <w:r w:rsidR="00072B07" w:rsidRPr="00FD4C9E">
        <w:rPr>
          <w:rFonts w:asciiTheme="minorHAnsi" w:hAnsiTheme="minorHAnsi" w:cstheme="minorHAnsi"/>
        </w:rPr>
        <w:t>City Clerk at</w:t>
      </w:r>
      <w:r w:rsidR="00717956">
        <w:rPr>
          <w:rFonts w:asciiTheme="minorHAnsi" w:hAnsiTheme="minorHAnsi" w:cstheme="minorHAnsi"/>
        </w:rPr>
        <w:t xml:space="preserve"> </w:t>
      </w:r>
      <w:r w:rsidR="00E04513">
        <w:rPr>
          <w:rFonts w:asciiTheme="minorHAnsi" w:hAnsiTheme="minorHAnsi" w:cstheme="minorHAnsi"/>
          <w:u w:val="single"/>
        </w:rPr>
        <w:t>wvch@bellsouth.net</w:t>
      </w:r>
    </w:p>
    <w:p w14:paraId="7F035AB4" w14:textId="714D8099" w:rsidR="00095471" w:rsidRPr="00FD4C9E" w:rsidRDefault="00C625DC" w:rsidP="00AA6B1F">
      <w:pPr>
        <w:tabs>
          <w:tab w:val="left" w:pos="7080"/>
        </w:tabs>
        <w:jc w:val="both"/>
        <w:rPr>
          <w:rFonts w:asciiTheme="minorHAnsi" w:hAnsiTheme="minorHAnsi" w:cstheme="minorHAnsi"/>
        </w:rPr>
      </w:pPr>
      <w:r w:rsidRPr="00FD4C9E">
        <w:rPr>
          <w:rFonts w:asciiTheme="minorHAnsi" w:hAnsiTheme="minorHAnsi" w:cstheme="minorHAnsi"/>
        </w:rPr>
        <w:tab/>
      </w:r>
      <w:r w:rsidR="00095471" w:rsidRPr="00FD4C9E">
        <w:rPr>
          <w:rFonts w:asciiTheme="minorHAnsi" w:hAnsiTheme="minorHAnsi" w:cstheme="minorHAnsi"/>
        </w:rPr>
        <w:t>.</w:t>
      </w:r>
    </w:p>
    <w:p w14:paraId="3EBBACF1" w14:textId="77777777" w:rsidR="00BE0CC1" w:rsidRPr="00717956" w:rsidRDefault="00BE0CC1" w:rsidP="00717956">
      <w:pPr>
        <w:pStyle w:val="Header"/>
        <w:tabs>
          <w:tab w:val="clear" w:pos="4680"/>
          <w:tab w:val="clear" w:pos="9360"/>
        </w:tabs>
        <w:rPr>
          <w:rFonts w:asciiTheme="minorHAnsi" w:hAnsiTheme="minorHAnsi" w:cstheme="minorHAnsi"/>
        </w:rPr>
      </w:pPr>
    </w:p>
    <w:p w14:paraId="40E675A3" w14:textId="0544D9FC" w:rsidR="00A36978" w:rsidRPr="00FD4C9E" w:rsidRDefault="00095471" w:rsidP="00095471">
      <w:pPr>
        <w:rPr>
          <w:rFonts w:asciiTheme="minorHAnsi" w:hAnsiTheme="minorHAnsi" w:cstheme="minorHAnsi"/>
          <w:b/>
        </w:rPr>
      </w:pPr>
      <w:r w:rsidRPr="00FD4C9E">
        <w:rPr>
          <w:rFonts w:asciiTheme="minorHAnsi" w:hAnsiTheme="minorHAnsi" w:cstheme="minorHAnsi"/>
          <w:b/>
        </w:rPr>
        <w:t xml:space="preserve">GENERAL INFORMATION </w:t>
      </w:r>
    </w:p>
    <w:p w14:paraId="3D6B3B2A" w14:textId="77777777" w:rsidR="004C7FBC" w:rsidRPr="00FD4C9E" w:rsidRDefault="004C7FBC" w:rsidP="00095471">
      <w:pPr>
        <w:rPr>
          <w:rFonts w:asciiTheme="minorHAnsi" w:hAnsiTheme="minorHAnsi" w:cstheme="minorHAnsi"/>
          <w:b/>
        </w:rPr>
      </w:pPr>
    </w:p>
    <w:p w14:paraId="643BD11E" w14:textId="77777777" w:rsidR="00095471" w:rsidRPr="00FD4C9E" w:rsidRDefault="00095471" w:rsidP="00C625DC">
      <w:pPr>
        <w:jc w:val="both"/>
        <w:rPr>
          <w:rFonts w:asciiTheme="minorHAnsi" w:hAnsiTheme="minorHAnsi" w:cstheme="minorHAnsi"/>
        </w:rPr>
      </w:pPr>
      <w:r w:rsidRPr="00FD4C9E">
        <w:rPr>
          <w:rFonts w:asciiTheme="minorHAnsi" w:hAnsiTheme="minorHAnsi" w:cstheme="minorHAnsi"/>
        </w:rPr>
        <w:t>Proposers shall inform themselves and comply with all pertinent regulations and ordinances. State and Federal laws, licenses, and tax liability which may in any manner affect their proposal and prosecutions of the work.</w:t>
      </w:r>
    </w:p>
    <w:p w14:paraId="65D2631B" w14:textId="77777777" w:rsidR="00786F6B" w:rsidRPr="00FD4C9E" w:rsidRDefault="00786F6B" w:rsidP="00095471">
      <w:pPr>
        <w:rPr>
          <w:rFonts w:asciiTheme="minorHAnsi" w:hAnsiTheme="minorHAnsi" w:cstheme="minorHAnsi"/>
        </w:rPr>
      </w:pPr>
    </w:p>
    <w:p w14:paraId="4F7811A5" w14:textId="77382353" w:rsidR="00786F6B" w:rsidRPr="00FD4C9E" w:rsidRDefault="00686D2D" w:rsidP="00594BBB">
      <w:pPr>
        <w:pStyle w:val="Title"/>
        <w:rPr>
          <w:rFonts w:asciiTheme="minorHAnsi" w:hAnsiTheme="minorHAnsi" w:cstheme="minorHAnsi"/>
        </w:rPr>
      </w:pPr>
      <w:r w:rsidRPr="00FD4C9E">
        <w:rPr>
          <w:rFonts w:asciiTheme="minorHAnsi" w:hAnsiTheme="minorHAnsi" w:cstheme="minorHAnsi"/>
        </w:rPr>
        <w:br w:type="page"/>
      </w:r>
      <w:r w:rsidRPr="00FD4C9E">
        <w:rPr>
          <w:rFonts w:asciiTheme="minorHAnsi" w:hAnsiTheme="minorHAnsi" w:cstheme="minorHAnsi"/>
        </w:rPr>
        <w:lastRenderedPageBreak/>
        <w:t>PRICE PROPOSAL FORM</w:t>
      </w:r>
    </w:p>
    <w:p w14:paraId="3FB01E37" w14:textId="72A578F7" w:rsidR="00B1085A" w:rsidRPr="00FD4C9E" w:rsidRDefault="00B1085A">
      <w:pPr>
        <w:pStyle w:val="Title"/>
        <w:rPr>
          <w:rFonts w:asciiTheme="minorHAnsi" w:hAnsiTheme="minorHAnsi" w:cstheme="minorHAnsi"/>
        </w:rPr>
      </w:pPr>
    </w:p>
    <w:p w14:paraId="511E8022" w14:textId="76D14B98" w:rsidR="00B1085A" w:rsidRPr="00FD4C9E" w:rsidRDefault="00AA6B1F">
      <w:pPr>
        <w:pStyle w:val="Title"/>
        <w:rPr>
          <w:rFonts w:asciiTheme="minorHAnsi" w:hAnsiTheme="minorHAnsi" w:cstheme="minorHAnsi"/>
        </w:rPr>
      </w:pPr>
      <w:r w:rsidRPr="00FD4C9E">
        <w:rPr>
          <w:rFonts w:asciiTheme="minorHAnsi" w:hAnsiTheme="minorHAnsi" w:cstheme="minorHAnsi"/>
        </w:rPr>
        <w:t xml:space="preserve"> </w:t>
      </w:r>
    </w:p>
    <w:p w14:paraId="4C49C460" w14:textId="77777777" w:rsidR="00686D2D" w:rsidRPr="00FD4C9E" w:rsidRDefault="00686D2D">
      <w:pPr>
        <w:pStyle w:val="Title"/>
        <w:rPr>
          <w:rFonts w:asciiTheme="minorHAnsi" w:hAnsiTheme="minorHAnsi" w:cstheme="minorHAnsi"/>
        </w:rPr>
      </w:pPr>
    </w:p>
    <w:p w14:paraId="44FF841F" w14:textId="77777777" w:rsidR="00686D2D" w:rsidRPr="00FD4C9E" w:rsidRDefault="00686D2D" w:rsidP="00686D2D">
      <w:pPr>
        <w:rPr>
          <w:rFonts w:asciiTheme="minorHAnsi" w:hAnsiTheme="minorHAnsi" w:cstheme="minorHAnsi"/>
          <w:u w:val="single"/>
        </w:rPr>
      </w:pPr>
      <w:r w:rsidRPr="00FD4C9E">
        <w:rPr>
          <w:rFonts w:asciiTheme="minorHAnsi" w:hAnsiTheme="minorHAnsi" w:cstheme="minorHAnsi"/>
        </w:rPr>
        <w:t xml:space="preserve">Date: </w:t>
      </w:r>
      <w:r w:rsidRPr="00FD4C9E">
        <w:rPr>
          <w:rFonts w:asciiTheme="minorHAnsi" w:hAnsiTheme="minorHAnsi" w:cstheme="minorHAnsi"/>
          <w:u w:val="single"/>
        </w:rPr>
        <w:tab/>
      </w:r>
      <w:r w:rsidRPr="00FD4C9E">
        <w:rPr>
          <w:rFonts w:asciiTheme="minorHAnsi" w:hAnsiTheme="minorHAnsi" w:cstheme="minorHAnsi"/>
          <w:u w:val="single"/>
        </w:rPr>
        <w:tab/>
      </w:r>
      <w:r w:rsidRPr="00FD4C9E">
        <w:rPr>
          <w:rFonts w:asciiTheme="minorHAnsi" w:hAnsiTheme="minorHAnsi" w:cstheme="minorHAnsi"/>
          <w:u w:val="single"/>
        </w:rPr>
        <w:tab/>
      </w:r>
      <w:r w:rsidRPr="00FD4C9E">
        <w:rPr>
          <w:rFonts w:asciiTheme="minorHAnsi" w:hAnsiTheme="minorHAnsi" w:cstheme="minorHAnsi"/>
          <w:u w:val="single"/>
        </w:rPr>
        <w:tab/>
      </w:r>
      <w:r w:rsidRPr="00FD4C9E">
        <w:rPr>
          <w:rFonts w:asciiTheme="minorHAnsi" w:hAnsiTheme="minorHAnsi" w:cstheme="minorHAnsi"/>
          <w:u w:val="single"/>
        </w:rPr>
        <w:tab/>
      </w:r>
    </w:p>
    <w:p w14:paraId="197C6CA9" w14:textId="77777777" w:rsidR="00686D2D" w:rsidRPr="00FD4C9E" w:rsidRDefault="00686D2D" w:rsidP="00686D2D">
      <w:pPr>
        <w:rPr>
          <w:rFonts w:asciiTheme="minorHAnsi" w:hAnsiTheme="minorHAnsi" w:cstheme="minorHAnsi"/>
          <w:u w:val="single"/>
        </w:rPr>
      </w:pPr>
    </w:p>
    <w:p w14:paraId="5561493D" w14:textId="43FC6047" w:rsidR="00686D2D" w:rsidRPr="00FD4C9E" w:rsidRDefault="00686D2D" w:rsidP="00686D2D">
      <w:pPr>
        <w:rPr>
          <w:rFonts w:asciiTheme="minorHAnsi" w:hAnsiTheme="minorHAnsi" w:cstheme="minorHAnsi"/>
          <w:sz w:val="16"/>
        </w:rPr>
      </w:pPr>
      <w:r w:rsidRPr="00FD4C9E">
        <w:rPr>
          <w:rFonts w:asciiTheme="minorHAnsi" w:hAnsiTheme="minorHAnsi" w:cstheme="minorHAnsi"/>
        </w:rPr>
        <w:t>PROPOSAL OF: _____________________________________________________</w:t>
      </w:r>
      <w:r w:rsidRPr="00FD4C9E">
        <w:rPr>
          <w:rFonts w:asciiTheme="minorHAnsi" w:hAnsiTheme="minorHAnsi" w:cstheme="minorHAnsi"/>
        </w:rPr>
        <w:tab/>
      </w:r>
      <w:r w:rsidRPr="00FD4C9E">
        <w:rPr>
          <w:rFonts w:asciiTheme="minorHAnsi" w:hAnsiTheme="minorHAnsi" w:cstheme="minorHAnsi"/>
        </w:rPr>
        <w:tab/>
      </w:r>
      <w:r w:rsidRPr="00FD4C9E">
        <w:rPr>
          <w:rFonts w:asciiTheme="minorHAnsi" w:hAnsiTheme="minorHAnsi" w:cstheme="minorHAnsi"/>
        </w:rPr>
        <w:tab/>
      </w:r>
      <w:r w:rsidRPr="00FD4C9E">
        <w:rPr>
          <w:rFonts w:asciiTheme="minorHAnsi" w:hAnsiTheme="minorHAnsi" w:cstheme="minorHAnsi"/>
        </w:rPr>
        <w:tab/>
        <w:t xml:space="preserve">     </w:t>
      </w:r>
      <w:r w:rsidRPr="00FD4C9E">
        <w:rPr>
          <w:rFonts w:asciiTheme="minorHAnsi" w:hAnsiTheme="minorHAnsi" w:cstheme="minorHAnsi"/>
          <w:sz w:val="16"/>
        </w:rPr>
        <w:t>(hereinafter called the “</w:t>
      </w:r>
      <w:r w:rsidR="00C25C84" w:rsidRPr="00FD4C9E">
        <w:rPr>
          <w:rFonts w:asciiTheme="minorHAnsi" w:hAnsiTheme="minorHAnsi" w:cstheme="minorHAnsi"/>
          <w:sz w:val="16"/>
        </w:rPr>
        <w:t>Proposer</w:t>
      </w:r>
      <w:r w:rsidRPr="00FD4C9E">
        <w:rPr>
          <w:rFonts w:asciiTheme="minorHAnsi" w:hAnsiTheme="minorHAnsi" w:cstheme="minorHAnsi"/>
          <w:sz w:val="16"/>
        </w:rPr>
        <w:t>”)</w:t>
      </w:r>
    </w:p>
    <w:p w14:paraId="10438BB2" w14:textId="77777777" w:rsidR="00686D2D" w:rsidRPr="00FD4C9E" w:rsidRDefault="00686D2D" w:rsidP="00686D2D">
      <w:pPr>
        <w:rPr>
          <w:rFonts w:asciiTheme="minorHAnsi" w:hAnsiTheme="minorHAnsi" w:cstheme="minorHAnsi"/>
        </w:rPr>
      </w:pPr>
    </w:p>
    <w:p w14:paraId="0A52D9AC" w14:textId="77777777" w:rsidR="00686D2D" w:rsidRPr="00FD4C9E" w:rsidRDefault="00686D2D" w:rsidP="00686D2D">
      <w:pPr>
        <w:rPr>
          <w:rFonts w:asciiTheme="minorHAnsi" w:hAnsiTheme="minorHAnsi" w:cstheme="minorHAnsi"/>
        </w:rPr>
      </w:pPr>
      <w:r w:rsidRPr="00FD4C9E">
        <w:rPr>
          <w:rFonts w:asciiTheme="minorHAnsi" w:hAnsiTheme="minorHAnsi" w:cstheme="minorHAnsi"/>
        </w:rPr>
        <w:t xml:space="preserve">organized and existing under the laws of the State of </w:t>
      </w:r>
      <w:r w:rsidRPr="00FD4C9E">
        <w:rPr>
          <w:rFonts w:asciiTheme="minorHAnsi" w:hAnsiTheme="minorHAnsi" w:cstheme="minorHAnsi"/>
          <w:u w:val="single"/>
        </w:rPr>
        <w:tab/>
        <w:t xml:space="preserve">      </w:t>
      </w:r>
      <w:r w:rsidRPr="00FD4C9E">
        <w:rPr>
          <w:rFonts w:asciiTheme="minorHAnsi" w:hAnsiTheme="minorHAnsi" w:cstheme="minorHAnsi"/>
        </w:rPr>
        <w:t xml:space="preserve"> doing business as:</w:t>
      </w:r>
    </w:p>
    <w:p w14:paraId="27756331" w14:textId="77777777" w:rsidR="00686D2D" w:rsidRPr="00FD4C9E" w:rsidRDefault="00686D2D" w:rsidP="00686D2D">
      <w:pPr>
        <w:rPr>
          <w:rFonts w:asciiTheme="minorHAnsi" w:hAnsiTheme="minorHAnsi" w:cstheme="minorHAnsi"/>
          <w:u w:val="single"/>
        </w:rPr>
      </w:pPr>
    </w:p>
    <w:p w14:paraId="5D6B221F" w14:textId="77777777" w:rsidR="00686D2D" w:rsidRPr="00FD4C9E" w:rsidRDefault="00686D2D" w:rsidP="00686D2D">
      <w:pPr>
        <w:rPr>
          <w:rFonts w:asciiTheme="minorHAnsi" w:hAnsiTheme="minorHAnsi" w:cstheme="minorHAnsi"/>
          <w:sz w:val="16"/>
        </w:rPr>
      </w:pPr>
      <w:r w:rsidRPr="00FD4C9E">
        <w:rPr>
          <w:rFonts w:asciiTheme="minorHAnsi" w:hAnsiTheme="minorHAnsi" w:cstheme="minorHAnsi"/>
          <w:u w:val="single"/>
        </w:rPr>
        <w:tab/>
      </w:r>
      <w:r w:rsidRPr="00FD4C9E">
        <w:rPr>
          <w:rFonts w:asciiTheme="minorHAnsi" w:hAnsiTheme="minorHAnsi" w:cstheme="minorHAnsi"/>
          <w:u w:val="single"/>
        </w:rPr>
        <w:tab/>
      </w:r>
      <w:r w:rsidRPr="00FD4C9E">
        <w:rPr>
          <w:rFonts w:asciiTheme="minorHAnsi" w:hAnsiTheme="minorHAnsi" w:cstheme="minorHAnsi"/>
          <w:u w:val="single"/>
        </w:rPr>
        <w:tab/>
      </w:r>
      <w:r w:rsidRPr="00FD4C9E">
        <w:rPr>
          <w:rFonts w:asciiTheme="minorHAnsi" w:hAnsiTheme="minorHAnsi" w:cstheme="minorHAnsi"/>
          <w:u w:val="single"/>
        </w:rPr>
        <w:tab/>
      </w:r>
      <w:r w:rsidRPr="00FD4C9E">
        <w:rPr>
          <w:rFonts w:asciiTheme="minorHAnsi" w:hAnsiTheme="minorHAnsi" w:cstheme="minorHAnsi"/>
          <w:u w:val="single"/>
        </w:rPr>
        <w:tab/>
      </w:r>
      <w:r w:rsidRPr="00FD4C9E">
        <w:rPr>
          <w:rFonts w:asciiTheme="minorHAnsi" w:hAnsiTheme="minorHAnsi" w:cstheme="minorHAnsi"/>
          <w:u w:val="single"/>
        </w:rPr>
        <w:tab/>
      </w:r>
      <w:r w:rsidRPr="00FD4C9E">
        <w:rPr>
          <w:rFonts w:asciiTheme="minorHAnsi" w:hAnsiTheme="minorHAnsi" w:cstheme="minorHAnsi"/>
          <w:u w:val="single"/>
        </w:rPr>
        <w:tab/>
      </w:r>
      <w:r w:rsidRPr="00FD4C9E">
        <w:rPr>
          <w:rFonts w:asciiTheme="minorHAnsi" w:hAnsiTheme="minorHAnsi" w:cstheme="minorHAnsi"/>
          <w:u w:val="single"/>
        </w:rPr>
        <w:tab/>
      </w:r>
      <w:r w:rsidRPr="00FD4C9E">
        <w:rPr>
          <w:rFonts w:asciiTheme="minorHAnsi" w:hAnsiTheme="minorHAnsi" w:cstheme="minorHAnsi"/>
          <w:u w:val="single"/>
        </w:rPr>
        <w:tab/>
      </w:r>
      <w:r w:rsidRPr="00FD4C9E">
        <w:rPr>
          <w:rFonts w:asciiTheme="minorHAnsi" w:hAnsiTheme="minorHAnsi" w:cstheme="minorHAnsi"/>
          <w:u w:val="single"/>
        </w:rPr>
        <w:tab/>
      </w:r>
      <w:r w:rsidRPr="00FD4C9E">
        <w:rPr>
          <w:rFonts w:asciiTheme="minorHAnsi" w:hAnsiTheme="minorHAnsi" w:cstheme="minorHAnsi"/>
        </w:rPr>
        <w:tab/>
      </w:r>
      <w:r w:rsidRPr="00FD4C9E">
        <w:rPr>
          <w:rFonts w:asciiTheme="minorHAnsi" w:hAnsiTheme="minorHAnsi" w:cstheme="minorHAnsi"/>
        </w:rPr>
        <w:tab/>
      </w:r>
      <w:r w:rsidRPr="00FD4C9E">
        <w:rPr>
          <w:rFonts w:asciiTheme="minorHAnsi" w:hAnsiTheme="minorHAnsi" w:cstheme="minorHAnsi"/>
        </w:rPr>
        <w:tab/>
      </w:r>
      <w:r w:rsidRPr="00FD4C9E">
        <w:rPr>
          <w:rFonts w:asciiTheme="minorHAnsi" w:hAnsiTheme="minorHAnsi" w:cstheme="minorHAnsi"/>
        </w:rPr>
        <w:tab/>
      </w:r>
      <w:r w:rsidRPr="00FD4C9E">
        <w:rPr>
          <w:rFonts w:asciiTheme="minorHAnsi" w:hAnsiTheme="minorHAnsi" w:cstheme="minorHAnsi"/>
          <w:sz w:val="16"/>
        </w:rPr>
        <w:t>(Insert Corporation/Partnership/Individual)</w:t>
      </w:r>
    </w:p>
    <w:p w14:paraId="7208D880" w14:textId="77777777" w:rsidR="00686D2D" w:rsidRPr="00FD4C9E" w:rsidRDefault="00686D2D" w:rsidP="00686D2D">
      <w:pPr>
        <w:rPr>
          <w:rFonts w:asciiTheme="minorHAnsi" w:hAnsiTheme="minorHAnsi" w:cstheme="minorHAnsi"/>
          <w:sz w:val="16"/>
        </w:rPr>
      </w:pPr>
    </w:p>
    <w:p w14:paraId="58668D27" w14:textId="485F5DEF" w:rsidR="00686D2D" w:rsidRPr="00FD4C9E" w:rsidRDefault="00F93D42" w:rsidP="00686D2D">
      <w:pPr>
        <w:jc w:val="both"/>
        <w:rPr>
          <w:rFonts w:asciiTheme="minorHAnsi" w:hAnsiTheme="minorHAnsi" w:cstheme="minorHAnsi"/>
        </w:rPr>
      </w:pPr>
      <w:r w:rsidRPr="00FD4C9E">
        <w:rPr>
          <w:rFonts w:asciiTheme="minorHAnsi" w:hAnsiTheme="minorHAnsi" w:cstheme="minorHAnsi"/>
        </w:rPr>
        <w:t>TO THE</w:t>
      </w:r>
      <w:r w:rsidR="00686D2D" w:rsidRPr="00FD4C9E">
        <w:rPr>
          <w:rFonts w:asciiTheme="minorHAnsi" w:hAnsiTheme="minorHAnsi" w:cstheme="minorHAnsi"/>
        </w:rPr>
        <w:t xml:space="preserve"> </w:t>
      </w:r>
      <w:r w:rsidR="007B2092" w:rsidRPr="00FD4C9E">
        <w:rPr>
          <w:rFonts w:asciiTheme="minorHAnsi" w:hAnsiTheme="minorHAnsi" w:cstheme="minorHAnsi"/>
        </w:rPr>
        <w:t xml:space="preserve">CITY OF </w:t>
      </w:r>
      <w:r w:rsidR="00717956">
        <w:rPr>
          <w:rFonts w:asciiTheme="minorHAnsi" w:hAnsiTheme="minorHAnsi" w:cstheme="minorHAnsi"/>
        </w:rPr>
        <w:t>WATER VALLEY</w:t>
      </w:r>
      <w:r w:rsidR="00686D2D" w:rsidRPr="00FD4C9E">
        <w:rPr>
          <w:rFonts w:asciiTheme="minorHAnsi" w:hAnsiTheme="minorHAnsi" w:cstheme="minorHAnsi"/>
        </w:rPr>
        <w:t>, MISSISSIPPI (hereinafter called “Owner”)</w:t>
      </w:r>
    </w:p>
    <w:p w14:paraId="7141E54F" w14:textId="77777777" w:rsidR="00686D2D" w:rsidRPr="00FD4C9E" w:rsidRDefault="00686D2D" w:rsidP="00686D2D">
      <w:pPr>
        <w:rPr>
          <w:rFonts w:asciiTheme="minorHAnsi" w:hAnsiTheme="minorHAnsi" w:cstheme="minorHAnsi"/>
        </w:rPr>
      </w:pPr>
    </w:p>
    <w:p w14:paraId="5C1452F8" w14:textId="5C4DFB3E" w:rsidR="00686D2D" w:rsidRPr="00FD4C9E" w:rsidRDefault="00C25C84" w:rsidP="00686D2D">
      <w:pPr>
        <w:jc w:val="both"/>
        <w:rPr>
          <w:rFonts w:asciiTheme="minorHAnsi" w:hAnsiTheme="minorHAnsi" w:cstheme="minorHAnsi"/>
        </w:rPr>
      </w:pPr>
      <w:r w:rsidRPr="00FD4C9E">
        <w:rPr>
          <w:rFonts w:asciiTheme="minorHAnsi" w:hAnsiTheme="minorHAnsi" w:cstheme="minorHAnsi"/>
        </w:rPr>
        <w:t>The Proposer</w:t>
      </w:r>
      <w:r w:rsidR="00686D2D" w:rsidRPr="00FD4C9E">
        <w:rPr>
          <w:rFonts w:asciiTheme="minorHAnsi" w:hAnsiTheme="minorHAnsi" w:cstheme="minorHAnsi"/>
        </w:rPr>
        <w:t xml:space="preserve">, in compliance with the request for proposals for </w:t>
      </w:r>
      <w:r w:rsidR="00686D2D" w:rsidRPr="00FD4C9E">
        <w:rPr>
          <w:rFonts w:asciiTheme="minorHAnsi" w:hAnsiTheme="minorHAnsi" w:cstheme="minorHAnsi"/>
          <w:b/>
          <w:bCs/>
        </w:rPr>
        <w:t xml:space="preserve">RESIDENTIAL </w:t>
      </w:r>
      <w:r w:rsidR="00717956">
        <w:rPr>
          <w:rFonts w:asciiTheme="minorHAnsi" w:hAnsiTheme="minorHAnsi" w:cstheme="minorHAnsi"/>
          <w:b/>
          <w:bCs/>
        </w:rPr>
        <w:t xml:space="preserve">AND COMMERCIAL </w:t>
      </w:r>
      <w:r w:rsidR="00686D2D" w:rsidRPr="00FD4C9E">
        <w:rPr>
          <w:rFonts w:asciiTheme="minorHAnsi" w:hAnsiTheme="minorHAnsi" w:cstheme="minorHAnsi"/>
          <w:b/>
          <w:bCs/>
        </w:rPr>
        <w:t xml:space="preserve">SOLID WASTE COLLECTION FOR </w:t>
      </w:r>
      <w:r w:rsidR="007B2092" w:rsidRPr="00FD4C9E">
        <w:rPr>
          <w:rFonts w:asciiTheme="minorHAnsi" w:hAnsiTheme="minorHAnsi" w:cstheme="minorHAnsi"/>
          <w:b/>
          <w:bCs/>
        </w:rPr>
        <w:t>CITY OF</w:t>
      </w:r>
      <w:r w:rsidR="00717956">
        <w:rPr>
          <w:rFonts w:asciiTheme="minorHAnsi" w:hAnsiTheme="minorHAnsi" w:cstheme="minorHAnsi"/>
          <w:b/>
          <w:bCs/>
        </w:rPr>
        <w:t xml:space="preserve"> WATER VALLEY</w:t>
      </w:r>
      <w:r w:rsidR="00686D2D" w:rsidRPr="00FD4C9E">
        <w:rPr>
          <w:rFonts w:asciiTheme="minorHAnsi" w:hAnsiTheme="minorHAnsi" w:cstheme="minorHAnsi"/>
          <w:b/>
          <w:bCs/>
        </w:rPr>
        <w:t>, MISSISSIPPI</w:t>
      </w:r>
      <w:r w:rsidR="00686D2D" w:rsidRPr="00FD4C9E">
        <w:rPr>
          <w:rFonts w:asciiTheme="minorHAnsi" w:hAnsiTheme="minorHAnsi" w:cstheme="minorHAnsi"/>
        </w:rPr>
        <w:t xml:space="preserve">, and having examined the </w:t>
      </w:r>
      <w:r w:rsidR="00AA6B1F" w:rsidRPr="00FD4C9E">
        <w:rPr>
          <w:rFonts w:asciiTheme="minorHAnsi" w:hAnsiTheme="minorHAnsi" w:cstheme="minorHAnsi"/>
        </w:rPr>
        <w:t>specifications herein,</w:t>
      </w:r>
      <w:r w:rsidR="00686D2D" w:rsidRPr="00FD4C9E">
        <w:rPr>
          <w:rFonts w:asciiTheme="minorHAnsi" w:hAnsiTheme="minorHAnsi" w:cstheme="minorHAnsi"/>
        </w:rPr>
        <w:t xml:space="preserve"> hereby proposes to furnish all labor, materials, and supplies, and to perform the work in accordance with th</w:t>
      </w:r>
      <w:r w:rsidR="00AA6B1F" w:rsidRPr="00FD4C9E">
        <w:rPr>
          <w:rFonts w:asciiTheme="minorHAnsi" w:hAnsiTheme="minorHAnsi" w:cstheme="minorHAnsi"/>
        </w:rPr>
        <w:t>is Request for Proposals</w:t>
      </w:r>
      <w:r w:rsidR="00686D2D" w:rsidRPr="00FD4C9E">
        <w:rPr>
          <w:rFonts w:asciiTheme="minorHAnsi" w:hAnsiTheme="minorHAnsi" w:cstheme="minorHAnsi"/>
        </w:rPr>
        <w:t>, at the price stated below.  This price is to cover all expenses incurred in performing the work required</w:t>
      </w:r>
      <w:r w:rsidR="00AA6B1F" w:rsidRPr="00FD4C9E">
        <w:rPr>
          <w:rFonts w:asciiTheme="minorHAnsi" w:hAnsiTheme="minorHAnsi" w:cstheme="minorHAnsi"/>
        </w:rPr>
        <w:t>.</w:t>
      </w:r>
    </w:p>
    <w:p w14:paraId="12BFDD12" w14:textId="77777777" w:rsidR="00686D2D" w:rsidRPr="00FD4C9E" w:rsidRDefault="00686D2D" w:rsidP="00686D2D">
      <w:pPr>
        <w:rPr>
          <w:rFonts w:asciiTheme="minorHAnsi" w:hAnsiTheme="minorHAnsi" w:cstheme="minorHAnsi"/>
        </w:rPr>
      </w:pPr>
    </w:p>
    <w:p w14:paraId="6590C15F" w14:textId="4968EE97" w:rsidR="00686D2D" w:rsidRPr="00FD4C9E" w:rsidRDefault="00686D2D" w:rsidP="00686D2D">
      <w:pPr>
        <w:jc w:val="both"/>
        <w:rPr>
          <w:rFonts w:asciiTheme="minorHAnsi" w:hAnsiTheme="minorHAnsi" w:cstheme="minorHAnsi"/>
        </w:rPr>
      </w:pPr>
      <w:r w:rsidRPr="00FD4C9E">
        <w:rPr>
          <w:rFonts w:asciiTheme="minorHAnsi" w:hAnsiTheme="minorHAnsi" w:cstheme="minorHAnsi"/>
          <w:b/>
        </w:rPr>
        <w:t>PRICE PROPOSAL:</w:t>
      </w:r>
      <w:r w:rsidRPr="00FD4C9E">
        <w:rPr>
          <w:rFonts w:asciiTheme="minorHAnsi" w:hAnsiTheme="minorHAnsi" w:cstheme="minorHAnsi"/>
        </w:rPr>
        <w:t xml:space="preserve"> The </w:t>
      </w:r>
      <w:r w:rsidR="00C25C84" w:rsidRPr="00FD4C9E">
        <w:rPr>
          <w:rFonts w:asciiTheme="minorHAnsi" w:hAnsiTheme="minorHAnsi" w:cstheme="minorHAnsi"/>
        </w:rPr>
        <w:t>Proposer</w:t>
      </w:r>
      <w:r w:rsidRPr="00FD4C9E">
        <w:rPr>
          <w:rFonts w:asciiTheme="minorHAnsi" w:hAnsiTheme="minorHAnsi" w:cstheme="minorHAnsi"/>
        </w:rPr>
        <w:t xml:space="preserve"> agrees to provide residential </w:t>
      </w:r>
      <w:r w:rsidR="009B5B01" w:rsidRPr="00FD4C9E">
        <w:rPr>
          <w:rFonts w:asciiTheme="minorHAnsi" w:hAnsiTheme="minorHAnsi" w:cstheme="minorHAnsi"/>
        </w:rPr>
        <w:t>household garbage</w:t>
      </w:r>
      <w:r w:rsidR="00C625DC" w:rsidRPr="00FD4C9E">
        <w:rPr>
          <w:rFonts w:asciiTheme="minorHAnsi" w:hAnsiTheme="minorHAnsi" w:cstheme="minorHAnsi"/>
        </w:rPr>
        <w:t xml:space="preserve"> collection </w:t>
      </w:r>
      <w:r w:rsidR="008610E8" w:rsidRPr="00FD4C9E">
        <w:rPr>
          <w:rFonts w:asciiTheme="minorHAnsi" w:hAnsiTheme="minorHAnsi" w:cstheme="minorHAnsi"/>
        </w:rPr>
        <w:t xml:space="preserve">and disposal </w:t>
      </w:r>
      <w:r w:rsidR="00717956">
        <w:rPr>
          <w:rFonts w:asciiTheme="minorHAnsi" w:hAnsiTheme="minorHAnsi" w:cstheme="minorHAnsi"/>
        </w:rPr>
        <w:t>ONCE</w:t>
      </w:r>
      <w:r w:rsidRPr="00FD4C9E">
        <w:rPr>
          <w:rFonts w:asciiTheme="minorHAnsi" w:hAnsiTheme="minorHAnsi" w:cstheme="minorHAnsi"/>
        </w:rPr>
        <w:t xml:space="preserve"> per week</w:t>
      </w:r>
      <w:r w:rsidR="00AA6B1F" w:rsidRPr="00FD4C9E">
        <w:rPr>
          <w:rFonts w:asciiTheme="minorHAnsi" w:hAnsiTheme="minorHAnsi" w:cstheme="minorHAnsi"/>
        </w:rPr>
        <w:t>, cart contents only,</w:t>
      </w:r>
      <w:r w:rsidRPr="00FD4C9E">
        <w:rPr>
          <w:rFonts w:asciiTheme="minorHAnsi" w:hAnsiTheme="minorHAnsi" w:cstheme="minorHAnsi"/>
        </w:rPr>
        <w:t xml:space="preserve"> for the sum of:</w:t>
      </w:r>
    </w:p>
    <w:p w14:paraId="7D573E70" w14:textId="77777777" w:rsidR="00686D2D" w:rsidRPr="00FD4C9E" w:rsidRDefault="00686D2D" w:rsidP="00686D2D">
      <w:pPr>
        <w:jc w:val="both"/>
        <w:rPr>
          <w:rFonts w:asciiTheme="minorHAnsi" w:hAnsiTheme="minorHAnsi" w:cstheme="minorHAnsi"/>
        </w:rPr>
      </w:pPr>
    </w:p>
    <w:p w14:paraId="39399AFD" w14:textId="73C86F7F" w:rsidR="00AA6B1F" w:rsidRPr="00FD4C9E" w:rsidRDefault="00E94AD7" w:rsidP="00AA6B1F">
      <w:pPr>
        <w:pStyle w:val="Heading5"/>
        <w:rPr>
          <w:rFonts w:asciiTheme="minorHAnsi" w:hAnsiTheme="minorHAnsi" w:cstheme="minorHAnsi"/>
          <w:bCs/>
        </w:rPr>
      </w:pPr>
      <w:bookmarkStart w:id="3" w:name="_Hlk81985000"/>
      <w:r w:rsidRPr="00FD4C9E">
        <w:rPr>
          <w:rFonts w:asciiTheme="minorHAnsi" w:hAnsiTheme="minorHAnsi" w:cstheme="minorHAnsi"/>
          <w:bCs/>
        </w:rPr>
        <w:t>RESIDENTIAL</w:t>
      </w:r>
      <w:r w:rsidR="00686D2D" w:rsidRPr="00FD4C9E">
        <w:rPr>
          <w:rFonts w:asciiTheme="minorHAnsi" w:hAnsiTheme="minorHAnsi" w:cstheme="minorHAnsi"/>
          <w:bCs/>
        </w:rPr>
        <w:tab/>
      </w:r>
    </w:p>
    <w:p w14:paraId="5F86E349" w14:textId="77777777" w:rsidR="00AA6B1F" w:rsidRPr="00FD4C9E" w:rsidRDefault="00AA6B1F" w:rsidP="00686D2D">
      <w:pPr>
        <w:jc w:val="both"/>
        <w:rPr>
          <w:rFonts w:asciiTheme="minorHAnsi" w:hAnsiTheme="minorHAnsi" w:cstheme="minorHAnsi"/>
        </w:rPr>
      </w:pPr>
    </w:p>
    <w:p w14:paraId="5C51AA1B" w14:textId="548E99A4" w:rsidR="00686D2D" w:rsidRPr="00FD4C9E" w:rsidRDefault="00AA6B1F" w:rsidP="00AA6B1F">
      <w:pPr>
        <w:jc w:val="both"/>
        <w:rPr>
          <w:rFonts w:asciiTheme="minorHAnsi" w:hAnsiTheme="minorHAnsi" w:cstheme="minorHAnsi"/>
        </w:rPr>
      </w:pPr>
      <w:r w:rsidRPr="00FD4C9E">
        <w:rPr>
          <w:rFonts w:asciiTheme="minorHAnsi" w:hAnsiTheme="minorHAnsi" w:cstheme="minorHAnsi"/>
        </w:rPr>
        <w:t>______________________________________________</w:t>
      </w:r>
      <w:r w:rsidRPr="00FD4C9E">
        <w:rPr>
          <w:rFonts w:asciiTheme="minorHAnsi" w:hAnsiTheme="minorHAnsi" w:cstheme="minorHAnsi"/>
          <w:szCs w:val="20"/>
        </w:rPr>
        <w:t>$</w:t>
      </w:r>
      <w:r w:rsidRPr="00FD4C9E">
        <w:rPr>
          <w:rFonts w:asciiTheme="minorHAnsi" w:hAnsiTheme="minorHAnsi" w:cstheme="minorHAnsi"/>
          <w:szCs w:val="20"/>
          <w:u w:val="single"/>
        </w:rPr>
        <w:tab/>
      </w:r>
      <w:r w:rsidRPr="00FD4C9E">
        <w:rPr>
          <w:rFonts w:asciiTheme="minorHAnsi" w:hAnsiTheme="minorHAnsi" w:cstheme="minorHAnsi"/>
          <w:szCs w:val="20"/>
          <w:u w:val="single"/>
        </w:rPr>
        <w:tab/>
        <w:t>__</w:t>
      </w:r>
      <w:r w:rsidRPr="00FD4C9E">
        <w:rPr>
          <w:rFonts w:asciiTheme="minorHAnsi" w:hAnsiTheme="minorHAnsi" w:cstheme="minorHAnsi"/>
          <w:szCs w:val="20"/>
        </w:rPr>
        <w:t xml:space="preserve"> per first cart</w:t>
      </w:r>
      <w:r w:rsidR="00686D2D" w:rsidRPr="00FD4C9E">
        <w:rPr>
          <w:rFonts w:asciiTheme="minorHAnsi" w:hAnsiTheme="minorHAnsi" w:cstheme="minorHAnsi"/>
        </w:rPr>
        <w:tab/>
      </w:r>
      <w:r w:rsidR="00686D2D" w:rsidRPr="00FD4C9E">
        <w:rPr>
          <w:rFonts w:asciiTheme="minorHAnsi" w:hAnsiTheme="minorHAnsi" w:cstheme="minorHAnsi"/>
        </w:rPr>
        <w:tab/>
      </w:r>
      <w:r w:rsidR="00686D2D" w:rsidRPr="00FD4C9E">
        <w:rPr>
          <w:rFonts w:asciiTheme="minorHAnsi" w:hAnsiTheme="minorHAnsi" w:cstheme="minorHAnsi"/>
        </w:rPr>
        <w:tab/>
      </w:r>
      <w:r w:rsidR="00686D2D" w:rsidRPr="00FD4C9E">
        <w:rPr>
          <w:rFonts w:asciiTheme="minorHAnsi" w:hAnsiTheme="minorHAnsi" w:cstheme="minorHAnsi"/>
        </w:rPr>
        <w:tab/>
      </w:r>
      <w:r w:rsidR="00686D2D" w:rsidRPr="00FD4C9E">
        <w:rPr>
          <w:rFonts w:asciiTheme="minorHAnsi" w:hAnsiTheme="minorHAnsi" w:cstheme="minorHAnsi"/>
        </w:rPr>
        <w:tab/>
      </w:r>
      <w:r w:rsidR="00686D2D" w:rsidRPr="00FD4C9E">
        <w:rPr>
          <w:rFonts w:asciiTheme="minorHAnsi" w:hAnsiTheme="minorHAnsi" w:cstheme="minorHAnsi"/>
          <w:sz w:val="16"/>
          <w:szCs w:val="16"/>
        </w:rPr>
        <w:t>(Written)</w:t>
      </w:r>
    </w:p>
    <w:bookmarkEnd w:id="3"/>
    <w:p w14:paraId="43F7C7B8" w14:textId="77777777" w:rsidR="00686D2D" w:rsidRPr="00FD4C9E" w:rsidRDefault="00686D2D" w:rsidP="00686D2D">
      <w:pPr>
        <w:jc w:val="both"/>
        <w:rPr>
          <w:rFonts w:asciiTheme="minorHAnsi" w:hAnsiTheme="minorHAnsi" w:cstheme="minorHAnsi"/>
          <w:szCs w:val="20"/>
        </w:rPr>
      </w:pPr>
    </w:p>
    <w:p w14:paraId="7F8CDA1B" w14:textId="7DA9094A" w:rsidR="00C41285" w:rsidRPr="00FD4C9E" w:rsidRDefault="00AA6B1F" w:rsidP="00C41285">
      <w:pPr>
        <w:jc w:val="both"/>
        <w:rPr>
          <w:rFonts w:asciiTheme="minorHAnsi" w:hAnsiTheme="minorHAnsi" w:cstheme="minorHAnsi"/>
          <w:szCs w:val="20"/>
        </w:rPr>
      </w:pPr>
      <w:bookmarkStart w:id="4" w:name="_Hlk81984904"/>
      <w:r w:rsidRPr="00FD4C9E">
        <w:rPr>
          <w:rFonts w:asciiTheme="minorHAnsi" w:hAnsiTheme="minorHAnsi" w:cstheme="minorHAnsi"/>
          <w:szCs w:val="20"/>
        </w:rPr>
        <w:t xml:space="preserve"> </w:t>
      </w:r>
      <w:bookmarkEnd w:id="4"/>
      <w:r w:rsidR="00C41285" w:rsidRPr="00FD4C9E">
        <w:rPr>
          <w:rFonts w:asciiTheme="minorHAnsi" w:hAnsiTheme="minorHAnsi" w:cstheme="minorHAnsi"/>
          <w:u w:val="single"/>
        </w:rPr>
        <w:tab/>
      </w:r>
      <w:r w:rsidR="00C41285" w:rsidRPr="00FD4C9E">
        <w:rPr>
          <w:rFonts w:asciiTheme="minorHAnsi" w:hAnsiTheme="minorHAnsi" w:cstheme="minorHAnsi"/>
          <w:u w:val="single"/>
        </w:rPr>
        <w:tab/>
      </w:r>
      <w:r w:rsidR="00C41285" w:rsidRPr="00FD4C9E">
        <w:rPr>
          <w:rFonts w:asciiTheme="minorHAnsi" w:hAnsiTheme="minorHAnsi" w:cstheme="minorHAnsi"/>
          <w:u w:val="single"/>
        </w:rPr>
        <w:tab/>
      </w:r>
      <w:r w:rsidR="00C41285" w:rsidRPr="00FD4C9E">
        <w:rPr>
          <w:rFonts w:asciiTheme="minorHAnsi" w:hAnsiTheme="minorHAnsi" w:cstheme="minorHAnsi"/>
          <w:u w:val="single"/>
        </w:rPr>
        <w:tab/>
      </w:r>
      <w:r w:rsidR="00C41285" w:rsidRPr="00FD4C9E">
        <w:rPr>
          <w:rFonts w:asciiTheme="minorHAnsi" w:hAnsiTheme="minorHAnsi" w:cstheme="minorHAnsi"/>
          <w:u w:val="single"/>
        </w:rPr>
        <w:tab/>
      </w:r>
      <w:r w:rsidR="00C41285" w:rsidRPr="00FD4C9E">
        <w:rPr>
          <w:rFonts w:asciiTheme="minorHAnsi" w:hAnsiTheme="minorHAnsi" w:cstheme="minorHAnsi"/>
          <w:u w:val="single"/>
        </w:rPr>
        <w:tab/>
      </w:r>
      <w:r w:rsidR="00C41285" w:rsidRPr="00FD4C9E">
        <w:rPr>
          <w:rFonts w:asciiTheme="minorHAnsi" w:hAnsiTheme="minorHAnsi" w:cstheme="minorHAnsi"/>
          <w:u w:val="single"/>
        </w:rPr>
        <w:tab/>
      </w:r>
      <w:r w:rsidRPr="00FD4C9E">
        <w:rPr>
          <w:rFonts w:asciiTheme="minorHAnsi" w:hAnsiTheme="minorHAnsi" w:cstheme="minorHAnsi"/>
          <w:u w:val="single"/>
        </w:rPr>
        <w:t>____$________</w:t>
      </w:r>
      <w:proofErr w:type="gramStart"/>
      <w:r w:rsidRPr="00FD4C9E">
        <w:rPr>
          <w:rFonts w:asciiTheme="minorHAnsi" w:hAnsiTheme="minorHAnsi" w:cstheme="minorHAnsi"/>
          <w:u w:val="single"/>
        </w:rPr>
        <w:t xml:space="preserve">_ </w:t>
      </w:r>
      <w:r w:rsidRPr="00FD4C9E">
        <w:rPr>
          <w:rFonts w:asciiTheme="minorHAnsi" w:hAnsiTheme="minorHAnsi" w:cstheme="minorHAnsi"/>
        </w:rPr>
        <w:t xml:space="preserve"> per</w:t>
      </w:r>
      <w:proofErr w:type="gramEnd"/>
      <w:r w:rsidRPr="00FD4C9E">
        <w:rPr>
          <w:rFonts w:asciiTheme="minorHAnsi" w:hAnsiTheme="minorHAnsi" w:cstheme="minorHAnsi"/>
        </w:rPr>
        <w:t xml:space="preserve"> additional cart</w:t>
      </w:r>
    </w:p>
    <w:p w14:paraId="599830F9" w14:textId="77777777" w:rsidR="00C41285" w:rsidRPr="00FD4C9E" w:rsidRDefault="00C41285" w:rsidP="00AA6B1F">
      <w:pPr>
        <w:ind w:left="2160" w:firstLine="720"/>
        <w:rPr>
          <w:rFonts w:asciiTheme="minorHAnsi" w:hAnsiTheme="minorHAnsi" w:cstheme="minorHAnsi"/>
          <w:sz w:val="16"/>
          <w:szCs w:val="16"/>
        </w:rPr>
      </w:pPr>
      <w:r w:rsidRPr="00FD4C9E">
        <w:rPr>
          <w:rFonts w:asciiTheme="minorHAnsi" w:hAnsiTheme="minorHAnsi" w:cstheme="minorHAnsi"/>
          <w:sz w:val="16"/>
          <w:szCs w:val="16"/>
        </w:rPr>
        <w:t>(Written)</w:t>
      </w:r>
    </w:p>
    <w:p w14:paraId="0B8567C8" w14:textId="1ABA8A61" w:rsidR="00AA6B1F" w:rsidRPr="00FD4C9E" w:rsidRDefault="00AA6B1F" w:rsidP="00AA6B1F">
      <w:pPr>
        <w:jc w:val="both"/>
        <w:rPr>
          <w:rFonts w:asciiTheme="minorHAnsi" w:hAnsiTheme="minorHAnsi" w:cstheme="minorHAnsi"/>
          <w:b/>
          <w:bCs/>
        </w:rPr>
      </w:pPr>
      <w:r w:rsidRPr="00FD4C9E">
        <w:rPr>
          <w:rFonts w:asciiTheme="minorHAnsi" w:hAnsiTheme="minorHAnsi" w:cstheme="minorHAnsi"/>
          <w:b/>
          <w:bCs/>
        </w:rPr>
        <w:tab/>
      </w:r>
    </w:p>
    <w:p w14:paraId="17EB24FF" w14:textId="479D402E" w:rsidR="00AA6B1F" w:rsidRPr="00FD4C9E" w:rsidRDefault="00E94AD7" w:rsidP="00E94AD7">
      <w:pPr>
        <w:pStyle w:val="Heading5"/>
        <w:rPr>
          <w:rFonts w:asciiTheme="minorHAnsi" w:hAnsiTheme="minorHAnsi" w:cstheme="minorHAnsi"/>
          <w:bCs/>
        </w:rPr>
      </w:pPr>
      <w:r w:rsidRPr="00FD4C9E">
        <w:rPr>
          <w:rFonts w:asciiTheme="minorHAnsi" w:hAnsiTheme="minorHAnsi" w:cstheme="minorHAnsi"/>
          <w:bCs/>
        </w:rPr>
        <w:t>LIGHT COMMERCIAL ENTITIES</w:t>
      </w:r>
    </w:p>
    <w:p w14:paraId="32F70D19" w14:textId="77777777" w:rsidR="00AA6B1F" w:rsidRPr="00FD4C9E" w:rsidRDefault="00AA6B1F" w:rsidP="00AA6B1F">
      <w:pPr>
        <w:jc w:val="both"/>
        <w:rPr>
          <w:rFonts w:asciiTheme="minorHAnsi" w:hAnsiTheme="minorHAnsi" w:cstheme="minorHAnsi"/>
        </w:rPr>
      </w:pPr>
      <w:r w:rsidRPr="00FD4C9E">
        <w:rPr>
          <w:rFonts w:asciiTheme="minorHAnsi" w:hAnsiTheme="minorHAnsi" w:cstheme="minorHAnsi"/>
        </w:rPr>
        <w:t>______________________________________________</w:t>
      </w:r>
      <w:r w:rsidRPr="00FD4C9E">
        <w:rPr>
          <w:rFonts w:asciiTheme="minorHAnsi" w:hAnsiTheme="minorHAnsi" w:cstheme="minorHAnsi"/>
          <w:szCs w:val="20"/>
        </w:rPr>
        <w:t>$</w:t>
      </w:r>
      <w:r w:rsidRPr="00FD4C9E">
        <w:rPr>
          <w:rFonts w:asciiTheme="minorHAnsi" w:hAnsiTheme="minorHAnsi" w:cstheme="minorHAnsi"/>
          <w:szCs w:val="20"/>
          <w:u w:val="single"/>
        </w:rPr>
        <w:tab/>
      </w:r>
      <w:r w:rsidRPr="00FD4C9E">
        <w:rPr>
          <w:rFonts w:asciiTheme="minorHAnsi" w:hAnsiTheme="minorHAnsi" w:cstheme="minorHAnsi"/>
          <w:szCs w:val="20"/>
          <w:u w:val="single"/>
        </w:rPr>
        <w:tab/>
        <w:t>__</w:t>
      </w:r>
      <w:r w:rsidRPr="00FD4C9E">
        <w:rPr>
          <w:rFonts w:asciiTheme="minorHAnsi" w:hAnsiTheme="minorHAnsi" w:cstheme="minorHAnsi"/>
          <w:szCs w:val="20"/>
        </w:rPr>
        <w:t xml:space="preserve"> per first cart</w:t>
      </w:r>
      <w:r w:rsidRPr="00FD4C9E">
        <w:rPr>
          <w:rFonts w:asciiTheme="minorHAnsi" w:hAnsiTheme="minorHAnsi" w:cstheme="minorHAnsi"/>
        </w:rPr>
        <w:tab/>
      </w:r>
      <w:r w:rsidRPr="00FD4C9E">
        <w:rPr>
          <w:rFonts w:asciiTheme="minorHAnsi" w:hAnsiTheme="minorHAnsi" w:cstheme="minorHAnsi"/>
        </w:rPr>
        <w:tab/>
      </w:r>
      <w:r w:rsidRPr="00FD4C9E">
        <w:rPr>
          <w:rFonts w:asciiTheme="minorHAnsi" w:hAnsiTheme="minorHAnsi" w:cstheme="minorHAnsi"/>
        </w:rPr>
        <w:tab/>
      </w:r>
      <w:r w:rsidRPr="00FD4C9E">
        <w:rPr>
          <w:rFonts w:asciiTheme="minorHAnsi" w:hAnsiTheme="minorHAnsi" w:cstheme="minorHAnsi"/>
        </w:rPr>
        <w:tab/>
      </w:r>
      <w:r w:rsidRPr="00FD4C9E">
        <w:rPr>
          <w:rFonts w:asciiTheme="minorHAnsi" w:hAnsiTheme="minorHAnsi" w:cstheme="minorHAnsi"/>
        </w:rPr>
        <w:tab/>
      </w:r>
      <w:r w:rsidRPr="00FD4C9E">
        <w:rPr>
          <w:rFonts w:asciiTheme="minorHAnsi" w:hAnsiTheme="minorHAnsi" w:cstheme="minorHAnsi"/>
          <w:sz w:val="16"/>
          <w:szCs w:val="16"/>
        </w:rPr>
        <w:t>(Written)</w:t>
      </w:r>
    </w:p>
    <w:p w14:paraId="4ABE5657" w14:textId="77777777" w:rsidR="00AA6B1F" w:rsidRPr="00FD4C9E" w:rsidRDefault="00AA6B1F" w:rsidP="00AA6B1F">
      <w:pPr>
        <w:jc w:val="both"/>
        <w:rPr>
          <w:rFonts w:asciiTheme="minorHAnsi" w:hAnsiTheme="minorHAnsi" w:cstheme="minorHAnsi"/>
          <w:szCs w:val="20"/>
        </w:rPr>
      </w:pPr>
    </w:p>
    <w:p w14:paraId="030334C8" w14:textId="77777777" w:rsidR="00AA6B1F" w:rsidRPr="00FD4C9E" w:rsidRDefault="00AA6B1F" w:rsidP="00AA6B1F">
      <w:pPr>
        <w:jc w:val="both"/>
        <w:rPr>
          <w:rFonts w:asciiTheme="minorHAnsi" w:hAnsiTheme="minorHAnsi" w:cstheme="minorHAnsi"/>
          <w:szCs w:val="20"/>
        </w:rPr>
      </w:pPr>
      <w:r w:rsidRPr="00FD4C9E">
        <w:rPr>
          <w:rFonts w:asciiTheme="minorHAnsi" w:hAnsiTheme="minorHAnsi" w:cstheme="minorHAnsi"/>
          <w:szCs w:val="20"/>
        </w:rPr>
        <w:t xml:space="preserve"> </w:t>
      </w:r>
      <w:r w:rsidRPr="00FD4C9E">
        <w:rPr>
          <w:rFonts w:asciiTheme="minorHAnsi" w:hAnsiTheme="minorHAnsi" w:cstheme="minorHAnsi"/>
          <w:u w:val="single"/>
        </w:rPr>
        <w:tab/>
      </w:r>
      <w:r w:rsidRPr="00FD4C9E">
        <w:rPr>
          <w:rFonts w:asciiTheme="minorHAnsi" w:hAnsiTheme="minorHAnsi" w:cstheme="minorHAnsi"/>
          <w:u w:val="single"/>
        </w:rPr>
        <w:tab/>
      </w:r>
      <w:r w:rsidRPr="00FD4C9E">
        <w:rPr>
          <w:rFonts w:asciiTheme="minorHAnsi" w:hAnsiTheme="minorHAnsi" w:cstheme="minorHAnsi"/>
          <w:u w:val="single"/>
        </w:rPr>
        <w:tab/>
      </w:r>
      <w:r w:rsidRPr="00FD4C9E">
        <w:rPr>
          <w:rFonts w:asciiTheme="minorHAnsi" w:hAnsiTheme="minorHAnsi" w:cstheme="minorHAnsi"/>
          <w:u w:val="single"/>
        </w:rPr>
        <w:tab/>
      </w:r>
      <w:r w:rsidRPr="00FD4C9E">
        <w:rPr>
          <w:rFonts w:asciiTheme="minorHAnsi" w:hAnsiTheme="minorHAnsi" w:cstheme="minorHAnsi"/>
          <w:u w:val="single"/>
        </w:rPr>
        <w:tab/>
      </w:r>
      <w:r w:rsidRPr="00FD4C9E">
        <w:rPr>
          <w:rFonts w:asciiTheme="minorHAnsi" w:hAnsiTheme="minorHAnsi" w:cstheme="minorHAnsi"/>
          <w:u w:val="single"/>
        </w:rPr>
        <w:tab/>
      </w:r>
      <w:r w:rsidRPr="00FD4C9E">
        <w:rPr>
          <w:rFonts w:asciiTheme="minorHAnsi" w:hAnsiTheme="minorHAnsi" w:cstheme="minorHAnsi"/>
          <w:u w:val="single"/>
        </w:rPr>
        <w:tab/>
        <w:t>____$________</w:t>
      </w:r>
      <w:proofErr w:type="gramStart"/>
      <w:r w:rsidRPr="00FD4C9E">
        <w:rPr>
          <w:rFonts w:asciiTheme="minorHAnsi" w:hAnsiTheme="minorHAnsi" w:cstheme="minorHAnsi"/>
          <w:u w:val="single"/>
        </w:rPr>
        <w:t xml:space="preserve">_ </w:t>
      </w:r>
      <w:r w:rsidRPr="00FD4C9E">
        <w:rPr>
          <w:rFonts w:asciiTheme="minorHAnsi" w:hAnsiTheme="minorHAnsi" w:cstheme="minorHAnsi"/>
        </w:rPr>
        <w:t xml:space="preserve"> per</w:t>
      </w:r>
      <w:proofErr w:type="gramEnd"/>
      <w:r w:rsidRPr="00FD4C9E">
        <w:rPr>
          <w:rFonts w:asciiTheme="minorHAnsi" w:hAnsiTheme="minorHAnsi" w:cstheme="minorHAnsi"/>
        </w:rPr>
        <w:t xml:space="preserve"> additional cart</w:t>
      </w:r>
    </w:p>
    <w:p w14:paraId="2D0C82B9" w14:textId="481E4473" w:rsidR="00AA6B1F" w:rsidRPr="00FD4C9E" w:rsidRDefault="00AA6B1F" w:rsidP="00AA6B1F">
      <w:pPr>
        <w:ind w:left="2160" w:firstLine="720"/>
        <w:rPr>
          <w:rFonts w:asciiTheme="minorHAnsi" w:hAnsiTheme="minorHAnsi" w:cstheme="minorHAnsi"/>
          <w:sz w:val="16"/>
          <w:szCs w:val="16"/>
        </w:rPr>
      </w:pPr>
      <w:r w:rsidRPr="00FD4C9E">
        <w:rPr>
          <w:rFonts w:asciiTheme="minorHAnsi" w:hAnsiTheme="minorHAnsi" w:cstheme="minorHAnsi"/>
          <w:sz w:val="16"/>
          <w:szCs w:val="16"/>
        </w:rPr>
        <w:t>(Written)</w:t>
      </w:r>
    </w:p>
    <w:p w14:paraId="2E7EF314" w14:textId="57401610" w:rsidR="00E94AD7" w:rsidRPr="00FD4C9E" w:rsidRDefault="00E94AD7" w:rsidP="00E94AD7">
      <w:pPr>
        <w:rPr>
          <w:rFonts w:asciiTheme="minorHAnsi" w:hAnsiTheme="minorHAnsi" w:cstheme="minorHAnsi"/>
          <w:sz w:val="16"/>
          <w:szCs w:val="16"/>
        </w:rPr>
      </w:pPr>
    </w:p>
    <w:p w14:paraId="63F82148" w14:textId="726C5429" w:rsidR="00E94AD7" w:rsidRDefault="00E94AD7" w:rsidP="00E94AD7">
      <w:pPr>
        <w:pStyle w:val="BodyText"/>
        <w:keepNext w:val="0"/>
        <w:keepLines w:val="0"/>
        <w:rPr>
          <w:rFonts w:asciiTheme="minorHAnsi" w:hAnsiTheme="minorHAnsi" w:cstheme="minorHAnsi"/>
          <w:szCs w:val="24"/>
        </w:rPr>
      </w:pPr>
      <w:r w:rsidRPr="00FD4C9E">
        <w:rPr>
          <w:rFonts w:asciiTheme="minorHAnsi" w:hAnsiTheme="minorHAnsi" w:cstheme="minorHAnsi"/>
          <w:szCs w:val="24"/>
        </w:rPr>
        <w:t>Amount shall be shown in both words and figures.  In case of discrepancy, the amount shown in words will govern.</w:t>
      </w:r>
    </w:p>
    <w:p w14:paraId="40E5964A" w14:textId="77777777" w:rsidR="00CA5E73" w:rsidRPr="00FD4C9E" w:rsidRDefault="00CA5E73" w:rsidP="00E94AD7">
      <w:pPr>
        <w:pStyle w:val="BodyText"/>
        <w:keepNext w:val="0"/>
        <w:keepLines w:val="0"/>
        <w:rPr>
          <w:rFonts w:asciiTheme="minorHAnsi" w:hAnsiTheme="minorHAnsi" w:cstheme="minorHAnsi"/>
          <w:szCs w:val="24"/>
        </w:rPr>
      </w:pPr>
    </w:p>
    <w:p w14:paraId="69E65253" w14:textId="77777777" w:rsidR="00717956" w:rsidRDefault="00717956" w:rsidP="00E94AD7">
      <w:pPr>
        <w:pStyle w:val="Heading1"/>
        <w:rPr>
          <w:rFonts w:asciiTheme="minorHAnsi" w:hAnsiTheme="minorHAnsi" w:cstheme="minorHAnsi"/>
        </w:rPr>
      </w:pPr>
    </w:p>
    <w:p w14:paraId="509B4ECF" w14:textId="5995FBB6" w:rsidR="00E94AD7" w:rsidRPr="00FD4C9E" w:rsidRDefault="00E94AD7" w:rsidP="00E94AD7">
      <w:pPr>
        <w:pStyle w:val="Heading1"/>
        <w:rPr>
          <w:rFonts w:asciiTheme="minorHAnsi" w:hAnsiTheme="minorHAnsi" w:cstheme="minorHAnsi"/>
        </w:rPr>
      </w:pPr>
      <w:r w:rsidRPr="00FD4C9E">
        <w:rPr>
          <w:rFonts w:asciiTheme="minorHAnsi" w:hAnsiTheme="minorHAnsi" w:cstheme="minorHAnsi"/>
        </w:rPr>
        <w:t>COMMERCIAL FEL SERVICES</w:t>
      </w:r>
    </w:p>
    <w:p w14:paraId="3F883A9B" w14:textId="683D33B5" w:rsidR="00E94AD7" w:rsidRPr="00FD4C9E" w:rsidRDefault="00E94AD7" w:rsidP="00E94AD7">
      <w:pPr>
        <w:rPr>
          <w:rFonts w:asciiTheme="minorHAnsi" w:hAnsiTheme="minorHAnsi" w:cstheme="minorHAnsi"/>
          <w:b/>
          <w:bCs/>
        </w:rPr>
      </w:pPr>
    </w:p>
    <w:p w14:paraId="0EF59A12" w14:textId="181F0952" w:rsidR="00E94AD7" w:rsidRPr="00FD4C9E" w:rsidRDefault="00717956" w:rsidP="00E94AD7">
      <w:pPr>
        <w:rPr>
          <w:rFonts w:asciiTheme="minorHAnsi" w:hAnsiTheme="minorHAnsi" w:cstheme="minorHAnsi"/>
          <w:b/>
          <w:bCs/>
        </w:rPr>
      </w:pPr>
      <w:r>
        <w:rPr>
          <w:rFonts w:asciiTheme="minorHAnsi" w:hAnsiTheme="minorHAnsi" w:cstheme="minorHAnsi"/>
          <w:b/>
          <w:bCs/>
        </w:rPr>
        <w:t xml:space="preserve"> </w:t>
      </w:r>
    </w:p>
    <w:p w14:paraId="77A154FA" w14:textId="53FFB12D" w:rsidR="00C41285" w:rsidRPr="00FD4C9E" w:rsidRDefault="00C41285" w:rsidP="00C41285">
      <w:pPr>
        <w:jc w:val="both"/>
        <w:rPr>
          <w:rFonts w:asciiTheme="minorHAnsi" w:hAnsiTheme="minorHAnsi" w:cstheme="minorHAnsi"/>
          <w:szCs w:val="20"/>
        </w:rPr>
      </w:pPr>
    </w:p>
    <w:p w14:paraId="1E6548A1" w14:textId="77777777" w:rsidR="00686D2D" w:rsidRPr="00662F71" w:rsidRDefault="00686D2D" w:rsidP="00686D2D">
      <w:pPr>
        <w:rPr>
          <w:sz w:val="16"/>
        </w:rPr>
      </w:pPr>
    </w:p>
    <w:tbl>
      <w:tblPr>
        <w:tblW w:w="9260" w:type="dxa"/>
        <w:tblLook w:val="04A0" w:firstRow="1" w:lastRow="0" w:firstColumn="1" w:lastColumn="0" w:noHBand="0" w:noVBand="1"/>
      </w:tblPr>
      <w:tblGrid>
        <w:gridCol w:w="222"/>
        <w:gridCol w:w="1410"/>
        <w:gridCol w:w="1758"/>
        <w:gridCol w:w="1200"/>
        <w:gridCol w:w="1200"/>
        <w:gridCol w:w="1200"/>
        <w:gridCol w:w="1200"/>
        <w:gridCol w:w="1200"/>
        <w:gridCol w:w="222"/>
      </w:tblGrid>
      <w:tr w:rsidR="008F7341" w14:paraId="19A56B3C" w14:textId="77777777" w:rsidTr="006E6147">
        <w:trPr>
          <w:trHeight w:val="525"/>
        </w:trPr>
        <w:tc>
          <w:tcPr>
            <w:tcW w:w="9260" w:type="dxa"/>
            <w:gridSpan w:val="9"/>
            <w:tcBorders>
              <w:top w:val="nil"/>
              <w:left w:val="nil"/>
              <w:bottom w:val="nil"/>
              <w:right w:val="nil"/>
            </w:tcBorders>
            <w:shd w:val="clear" w:color="000000" w:fill="92D050"/>
            <w:noWrap/>
            <w:vAlign w:val="bottom"/>
            <w:hideMark/>
          </w:tcPr>
          <w:p w14:paraId="5CE6B472" w14:textId="62B96754" w:rsidR="008F7341" w:rsidRPr="00FD4C9E" w:rsidRDefault="008F7341" w:rsidP="006E6147">
            <w:pPr>
              <w:pStyle w:val="Heading1"/>
              <w:rPr>
                <w:rFonts w:asciiTheme="minorHAnsi" w:hAnsiTheme="minorHAnsi" w:cstheme="minorHAnsi"/>
              </w:rPr>
            </w:pPr>
            <w:r w:rsidRPr="00FD4C9E">
              <w:rPr>
                <w:rFonts w:asciiTheme="minorHAnsi" w:hAnsiTheme="minorHAnsi" w:cstheme="minorHAnsi"/>
              </w:rPr>
              <w:t xml:space="preserve">Commercial Matrix Rates </w:t>
            </w:r>
            <w:r w:rsidR="00717956">
              <w:rPr>
                <w:rFonts w:asciiTheme="minorHAnsi" w:hAnsiTheme="minorHAnsi" w:cstheme="minorHAnsi"/>
              </w:rPr>
              <w:t xml:space="preserve">    PROPOSED RATES</w:t>
            </w:r>
          </w:p>
        </w:tc>
      </w:tr>
      <w:tr w:rsidR="008F7341" w14:paraId="419D44EC" w14:textId="77777777" w:rsidTr="006E6147">
        <w:trPr>
          <w:trHeight w:val="525"/>
        </w:trPr>
        <w:tc>
          <w:tcPr>
            <w:tcW w:w="9260" w:type="dxa"/>
            <w:gridSpan w:val="9"/>
            <w:tcBorders>
              <w:top w:val="nil"/>
              <w:left w:val="nil"/>
              <w:bottom w:val="nil"/>
              <w:right w:val="nil"/>
            </w:tcBorders>
            <w:shd w:val="clear" w:color="000000" w:fill="92D050"/>
            <w:noWrap/>
            <w:vAlign w:val="bottom"/>
          </w:tcPr>
          <w:p w14:paraId="7A0F8CE6" w14:textId="77777777" w:rsidR="008F7341" w:rsidRDefault="008F7341" w:rsidP="006E6147">
            <w:pPr>
              <w:rPr>
                <w:rFonts w:ascii="Arial" w:hAnsi="Arial" w:cs="Arial"/>
                <w:b/>
                <w:bCs/>
                <w:sz w:val="40"/>
                <w:szCs w:val="40"/>
              </w:rPr>
            </w:pPr>
          </w:p>
        </w:tc>
      </w:tr>
      <w:tr w:rsidR="008F7341" w14:paraId="06F0E9C2" w14:textId="77777777" w:rsidTr="006E6147">
        <w:trPr>
          <w:trHeight w:val="315"/>
        </w:trPr>
        <w:tc>
          <w:tcPr>
            <w:tcW w:w="1456" w:type="dxa"/>
            <w:gridSpan w:val="2"/>
            <w:tcBorders>
              <w:top w:val="nil"/>
              <w:left w:val="nil"/>
              <w:bottom w:val="nil"/>
              <w:right w:val="nil"/>
            </w:tcBorders>
            <w:shd w:val="clear" w:color="auto" w:fill="auto"/>
            <w:noWrap/>
            <w:vAlign w:val="bottom"/>
            <w:hideMark/>
          </w:tcPr>
          <w:p w14:paraId="4969E4D4" w14:textId="77777777" w:rsidR="008F7341" w:rsidRDefault="008F7341" w:rsidP="006E6147">
            <w:pPr>
              <w:jc w:val="right"/>
              <w:rPr>
                <w:rFonts w:ascii="Arial" w:hAnsi="Arial" w:cs="Arial"/>
                <w:b/>
                <w:bCs/>
              </w:rPr>
            </w:pPr>
            <w:r>
              <w:rPr>
                <w:rFonts w:ascii="Arial" w:hAnsi="Arial" w:cs="Arial"/>
                <w:b/>
                <w:bCs/>
              </w:rPr>
              <w:t xml:space="preserve"> </w:t>
            </w:r>
          </w:p>
        </w:tc>
        <w:tc>
          <w:tcPr>
            <w:tcW w:w="2958" w:type="dxa"/>
            <w:gridSpan w:val="2"/>
            <w:tcBorders>
              <w:top w:val="nil"/>
              <w:left w:val="nil"/>
              <w:bottom w:val="nil"/>
              <w:right w:val="nil"/>
            </w:tcBorders>
            <w:shd w:val="clear" w:color="000000" w:fill="FFFF00"/>
            <w:noWrap/>
            <w:vAlign w:val="bottom"/>
            <w:hideMark/>
          </w:tcPr>
          <w:p w14:paraId="7E7C83B6" w14:textId="43E45717" w:rsidR="008F7341" w:rsidRDefault="008F7341" w:rsidP="006E6147">
            <w:pPr>
              <w:rPr>
                <w:rFonts w:ascii="Arial" w:hAnsi="Arial" w:cs="Arial"/>
                <w:b/>
                <w:bCs/>
              </w:rPr>
            </w:pPr>
            <w:r>
              <w:rPr>
                <w:rFonts w:ascii="Arial" w:hAnsi="Arial" w:cs="Arial"/>
                <w:b/>
                <w:bCs/>
              </w:rPr>
              <w:t xml:space="preserve">Service Days per Week      </w:t>
            </w:r>
          </w:p>
        </w:tc>
        <w:tc>
          <w:tcPr>
            <w:tcW w:w="1200" w:type="dxa"/>
            <w:tcBorders>
              <w:top w:val="nil"/>
              <w:left w:val="nil"/>
              <w:bottom w:val="nil"/>
              <w:right w:val="nil"/>
            </w:tcBorders>
            <w:shd w:val="clear" w:color="auto" w:fill="auto"/>
            <w:noWrap/>
            <w:vAlign w:val="bottom"/>
            <w:hideMark/>
          </w:tcPr>
          <w:p w14:paraId="09D5D023" w14:textId="77777777" w:rsidR="008F7341" w:rsidRDefault="008F7341" w:rsidP="006E6147">
            <w:pPr>
              <w:rPr>
                <w:rFonts w:ascii="Arial" w:hAnsi="Arial" w:cs="Arial"/>
                <w:b/>
                <w:bCs/>
              </w:rPr>
            </w:pPr>
          </w:p>
        </w:tc>
        <w:tc>
          <w:tcPr>
            <w:tcW w:w="1200" w:type="dxa"/>
            <w:tcBorders>
              <w:top w:val="nil"/>
              <w:left w:val="nil"/>
              <w:bottom w:val="nil"/>
              <w:right w:val="nil"/>
            </w:tcBorders>
            <w:shd w:val="clear" w:color="auto" w:fill="auto"/>
            <w:noWrap/>
            <w:vAlign w:val="bottom"/>
            <w:hideMark/>
          </w:tcPr>
          <w:p w14:paraId="6A9E7B4B" w14:textId="77777777" w:rsidR="008F7341" w:rsidRDefault="008F7341" w:rsidP="006E6147">
            <w:pPr>
              <w:rPr>
                <w:sz w:val="20"/>
                <w:szCs w:val="20"/>
              </w:rPr>
            </w:pPr>
          </w:p>
        </w:tc>
        <w:tc>
          <w:tcPr>
            <w:tcW w:w="1200" w:type="dxa"/>
            <w:tcBorders>
              <w:top w:val="nil"/>
              <w:left w:val="nil"/>
              <w:bottom w:val="nil"/>
              <w:right w:val="nil"/>
            </w:tcBorders>
            <w:shd w:val="clear" w:color="auto" w:fill="auto"/>
            <w:noWrap/>
            <w:vAlign w:val="bottom"/>
            <w:hideMark/>
          </w:tcPr>
          <w:p w14:paraId="5CECEF5F" w14:textId="77777777" w:rsidR="008F7341" w:rsidRDefault="008F7341" w:rsidP="006E6147">
            <w:pPr>
              <w:rPr>
                <w:sz w:val="20"/>
                <w:szCs w:val="20"/>
              </w:rPr>
            </w:pPr>
          </w:p>
        </w:tc>
        <w:tc>
          <w:tcPr>
            <w:tcW w:w="1200" w:type="dxa"/>
            <w:tcBorders>
              <w:top w:val="nil"/>
              <w:left w:val="nil"/>
              <w:bottom w:val="nil"/>
              <w:right w:val="nil"/>
            </w:tcBorders>
            <w:shd w:val="clear" w:color="auto" w:fill="auto"/>
            <w:noWrap/>
            <w:vAlign w:val="bottom"/>
            <w:hideMark/>
          </w:tcPr>
          <w:p w14:paraId="08A7E469" w14:textId="77777777" w:rsidR="008F7341" w:rsidRDefault="008F7341" w:rsidP="006E6147">
            <w:pPr>
              <w:rPr>
                <w:sz w:val="20"/>
                <w:szCs w:val="20"/>
              </w:rPr>
            </w:pPr>
          </w:p>
        </w:tc>
        <w:tc>
          <w:tcPr>
            <w:tcW w:w="46" w:type="dxa"/>
            <w:tcBorders>
              <w:top w:val="nil"/>
              <w:left w:val="nil"/>
              <w:bottom w:val="nil"/>
              <w:right w:val="nil"/>
            </w:tcBorders>
            <w:shd w:val="clear" w:color="auto" w:fill="auto"/>
            <w:noWrap/>
            <w:vAlign w:val="bottom"/>
            <w:hideMark/>
          </w:tcPr>
          <w:p w14:paraId="2BF23BE7" w14:textId="77777777" w:rsidR="008F7341" w:rsidRDefault="008F7341" w:rsidP="006E6147">
            <w:pPr>
              <w:rPr>
                <w:sz w:val="20"/>
                <w:szCs w:val="20"/>
              </w:rPr>
            </w:pPr>
          </w:p>
        </w:tc>
      </w:tr>
      <w:tr w:rsidR="008F7341" w14:paraId="7A18418E" w14:textId="77777777" w:rsidTr="006E6147">
        <w:trPr>
          <w:trHeight w:val="315"/>
        </w:trPr>
        <w:tc>
          <w:tcPr>
            <w:tcW w:w="46" w:type="dxa"/>
            <w:tcBorders>
              <w:top w:val="nil"/>
              <w:left w:val="nil"/>
              <w:bottom w:val="nil"/>
              <w:right w:val="nil"/>
            </w:tcBorders>
            <w:shd w:val="clear" w:color="auto" w:fill="auto"/>
            <w:noWrap/>
            <w:vAlign w:val="bottom"/>
            <w:hideMark/>
          </w:tcPr>
          <w:p w14:paraId="63446CF9" w14:textId="77777777" w:rsidR="008F7341" w:rsidRDefault="008F7341" w:rsidP="006E6147">
            <w:pPr>
              <w:rPr>
                <w:rFonts w:ascii="Arial" w:hAnsi="Arial" w:cs="Arial"/>
                <w:sz w:val="16"/>
                <w:szCs w:val="16"/>
              </w:rPr>
            </w:pPr>
            <w:r>
              <w:rPr>
                <w:rFonts w:ascii="Arial" w:hAnsi="Arial" w:cs="Arial"/>
                <w:sz w:val="16"/>
                <w:szCs w:val="16"/>
              </w:rPr>
              <w:t xml:space="preserve"> </w:t>
            </w:r>
          </w:p>
        </w:tc>
        <w:tc>
          <w:tcPr>
            <w:tcW w:w="1410" w:type="dxa"/>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531580D2" w14:textId="77777777" w:rsidR="008F7341" w:rsidRDefault="008F7341" w:rsidP="006E6147">
            <w:pPr>
              <w:rPr>
                <w:rFonts w:ascii="Arial" w:hAnsi="Arial" w:cs="Arial"/>
                <w:b/>
                <w:bCs/>
                <w:sz w:val="16"/>
                <w:szCs w:val="16"/>
              </w:rPr>
            </w:pPr>
            <w:r>
              <w:rPr>
                <w:rFonts w:ascii="Arial" w:hAnsi="Arial" w:cs="Arial"/>
                <w:b/>
                <w:bCs/>
                <w:sz w:val="16"/>
                <w:szCs w:val="16"/>
              </w:rPr>
              <w:t xml:space="preserve">Size </w:t>
            </w:r>
            <w:r>
              <w:rPr>
                <w:rFonts w:ascii="Wingdings 3" w:hAnsi="Wingdings 3" w:cs="Arial"/>
                <w:b/>
                <w:bCs/>
                <w:sz w:val="16"/>
                <w:szCs w:val="16"/>
              </w:rPr>
              <w:t></w:t>
            </w:r>
            <w:r>
              <w:rPr>
                <w:rFonts w:ascii="Arial" w:hAnsi="Arial" w:cs="Arial"/>
                <w:b/>
                <w:bCs/>
                <w:sz w:val="16"/>
                <w:szCs w:val="16"/>
              </w:rPr>
              <w:t xml:space="preserve"> / </w:t>
            </w:r>
            <w:proofErr w:type="spellStart"/>
            <w:r>
              <w:rPr>
                <w:rFonts w:ascii="Arial" w:hAnsi="Arial" w:cs="Arial"/>
                <w:b/>
                <w:bCs/>
                <w:sz w:val="16"/>
                <w:szCs w:val="16"/>
              </w:rPr>
              <w:t>Feq</w:t>
            </w:r>
            <w:proofErr w:type="spellEnd"/>
            <w:r>
              <w:rPr>
                <w:rFonts w:ascii="Arial" w:hAnsi="Arial" w:cs="Arial"/>
                <w:b/>
                <w:bCs/>
                <w:sz w:val="16"/>
                <w:szCs w:val="16"/>
              </w:rPr>
              <w:t xml:space="preserve"> </w:t>
            </w:r>
            <w:r>
              <w:rPr>
                <w:rFonts w:ascii="Wingdings 3" w:hAnsi="Wingdings 3" w:cs="Arial"/>
                <w:b/>
                <w:bCs/>
                <w:sz w:val="16"/>
                <w:szCs w:val="16"/>
              </w:rPr>
              <w:t></w:t>
            </w:r>
          </w:p>
        </w:tc>
        <w:tc>
          <w:tcPr>
            <w:tcW w:w="1758" w:type="dxa"/>
            <w:tcBorders>
              <w:top w:val="single" w:sz="4" w:space="0" w:color="auto"/>
              <w:left w:val="nil"/>
              <w:bottom w:val="single" w:sz="4" w:space="0" w:color="auto"/>
              <w:right w:val="single" w:sz="4" w:space="0" w:color="auto"/>
            </w:tcBorders>
            <w:shd w:val="clear" w:color="000000" w:fill="C9C9C9"/>
            <w:noWrap/>
            <w:vAlign w:val="bottom"/>
            <w:hideMark/>
          </w:tcPr>
          <w:p w14:paraId="7AFBD57F" w14:textId="77777777" w:rsidR="008F7341" w:rsidRDefault="008F7341" w:rsidP="006E6147">
            <w:pPr>
              <w:jc w:val="center"/>
              <w:rPr>
                <w:rFonts w:ascii="Arial" w:hAnsi="Arial" w:cs="Arial"/>
                <w:b/>
                <w:bCs/>
              </w:rPr>
            </w:pPr>
            <w:r>
              <w:rPr>
                <w:rFonts w:ascii="Arial" w:hAnsi="Arial" w:cs="Arial"/>
                <w:b/>
                <w:bCs/>
              </w:rPr>
              <w:t>1</w:t>
            </w:r>
          </w:p>
        </w:tc>
        <w:tc>
          <w:tcPr>
            <w:tcW w:w="1200" w:type="dxa"/>
            <w:tcBorders>
              <w:top w:val="single" w:sz="4" w:space="0" w:color="auto"/>
              <w:left w:val="nil"/>
              <w:bottom w:val="single" w:sz="4" w:space="0" w:color="auto"/>
              <w:right w:val="single" w:sz="4" w:space="0" w:color="auto"/>
            </w:tcBorders>
            <w:shd w:val="clear" w:color="000000" w:fill="C9C9C9"/>
            <w:noWrap/>
            <w:vAlign w:val="bottom"/>
            <w:hideMark/>
          </w:tcPr>
          <w:p w14:paraId="2A3A67D8" w14:textId="77777777" w:rsidR="008F7341" w:rsidRDefault="008F7341" w:rsidP="006E6147">
            <w:pPr>
              <w:jc w:val="center"/>
              <w:rPr>
                <w:rFonts w:ascii="Arial" w:hAnsi="Arial" w:cs="Arial"/>
                <w:b/>
                <w:bCs/>
              </w:rPr>
            </w:pPr>
            <w:r>
              <w:rPr>
                <w:rFonts w:ascii="Arial" w:hAnsi="Arial" w:cs="Arial"/>
                <w:b/>
                <w:bCs/>
              </w:rPr>
              <w:t>2</w:t>
            </w:r>
          </w:p>
        </w:tc>
        <w:tc>
          <w:tcPr>
            <w:tcW w:w="1200" w:type="dxa"/>
            <w:tcBorders>
              <w:top w:val="single" w:sz="4" w:space="0" w:color="auto"/>
              <w:left w:val="nil"/>
              <w:bottom w:val="single" w:sz="4" w:space="0" w:color="auto"/>
              <w:right w:val="single" w:sz="4" w:space="0" w:color="auto"/>
            </w:tcBorders>
            <w:shd w:val="clear" w:color="000000" w:fill="C9C9C9"/>
            <w:noWrap/>
            <w:vAlign w:val="bottom"/>
            <w:hideMark/>
          </w:tcPr>
          <w:p w14:paraId="1DAE82F1" w14:textId="77777777" w:rsidR="008F7341" w:rsidRDefault="008F7341" w:rsidP="006E6147">
            <w:pPr>
              <w:jc w:val="center"/>
              <w:rPr>
                <w:rFonts w:ascii="Arial" w:hAnsi="Arial" w:cs="Arial"/>
                <w:b/>
                <w:bCs/>
              </w:rPr>
            </w:pPr>
            <w:r>
              <w:rPr>
                <w:rFonts w:ascii="Arial" w:hAnsi="Arial" w:cs="Arial"/>
                <w:b/>
                <w:bCs/>
              </w:rPr>
              <w:t>3</w:t>
            </w:r>
          </w:p>
        </w:tc>
        <w:tc>
          <w:tcPr>
            <w:tcW w:w="1200" w:type="dxa"/>
            <w:tcBorders>
              <w:top w:val="single" w:sz="4" w:space="0" w:color="auto"/>
              <w:left w:val="nil"/>
              <w:bottom w:val="single" w:sz="4" w:space="0" w:color="auto"/>
              <w:right w:val="single" w:sz="4" w:space="0" w:color="auto"/>
            </w:tcBorders>
            <w:shd w:val="clear" w:color="000000" w:fill="C9C9C9"/>
            <w:noWrap/>
            <w:vAlign w:val="bottom"/>
            <w:hideMark/>
          </w:tcPr>
          <w:p w14:paraId="4AE2173D" w14:textId="77777777" w:rsidR="008F7341" w:rsidRDefault="008F7341" w:rsidP="006E6147">
            <w:pPr>
              <w:jc w:val="center"/>
              <w:rPr>
                <w:rFonts w:ascii="Arial" w:hAnsi="Arial" w:cs="Arial"/>
                <w:b/>
                <w:bCs/>
              </w:rPr>
            </w:pPr>
            <w:r>
              <w:rPr>
                <w:rFonts w:ascii="Arial" w:hAnsi="Arial" w:cs="Arial"/>
                <w:b/>
                <w:bCs/>
              </w:rPr>
              <w:t>4</w:t>
            </w:r>
          </w:p>
        </w:tc>
        <w:tc>
          <w:tcPr>
            <w:tcW w:w="1200" w:type="dxa"/>
            <w:tcBorders>
              <w:top w:val="single" w:sz="4" w:space="0" w:color="auto"/>
              <w:left w:val="nil"/>
              <w:bottom w:val="single" w:sz="4" w:space="0" w:color="auto"/>
              <w:right w:val="single" w:sz="4" w:space="0" w:color="auto"/>
            </w:tcBorders>
            <w:shd w:val="clear" w:color="000000" w:fill="C9C9C9"/>
            <w:noWrap/>
            <w:vAlign w:val="bottom"/>
            <w:hideMark/>
          </w:tcPr>
          <w:p w14:paraId="5EA26822" w14:textId="77777777" w:rsidR="008F7341" w:rsidRDefault="008F7341" w:rsidP="006E6147">
            <w:pPr>
              <w:jc w:val="center"/>
              <w:rPr>
                <w:rFonts w:ascii="Arial" w:hAnsi="Arial" w:cs="Arial"/>
                <w:b/>
                <w:bCs/>
              </w:rPr>
            </w:pPr>
            <w:r>
              <w:rPr>
                <w:rFonts w:ascii="Arial" w:hAnsi="Arial" w:cs="Arial"/>
                <w:b/>
                <w:bCs/>
              </w:rPr>
              <w:t>5</w:t>
            </w:r>
          </w:p>
        </w:tc>
        <w:tc>
          <w:tcPr>
            <w:tcW w:w="1200" w:type="dxa"/>
            <w:tcBorders>
              <w:top w:val="single" w:sz="4" w:space="0" w:color="auto"/>
              <w:left w:val="nil"/>
              <w:bottom w:val="single" w:sz="4" w:space="0" w:color="auto"/>
              <w:right w:val="single" w:sz="4" w:space="0" w:color="auto"/>
            </w:tcBorders>
            <w:shd w:val="clear" w:color="000000" w:fill="C9C9C9"/>
            <w:noWrap/>
            <w:vAlign w:val="bottom"/>
            <w:hideMark/>
          </w:tcPr>
          <w:p w14:paraId="1781CC8D" w14:textId="77777777" w:rsidR="008F7341" w:rsidRDefault="008F7341" w:rsidP="006E6147">
            <w:pPr>
              <w:jc w:val="center"/>
              <w:rPr>
                <w:rFonts w:ascii="Arial" w:hAnsi="Arial" w:cs="Arial"/>
                <w:b/>
                <w:bCs/>
              </w:rPr>
            </w:pPr>
            <w:r>
              <w:rPr>
                <w:rFonts w:ascii="Arial" w:hAnsi="Arial" w:cs="Arial"/>
                <w:b/>
                <w:bCs/>
              </w:rPr>
              <w:t>6</w:t>
            </w:r>
          </w:p>
        </w:tc>
        <w:tc>
          <w:tcPr>
            <w:tcW w:w="46" w:type="dxa"/>
            <w:tcBorders>
              <w:top w:val="nil"/>
              <w:left w:val="nil"/>
              <w:bottom w:val="nil"/>
              <w:right w:val="nil"/>
            </w:tcBorders>
            <w:shd w:val="clear" w:color="auto" w:fill="auto"/>
            <w:noWrap/>
            <w:vAlign w:val="bottom"/>
            <w:hideMark/>
          </w:tcPr>
          <w:p w14:paraId="6990FBC9" w14:textId="77777777" w:rsidR="008F7341" w:rsidRDefault="008F7341" w:rsidP="006E6147">
            <w:pPr>
              <w:jc w:val="center"/>
              <w:rPr>
                <w:rFonts w:ascii="Arial" w:hAnsi="Arial" w:cs="Arial"/>
                <w:b/>
                <w:bCs/>
              </w:rPr>
            </w:pPr>
          </w:p>
        </w:tc>
      </w:tr>
      <w:tr w:rsidR="008F7341" w14:paraId="6B2A9EF9" w14:textId="77777777" w:rsidTr="006E6147">
        <w:trPr>
          <w:trHeight w:val="315"/>
        </w:trPr>
        <w:tc>
          <w:tcPr>
            <w:tcW w:w="46" w:type="dxa"/>
            <w:tcBorders>
              <w:top w:val="nil"/>
              <w:left w:val="nil"/>
              <w:bottom w:val="nil"/>
              <w:right w:val="nil"/>
            </w:tcBorders>
            <w:shd w:val="clear" w:color="auto" w:fill="auto"/>
            <w:noWrap/>
            <w:vAlign w:val="bottom"/>
            <w:hideMark/>
          </w:tcPr>
          <w:p w14:paraId="0F97E83D" w14:textId="77777777" w:rsidR="008F7341" w:rsidRDefault="008F7341" w:rsidP="006E6147">
            <w:pPr>
              <w:rPr>
                <w:sz w:val="20"/>
                <w:szCs w:val="20"/>
              </w:rPr>
            </w:pPr>
          </w:p>
        </w:tc>
        <w:tc>
          <w:tcPr>
            <w:tcW w:w="1410" w:type="dxa"/>
            <w:tcBorders>
              <w:top w:val="nil"/>
              <w:left w:val="single" w:sz="4" w:space="0" w:color="auto"/>
              <w:bottom w:val="single" w:sz="4" w:space="0" w:color="auto"/>
              <w:right w:val="single" w:sz="4" w:space="0" w:color="auto"/>
            </w:tcBorders>
            <w:shd w:val="clear" w:color="000000" w:fill="C9C9C9"/>
            <w:noWrap/>
            <w:vAlign w:val="bottom"/>
            <w:hideMark/>
          </w:tcPr>
          <w:p w14:paraId="51B5252E" w14:textId="77777777" w:rsidR="008F7341" w:rsidRDefault="008F7341" w:rsidP="006E6147">
            <w:pPr>
              <w:jc w:val="center"/>
              <w:rPr>
                <w:rFonts w:ascii="Arial" w:hAnsi="Arial" w:cs="Arial"/>
                <w:b/>
                <w:bCs/>
              </w:rPr>
            </w:pPr>
            <w:r>
              <w:rPr>
                <w:rFonts w:ascii="Arial" w:hAnsi="Arial" w:cs="Arial"/>
                <w:b/>
                <w:bCs/>
              </w:rPr>
              <w:t>2</w:t>
            </w:r>
          </w:p>
        </w:tc>
        <w:tc>
          <w:tcPr>
            <w:tcW w:w="1758" w:type="dxa"/>
            <w:tcBorders>
              <w:top w:val="nil"/>
              <w:left w:val="nil"/>
              <w:bottom w:val="single" w:sz="4" w:space="0" w:color="auto"/>
              <w:right w:val="single" w:sz="4" w:space="0" w:color="auto"/>
            </w:tcBorders>
            <w:shd w:val="clear" w:color="auto" w:fill="auto"/>
            <w:noWrap/>
            <w:vAlign w:val="bottom"/>
            <w:hideMark/>
          </w:tcPr>
          <w:p w14:paraId="2D603851" w14:textId="7A872EEB" w:rsidR="008F7341" w:rsidRDefault="008F7341" w:rsidP="006E6147">
            <w:pPr>
              <w:jc w:val="center"/>
              <w:rPr>
                <w:rFonts w:ascii="Calibri" w:hAnsi="Calibri" w:cs="Calibri"/>
                <w:b/>
                <w:bCs/>
                <w:color w:val="000000"/>
              </w:rPr>
            </w:pPr>
            <w:r>
              <w:rPr>
                <w:rFonts w:ascii="Calibri" w:hAnsi="Calibri" w:cs="Calibri"/>
                <w:b/>
                <w:bCs/>
                <w:color w:val="000000"/>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5F5D56C3" w14:textId="588B4278" w:rsidR="008F7341" w:rsidRDefault="008F7341" w:rsidP="006E6147">
            <w:pPr>
              <w:jc w:val="center"/>
              <w:rPr>
                <w:rFonts w:ascii="Calibri" w:hAnsi="Calibri" w:cs="Calibri"/>
                <w:b/>
                <w:bCs/>
                <w:color w:val="000000"/>
              </w:rPr>
            </w:pPr>
            <w:r>
              <w:rPr>
                <w:rFonts w:ascii="Calibri" w:hAnsi="Calibri" w:cs="Calibri"/>
                <w:b/>
                <w:bCs/>
                <w:color w:val="000000"/>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1AD660CB" w14:textId="4D86F065" w:rsidR="008F7341" w:rsidRDefault="008F7341" w:rsidP="006E6147">
            <w:pPr>
              <w:jc w:val="center"/>
              <w:rPr>
                <w:rFonts w:ascii="Calibri" w:hAnsi="Calibri" w:cs="Calibri"/>
                <w:b/>
                <w:bCs/>
                <w:color w:val="000000"/>
              </w:rPr>
            </w:pPr>
            <w:r>
              <w:rPr>
                <w:rFonts w:ascii="Calibri" w:hAnsi="Calibri" w:cs="Calibri"/>
                <w:b/>
                <w:bCs/>
                <w:color w:val="000000"/>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2D4BF914" w14:textId="6550832B" w:rsidR="008F7341" w:rsidRDefault="008F7341" w:rsidP="006E6147">
            <w:pPr>
              <w:jc w:val="center"/>
              <w:rPr>
                <w:rFonts w:ascii="Calibri" w:hAnsi="Calibri" w:cs="Calibri"/>
                <w:b/>
                <w:bCs/>
                <w:color w:val="000000"/>
              </w:rPr>
            </w:pPr>
            <w:r>
              <w:rPr>
                <w:rFonts w:ascii="Calibri" w:hAnsi="Calibri" w:cs="Calibri"/>
                <w:b/>
                <w:bCs/>
                <w:color w:val="000000"/>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569F49FC" w14:textId="04204F71" w:rsidR="008F7341" w:rsidRDefault="008F7341" w:rsidP="006E6147">
            <w:pPr>
              <w:jc w:val="center"/>
              <w:rPr>
                <w:rFonts w:ascii="Calibri" w:hAnsi="Calibri" w:cs="Calibri"/>
                <w:b/>
                <w:bCs/>
                <w:color w:val="000000"/>
              </w:rPr>
            </w:pPr>
            <w:r>
              <w:rPr>
                <w:rFonts w:ascii="Calibri" w:hAnsi="Calibri" w:cs="Calibri"/>
                <w:b/>
                <w:bCs/>
                <w:color w:val="000000"/>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37E61A98" w14:textId="3C248C46" w:rsidR="008F7341" w:rsidRDefault="008F7341" w:rsidP="006E6147">
            <w:pPr>
              <w:jc w:val="center"/>
              <w:rPr>
                <w:rFonts w:ascii="Calibri" w:hAnsi="Calibri" w:cs="Calibri"/>
                <w:b/>
                <w:bCs/>
                <w:color w:val="000000"/>
              </w:rPr>
            </w:pPr>
            <w:r>
              <w:rPr>
                <w:rFonts w:ascii="Calibri" w:hAnsi="Calibri" w:cs="Calibri"/>
                <w:b/>
                <w:bCs/>
                <w:color w:val="000000"/>
              </w:rPr>
              <w:t xml:space="preserve"> $ </w:t>
            </w:r>
          </w:p>
        </w:tc>
        <w:tc>
          <w:tcPr>
            <w:tcW w:w="46" w:type="dxa"/>
            <w:tcBorders>
              <w:top w:val="nil"/>
              <w:left w:val="nil"/>
              <w:bottom w:val="nil"/>
              <w:right w:val="nil"/>
            </w:tcBorders>
            <w:shd w:val="clear" w:color="auto" w:fill="auto"/>
            <w:noWrap/>
            <w:vAlign w:val="bottom"/>
            <w:hideMark/>
          </w:tcPr>
          <w:p w14:paraId="11970F17" w14:textId="77777777" w:rsidR="008F7341" w:rsidRDefault="008F7341" w:rsidP="006E6147">
            <w:pPr>
              <w:jc w:val="center"/>
              <w:rPr>
                <w:rFonts w:ascii="Calibri" w:hAnsi="Calibri" w:cs="Calibri"/>
                <w:b/>
                <w:bCs/>
                <w:color w:val="000000"/>
              </w:rPr>
            </w:pPr>
          </w:p>
        </w:tc>
      </w:tr>
      <w:tr w:rsidR="008F7341" w14:paraId="04B32873" w14:textId="77777777" w:rsidTr="006E6147">
        <w:trPr>
          <w:trHeight w:val="315"/>
        </w:trPr>
        <w:tc>
          <w:tcPr>
            <w:tcW w:w="46" w:type="dxa"/>
            <w:tcBorders>
              <w:top w:val="nil"/>
              <w:left w:val="nil"/>
              <w:bottom w:val="nil"/>
              <w:right w:val="nil"/>
            </w:tcBorders>
            <w:shd w:val="clear" w:color="auto" w:fill="auto"/>
            <w:noWrap/>
            <w:vAlign w:val="bottom"/>
            <w:hideMark/>
          </w:tcPr>
          <w:p w14:paraId="5D21AA72" w14:textId="77777777" w:rsidR="008F7341" w:rsidRDefault="008F7341" w:rsidP="006E6147">
            <w:pPr>
              <w:rPr>
                <w:sz w:val="20"/>
                <w:szCs w:val="20"/>
              </w:rPr>
            </w:pPr>
          </w:p>
        </w:tc>
        <w:tc>
          <w:tcPr>
            <w:tcW w:w="1410" w:type="dxa"/>
            <w:tcBorders>
              <w:top w:val="nil"/>
              <w:left w:val="single" w:sz="4" w:space="0" w:color="auto"/>
              <w:bottom w:val="single" w:sz="4" w:space="0" w:color="auto"/>
              <w:right w:val="single" w:sz="4" w:space="0" w:color="auto"/>
            </w:tcBorders>
            <w:shd w:val="clear" w:color="000000" w:fill="C9C9C9"/>
            <w:noWrap/>
            <w:vAlign w:val="bottom"/>
            <w:hideMark/>
          </w:tcPr>
          <w:p w14:paraId="6F94B825" w14:textId="77777777" w:rsidR="008F7341" w:rsidRDefault="008F7341" w:rsidP="006E6147">
            <w:pPr>
              <w:jc w:val="center"/>
              <w:rPr>
                <w:rFonts w:ascii="Arial" w:hAnsi="Arial" w:cs="Arial"/>
                <w:b/>
                <w:bCs/>
              </w:rPr>
            </w:pPr>
            <w:r>
              <w:rPr>
                <w:rFonts w:ascii="Arial" w:hAnsi="Arial" w:cs="Arial"/>
                <w:b/>
                <w:bCs/>
              </w:rPr>
              <w:t> </w:t>
            </w:r>
          </w:p>
        </w:tc>
        <w:tc>
          <w:tcPr>
            <w:tcW w:w="1758" w:type="dxa"/>
            <w:tcBorders>
              <w:top w:val="nil"/>
              <w:left w:val="nil"/>
              <w:bottom w:val="single" w:sz="4" w:space="0" w:color="auto"/>
              <w:right w:val="single" w:sz="4" w:space="0" w:color="auto"/>
            </w:tcBorders>
            <w:shd w:val="clear" w:color="auto" w:fill="auto"/>
            <w:noWrap/>
            <w:vAlign w:val="bottom"/>
            <w:hideMark/>
          </w:tcPr>
          <w:p w14:paraId="37695063" w14:textId="77777777" w:rsidR="008F7341" w:rsidRPr="0082477A" w:rsidRDefault="008F7341" w:rsidP="006E6147">
            <w:pPr>
              <w:jc w:val="center"/>
              <w:rPr>
                <w:rFonts w:ascii="Calibri" w:hAnsi="Calibri" w:cs="Calibri"/>
                <w:b/>
                <w:bCs/>
                <w:color w:val="FF0000"/>
              </w:rPr>
            </w:pPr>
            <w:r w:rsidRPr="0082477A">
              <w:rPr>
                <w:rFonts w:ascii="Calibri" w:hAnsi="Calibri" w:cs="Calibri"/>
                <w:b/>
                <w:bCs/>
                <w:color w:val="FF0000"/>
              </w:rPr>
              <w:t> </w:t>
            </w:r>
            <w:r>
              <w:rPr>
                <w:rFonts w:ascii="Calibri" w:hAnsi="Calibri" w:cs="Calibri"/>
                <w:b/>
                <w:bCs/>
                <w:color w:val="FF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5E3DC400" w14:textId="77777777" w:rsidR="008F7341" w:rsidRPr="0082477A" w:rsidRDefault="008F7341" w:rsidP="006E6147">
            <w:pPr>
              <w:jc w:val="center"/>
              <w:rPr>
                <w:rFonts w:ascii="Calibri" w:hAnsi="Calibri" w:cs="Calibri"/>
                <w:b/>
                <w:bCs/>
                <w:color w:val="FF0000"/>
              </w:rPr>
            </w:pPr>
            <w:r>
              <w:rPr>
                <w:rFonts w:ascii="Calibri" w:hAnsi="Calibri" w:cs="Calibri"/>
                <w:b/>
                <w:bCs/>
                <w:color w:val="FF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02950C45" w14:textId="77777777" w:rsidR="008F7341" w:rsidRPr="0082477A" w:rsidRDefault="008F7341" w:rsidP="006E6147">
            <w:pPr>
              <w:jc w:val="center"/>
              <w:rPr>
                <w:rFonts w:ascii="Calibri" w:hAnsi="Calibri" w:cs="Calibri"/>
                <w:b/>
                <w:bCs/>
                <w:color w:val="FF0000"/>
              </w:rPr>
            </w:pPr>
            <w:r>
              <w:rPr>
                <w:rFonts w:ascii="Calibri" w:hAnsi="Calibri" w:cs="Calibri"/>
                <w:b/>
                <w:bCs/>
                <w:color w:val="FF0000"/>
              </w:rPr>
              <w:t xml:space="preserve"> </w:t>
            </w:r>
            <w:r w:rsidRPr="0082477A">
              <w:rPr>
                <w:rFonts w:ascii="Calibri" w:hAnsi="Calibri" w:cs="Calibri"/>
                <w:b/>
                <w:bCs/>
                <w:color w:val="FF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B04657F" w14:textId="77777777" w:rsidR="008F7341" w:rsidRPr="0082477A" w:rsidRDefault="008F7341" w:rsidP="006E6147">
            <w:pPr>
              <w:jc w:val="center"/>
              <w:rPr>
                <w:rFonts w:ascii="Calibri" w:hAnsi="Calibri" w:cs="Calibri"/>
                <w:b/>
                <w:bCs/>
                <w:color w:val="FF0000"/>
              </w:rPr>
            </w:pPr>
            <w:r w:rsidRPr="0082477A">
              <w:rPr>
                <w:rFonts w:ascii="Calibri" w:hAnsi="Calibri" w:cs="Calibri"/>
                <w:b/>
                <w:bCs/>
                <w:color w:val="FF0000"/>
              </w:rPr>
              <w:t> </w:t>
            </w:r>
            <w:r>
              <w:rPr>
                <w:rFonts w:ascii="Calibri" w:hAnsi="Calibri" w:cs="Calibri"/>
                <w:b/>
                <w:bCs/>
                <w:color w:val="FF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62B675FB" w14:textId="77777777" w:rsidR="008F7341" w:rsidRPr="0082477A" w:rsidRDefault="008F7341" w:rsidP="006E6147">
            <w:pPr>
              <w:jc w:val="center"/>
              <w:rPr>
                <w:rFonts w:ascii="Calibri" w:hAnsi="Calibri" w:cs="Calibri"/>
                <w:b/>
                <w:bCs/>
                <w:color w:val="FF0000"/>
              </w:rPr>
            </w:pPr>
            <w:r w:rsidRPr="0082477A">
              <w:rPr>
                <w:rFonts w:ascii="Calibri" w:hAnsi="Calibri" w:cs="Calibri"/>
                <w:b/>
                <w:bCs/>
                <w:color w:val="FF0000"/>
              </w:rPr>
              <w:t> </w:t>
            </w:r>
            <w:r>
              <w:rPr>
                <w:rFonts w:ascii="Calibri" w:hAnsi="Calibri" w:cs="Calibri"/>
                <w:b/>
                <w:bCs/>
                <w:color w:val="FF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0CD8FB8C" w14:textId="77777777" w:rsidR="008F7341" w:rsidRPr="0082477A" w:rsidRDefault="008F7341" w:rsidP="006E6147">
            <w:pPr>
              <w:jc w:val="center"/>
              <w:rPr>
                <w:rFonts w:ascii="Calibri" w:hAnsi="Calibri" w:cs="Calibri"/>
                <w:b/>
                <w:bCs/>
                <w:color w:val="FF0000"/>
              </w:rPr>
            </w:pPr>
            <w:r>
              <w:rPr>
                <w:rFonts w:ascii="Calibri" w:hAnsi="Calibri" w:cs="Calibri"/>
                <w:b/>
                <w:bCs/>
                <w:color w:val="FF0000"/>
              </w:rPr>
              <w:t xml:space="preserve"> </w:t>
            </w:r>
            <w:r w:rsidRPr="0082477A">
              <w:rPr>
                <w:rFonts w:ascii="Calibri" w:hAnsi="Calibri" w:cs="Calibri"/>
                <w:b/>
                <w:bCs/>
                <w:color w:val="FF0000"/>
              </w:rPr>
              <w:t> </w:t>
            </w:r>
          </w:p>
        </w:tc>
        <w:tc>
          <w:tcPr>
            <w:tcW w:w="46" w:type="dxa"/>
            <w:tcBorders>
              <w:top w:val="nil"/>
              <w:left w:val="nil"/>
              <w:bottom w:val="nil"/>
              <w:right w:val="nil"/>
            </w:tcBorders>
            <w:shd w:val="clear" w:color="auto" w:fill="auto"/>
            <w:noWrap/>
            <w:vAlign w:val="bottom"/>
            <w:hideMark/>
          </w:tcPr>
          <w:p w14:paraId="7B36E9C5" w14:textId="77777777" w:rsidR="008F7341" w:rsidRDefault="008F7341" w:rsidP="006E6147">
            <w:pPr>
              <w:jc w:val="center"/>
              <w:rPr>
                <w:rFonts w:ascii="Calibri" w:hAnsi="Calibri" w:cs="Calibri"/>
                <w:b/>
                <w:bCs/>
                <w:color w:val="000000"/>
              </w:rPr>
            </w:pPr>
          </w:p>
        </w:tc>
      </w:tr>
      <w:tr w:rsidR="008F7341" w14:paraId="5CD1B107" w14:textId="77777777" w:rsidTr="006E6147">
        <w:trPr>
          <w:trHeight w:val="315"/>
        </w:trPr>
        <w:tc>
          <w:tcPr>
            <w:tcW w:w="46" w:type="dxa"/>
            <w:tcBorders>
              <w:top w:val="nil"/>
              <w:left w:val="nil"/>
              <w:bottom w:val="nil"/>
              <w:right w:val="nil"/>
            </w:tcBorders>
            <w:shd w:val="clear" w:color="auto" w:fill="auto"/>
            <w:noWrap/>
            <w:vAlign w:val="bottom"/>
            <w:hideMark/>
          </w:tcPr>
          <w:p w14:paraId="68237D3F" w14:textId="77777777" w:rsidR="008F7341" w:rsidRDefault="008F7341" w:rsidP="006E6147">
            <w:pPr>
              <w:rPr>
                <w:sz w:val="20"/>
                <w:szCs w:val="20"/>
              </w:rPr>
            </w:pPr>
          </w:p>
        </w:tc>
        <w:tc>
          <w:tcPr>
            <w:tcW w:w="1410" w:type="dxa"/>
            <w:tcBorders>
              <w:top w:val="nil"/>
              <w:left w:val="single" w:sz="4" w:space="0" w:color="auto"/>
              <w:bottom w:val="single" w:sz="4" w:space="0" w:color="auto"/>
              <w:right w:val="single" w:sz="4" w:space="0" w:color="auto"/>
            </w:tcBorders>
            <w:shd w:val="clear" w:color="000000" w:fill="C9C9C9"/>
            <w:noWrap/>
            <w:vAlign w:val="bottom"/>
            <w:hideMark/>
          </w:tcPr>
          <w:p w14:paraId="3488BFF1" w14:textId="77777777" w:rsidR="008F7341" w:rsidRDefault="008F7341" w:rsidP="006E6147">
            <w:pPr>
              <w:jc w:val="center"/>
              <w:rPr>
                <w:rFonts w:ascii="Arial" w:hAnsi="Arial" w:cs="Arial"/>
                <w:b/>
                <w:bCs/>
              </w:rPr>
            </w:pPr>
            <w:r>
              <w:rPr>
                <w:rFonts w:ascii="Arial" w:hAnsi="Arial" w:cs="Arial"/>
                <w:b/>
                <w:bCs/>
              </w:rPr>
              <w:t>4</w:t>
            </w:r>
          </w:p>
        </w:tc>
        <w:tc>
          <w:tcPr>
            <w:tcW w:w="1758" w:type="dxa"/>
            <w:tcBorders>
              <w:top w:val="nil"/>
              <w:left w:val="nil"/>
              <w:bottom w:val="single" w:sz="4" w:space="0" w:color="auto"/>
              <w:right w:val="single" w:sz="4" w:space="0" w:color="auto"/>
            </w:tcBorders>
            <w:shd w:val="clear" w:color="auto" w:fill="auto"/>
            <w:noWrap/>
            <w:vAlign w:val="bottom"/>
            <w:hideMark/>
          </w:tcPr>
          <w:p w14:paraId="7D384329" w14:textId="760C8FB1" w:rsidR="008F7341" w:rsidRDefault="008F7341" w:rsidP="006E6147">
            <w:pPr>
              <w:jc w:val="center"/>
              <w:rPr>
                <w:rFonts w:ascii="Calibri" w:hAnsi="Calibri" w:cs="Calibri"/>
                <w:b/>
                <w:bCs/>
                <w:color w:val="000000"/>
              </w:rPr>
            </w:pPr>
            <w:r>
              <w:rPr>
                <w:rFonts w:ascii="Calibri" w:hAnsi="Calibri" w:cs="Calibri"/>
                <w:b/>
                <w:bCs/>
                <w:color w:val="000000"/>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72756817" w14:textId="7C48A3A6" w:rsidR="008F7341" w:rsidRDefault="008F7341" w:rsidP="006E6147">
            <w:pPr>
              <w:jc w:val="center"/>
              <w:rPr>
                <w:rFonts w:ascii="Calibri" w:hAnsi="Calibri" w:cs="Calibri"/>
                <w:b/>
                <w:bCs/>
                <w:color w:val="000000"/>
              </w:rPr>
            </w:pPr>
            <w:r>
              <w:rPr>
                <w:rFonts w:ascii="Calibri" w:hAnsi="Calibri" w:cs="Calibri"/>
                <w:b/>
                <w:bCs/>
                <w:color w:val="000000"/>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1D271F49" w14:textId="1C3D539A" w:rsidR="008F7341" w:rsidRDefault="008F7341" w:rsidP="006E6147">
            <w:pPr>
              <w:jc w:val="center"/>
              <w:rPr>
                <w:rFonts w:ascii="Calibri" w:hAnsi="Calibri" w:cs="Calibri"/>
                <w:b/>
                <w:bCs/>
                <w:color w:val="000000"/>
              </w:rPr>
            </w:pPr>
            <w:r>
              <w:rPr>
                <w:rFonts w:ascii="Calibri" w:hAnsi="Calibri" w:cs="Calibri"/>
                <w:b/>
                <w:bCs/>
                <w:color w:val="000000"/>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00E800C6" w14:textId="40AECC38" w:rsidR="008F7341" w:rsidRDefault="008F7341" w:rsidP="006E6147">
            <w:pPr>
              <w:jc w:val="center"/>
              <w:rPr>
                <w:rFonts w:ascii="Calibri" w:hAnsi="Calibri" w:cs="Calibri"/>
                <w:b/>
                <w:bCs/>
                <w:color w:val="000000"/>
              </w:rPr>
            </w:pPr>
            <w:r>
              <w:rPr>
                <w:rFonts w:ascii="Calibri" w:hAnsi="Calibri" w:cs="Calibri"/>
                <w:b/>
                <w:bCs/>
                <w:color w:val="000000"/>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5F7269D2" w14:textId="32134913" w:rsidR="008F7341" w:rsidRDefault="008F7341" w:rsidP="006E6147">
            <w:pPr>
              <w:jc w:val="center"/>
              <w:rPr>
                <w:rFonts w:ascii="Calibri" w:hAnsi="Calibri" w:cs="Calibri"/>
                <w:b/>
                <w:bCs/>
                <w:color w:val="000000"/>
              </w:rPr>
            </w:pPr>
            <w:r>
              <w:rPr>
                <w:rFonts w:ascii="Calibri" w:hAnsi="Calibri" w:cs="Calibri"/>
                <w:b/>
                <w:bCs/>
                <w:color w:val="000000"/>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4352787A" w14:textId="5EE34C51" w:rsidR="008F7341" w:rsidRDefault="008F7341" w:rsidP="006E6147">
            <w:pPr>
              <w:jc w:val="center"/>
              <w:rPr>
                <w:rFonts w:ascii="Calibri" w:hAnsi="Calibri" w:cs="Calibri"/>
                <w:b/>
                <w:bCs/>
                <w:color w:val="000000"/>
              </w:rPr>
            </w:pPr>
            <w:r>
              <w:rPr>
                <w:rFonts w:ascii="Calibri" w:hAnsi="Calibri" w:cs="Calibri"/>
                <w:b/>
                <w:bCs/>
                <w:color w:val="000000"/>
              </w:rPr>
              <w:t xml:space="preserve"> $  </w:t>
            </w:r>
          </w:p>
        </w:tc>
        <w:tc>
          <w:tcPr>
            <w:tcW w:w="46" w:type="dxa"/>
            <w:tcBorders>
              <w:top w:val="nil"/>
              <w:left w:val="nil"/>
              <w:bottom w:val="nil"/>
              <w:right w:val="nil"/>
            </w:tcBorders>
            <w:shd w:val="clear" w:color="auto" w:fill="auto"/>
            <w:noWrap/>
            <w:vAlign w:val="bottom"/>
            <w:hideMark/>
          </w:tcPr>
          <w:p w14:paraId="4DE4C7CC" w14:textId="77777777" w:rsidR="008F7341" w:rsidRDefault="008F7341" w:rsidP="006E6147">
            <w:pPr>
              <w:jc w:val="center"/>
              <w:rPr>
                <w:rFonts w:ascii="Calibri" w:hAnsi="Calibri" w:cs="Calibri"/>
                <w:b/>
                <w:bCs/>
                <w:color w:val="000000"/>
              </w:rPr>
            </w:pPr>
          </w:p>
        </w:tc>
      </w:tr>
      <w:tr w:rsidR="008F7341" w14:paraId="51E49F9B" w14:textId="77777777" w:rsidTr="006E6147">
        <w:trPr>
          <w:trHeight w:val="315"/>
        </w:trPr>
        <w:tc>
          <w:tcPr>
            <w:tcW w:w="46" w:type="dxa"/>
            <w:tcBorders>
              <w:top w:val="nil"/>
              <w:left w:val="nil"/>
              <w:bottom w:val="nil"/>
              <w:right w:val="nil"/>
            </w:tcBorders>
            <w:shd w:val="clear" w:color="auto" w:fill="auto"/>
            <w:noWrap/>
            <w:vAlign w:val="bottom"/>
            <w:hideMark/>
          </w:tcPr>
          <w:p w14:paraId="7381442A" w14:textId="77777777" w:rsidR="008F7341" w:rsidRDefault="008F7341" w:rsidP="006E6147">
            <w:pPr>
              <w:rPr>
                <w:sz w:val="20"/>
                <w:szCs w:val="20"/>
              </w:rPr>
            </w:pPr>
          </w:p>
        </w:tc>
        <w:tc>
          <w:tcPr>
            <w:tcW w:w="1410" w:type="dxa"/>
            <w:tcBorders>
              <w:top w:val="nil"/>
              <w:left w:val="single" w:sz="4" w:space="0" w:color="auto"/>
              <w:bottom w:val="single" w:sz="4" w:space="0" w:color="auto"/>
              <w:right w:val="single" w:sz="4" w:space="0" w:color="auto"/>
            </w:tcBorders>
            <w:shd w:val="clear" w:color="000000" w:fill="C9C9C9"/>
            <w:noWrap/>
            <w:vAlign w:val="bottom"/>
            <w:hideMark/>
          </w:tcPr>
          <w:p w14:paraId="4120EB4E" w14:textId="77777777" w:rsidR="008F7341" w:rsidRDefault="008F7341" w:rsidP="006E6147">
            <w:pPr>
              <w:jc w:val="center"/>
              <w:rPr>
                <w:rFonts w:ascii="Arial" w:hAnsi="Arial" w:cs="Arial"/>
                <w:b/>
                <w:bCs/>
              </w:rPr>
            </w:pPr>
            <w:r>
              <w:rPr>
                <w:rFonts w:ascii="Arial" w:hAnsi="Arial" w:cs="Arial"/>
                <w:b/>
                <w:bCs/>
              </w:rPr>
              <w:t> </w:t>
            </w:r>
          </w:p>
        </w:tc>
        <w:tc>
          <w:tcPr>
            <w:tcW w:w="1758" w:type="dxa"/>
            <w:tcBorders>
              <w:top w:val="nil"/>
              <w:left w:val="nil"/>
              <w:bottom w:val="single" w:sz="4" w:space="0" w:color="auto"/>
              <w:right w:val="single" w:sz="4" w:space="0" w:color="auto"/>
            </w:tcBorders>
            <w:shd w:val="clear" w:color="auto" w:fill="auto"/>
            <w:noWrap/>
            <w:vAlign w:val="bottom"/>
            <w:hideMark/>
          </w:tcPr>
          <w:p w14:paraId="26EFE67B" w14:textId="77777777" w:rsidR="008F7341" w:rsidRPr="0082477A" w:rsidRDefault="008F7341" w:rsidP="006E6147">
            <w:pPr>
              <w:jc w:val="center"/>
              <w:rPr>
                <w:rFonts w:ascii="Calibri" w:hAnsi="Calibri" w:cs="Calibri"/>
                <w:b/>
                <w:bCs/>
                <w:color w:val="FF0000"/>
              </w:rPr>
            </w:pPr>
            <w:r>
              <w:rPr>
                <w:rFonts w:ascii="Calibri" w:hAnsi="Calibri" w:cs="Calibri"/>
                <w:b/>
                <w:bCs/>
                <w:color w:val="FF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5C69B9AC" w14:textId="77777777" w:rsidR="008F7341" w:rsidRPr="0082477A" w:rsidRDefault="008F7341" w:rsidP="006E6147">
            <w:pPr>
              <w:jc w:val="center"/>
              <w:rPr>
                <w:rFonts w:ascii="Calibri" w:hAnsi="Calibri" w:cs="Calibri"/>
                <w:b/>
                <w:bCs/>
                <w:color w:val="FF0000"/>
              </w:rPr>
            </w:pPr>
            <w:r w:rsidRPr="0082477A">
              <w:rPr>
                <w:rFonts w:ascii="Calibri" w:hAnsi="Calibri" w:cs="Calibri"/>
                <w:b/>
                <w:bCs/>
                <w:color w:val="FF0000"/>
              </w:rPr>
              <w:t> </w:t>
            </w:r>
            <w:r>
              <w:rPr>
                <w:rFonts w:ascii="Calibri" w:hAnsi="Calibri" w:cs="Calibri"/>
                <w:b/>
                <w:bCs/>
                <w:color w:val="FF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5F04F624" w14:textId="77777777" w:rsidR="008F7341" w:rsidRPr="0082477A" w:rsidRDefault="008F7341" w:rsidP="006E6147">
            <w:pPr>
              <w:jc w:val="center"/>
              <w:rPr>
                <w:rFonts w:ascii="Calibri" w:hAnsi="Calibri" w:cs="Calibri"/>
                <w:b/>
                <w:bCs/>
                <w:color w:val="FF0000"/>
              </w:rPr>
            </w:pPr>
            <w:r>
              <w:rPr>
                <w:rFonts w:ascii="Calibri" w:hAnsi="Calibri" w:cs="Calibri"/>
                <w:b/>
                <w:bCs/>
                <w:color w:val="FF0000"/>
              </w:rPr>
              <w:t xml:space="preserve"> </w:t>
            </w:r>
            <w:r w:rsidRPr="0082477A">
              <w:rPr>
                <w:rFonts w:ascii="Calibri" w:hAnsi="Calibri" w:cs="Calibri"/>
                <w:b/>
                <w:bCs/>
                <w:color w:val="FF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C63AA2E" w14:textId="77777777" w:rsidR="008F7341" w:rsidRPr="0082477A" w:rsidRDefault="008F7341" w:rsidP="006E6147">
            <w:pPr>
              <w:jc w:val="center"/>
              <w:rPr>
                <w:rFonts w:ascii="Calibri" w:hAnsi="Calibri" w:cs="Calibri"/>
                <w:b/>
                <w:bCs/>
                <w:color w:val="FF0000"/>
              </w:rPr>
            </w:pPr>
            <w:r>
              <w:rPr>
                <w:rFonts w:ascii="Calibri" w:hAnsi="Calibri" w:cs="Calibri"/>
                <w:b/>
                <w:bCs/>
                <w:color w:val="FF0000"/>
              </w:rPr>
              <w:t xml:space="preserve"> </w:t>
            </w:r>
            <w:r w:rsidRPr="0082477A">
              <w:rPr>
                <w:rFonts w:ascii="Calibri" w:hAnsi="Calibri" w:cs="Calibri"/>
                <w:b/>
                <w:bCs/>
                <w:color w:val="FF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6847E26" w14:textId="77777777" w:rsidR="008F7341" w:rsidRPr="0082477A" w:rsidRDefault="008F7341" w:rsidP="006E6147">
            <w:pPr>
              <w:jc w:val="center"/>
              <w:rPr>
                <w:rFonts w:ascii="Calibri" w:hAnsi="Calibri" w:cs="Calibri"/>
                <w:b/>
                <w:bCs/>
                <w:color w:val="FF0000"/>
              </w:rPr>
            </w:pPr>
            <w:r>
              <w:rPr>
                <w:rFonts w:ascii="Calibri" w:hAnsi="Calibri" w:cs="Calibri"/>
                <w:b/>
                <w:bCs/>
                <w:color w:val="FF0000"/>
              </w:rPr>
              <w:t xml:space="preserve"> </w:t>
            </w:r>
            <w:r w:rsidRPr="0082477A">
              <w:rPr>
                <w:rFonts w:ascii="Calibri" w:hAnsi="Calibri" w:cs="Calibri"/>
                <w:b/>
                <w:bCs/>
                <w:color w:val="FF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E87708" w14:textId="77777777" w:rsidR="008F7341" w:rsidRPr="0082477A" w:rsidRDefault="008F7341" w:rsidP="006E6147">
            <w:pPr>
              <w:jc w:val="center"/>
              <w:rPr>
                <w:rFonts w:ascii="Calibri" w:hAnsi="Calibri" w:cs="Calibri"/>
                <w:b/>
                <w:bCs/>
                <w:color w:val="FF0000"/>
              </w:rPr>
            </w:pPr>
            <w:r>
              <w:rPr>
                <w:rFonts w:ascii="Calibri" w:hAnsi="Calibri" w:cs="Calibri"/>
                <w:b/>
                <w:bCs/>
                <w:color w:val="FF0000"/>
              </w:rPr>
              <w:t xml:space="preserve"> </w:t>
            </w:r>
          </w:p>
        </w:tc>
        <w:tc>
          <w:tcPr>
            <w:tcW w:w="46" w:type="dxa"/>
            <w:tcBorders>
              <w:top w:val="nil"/>
              <w:left w:val="nil"/>
              <w:bottom w:val="nil"/>
              <w:right w:val="nil"/>
            </w:tcBorders>
            <w:shd w:val="clear" w:color="auto" w:fill="auto"/>
            <w:noWrap/>
            <w:vAlign w:val="bottom"/>
            <w:hideMark/>
          </w:tcPr>
          <w:p w14:paraId="182B583B" w14:textId="77777777" w:rsidR="008F7341" w:rsidRDefault="008F7341" w:rsidP="006E6147">
            <w:pPr>
              <w:jc w:val="center"/>
              <w:rPr>
                <w:rFonts w:ascii="Calibri" w:hAnsi="Calibri" w:cs="Calibri"/>
                <w:b/>
                <w:bCs/>
                <w:color w:val="000000"/>
              </w:rPr>
            </w:pPr>
          </w:p>
        </w:tc>
      </w:tr>
      <w:tr w:rsidR="008F7341" w14:paraId="46B2900E" w14:textId="77777777" w:rsidTr="006E6147">
        <w:trPr>
          <w:trHeight w:val="315"/>
        </w:trPr>
        <w:tc>
          <w:tcPr>
            <w:tcW w:w="46" w:type="dxa"/>
            <w:tcBorders>
              <w:top w:val="nil"/>
              <w:left w:val="nil"/>
              <w:bottom w:val="nil"/>
              <w:right w:val="nil"/>
            </w:tcBorders>
            <w:shd w:val="clear" w:color="auto" w:fill="auto"/>
            <w:noWrap/>
            <w:vAlign w:val="bottom"/>
            <w:hideMark/>
          </w:tcPr>
          <w:p w14:paraId="4ACBE4C9" w14:textId="77777777" w:rsidR="008F7341" w:rsidRDefault="008F7341" w:rsidP="006E6147">
            <w:pPr>
              <w:rPr>
                <w:sz w:val="20"/>
                <w:szCs w:val="20"/>
              </w:rPr>
            </w:pPr>
          </w:p>
        </w:tc>
        <w:tc>
          <w:tcPr>
            <w:tcW w:w="1410" w:type="dxa"/>
            <w:tcBorders>
              <w:top w:val="nil"/>
              <w:left w:val="single" w:sz="4" w:space="0" w:color="auto"/>
              <w:bottom w:val="single" w:sz="4" w:space="0" w:color="auto"/>
              <w:right w:val="single" w:sz="4" w:space="0" w:color="auto"/>
            </w:tcBorders>
            <w:shd w:val="clear" w:color="000000" w:fill="C9C9C9"/>
            <w:noWrap/>
            <w:vAlign w:val="bottom"/>
            <w:hideMark/>
          </w:tcPr>
          <w:p w14:paraId="0B14C6F1" w14:textId="77777777" w:rsidR="008F7341" w:rsidRDefault="008F7341" w:rsidP="006E6147">
            <w:pPr>
              <w:jc w:val="center"/>
              <w:rPr>
                <w:rFonts w:ascii="Arial" w:hAnsi="Arial" w:cs="Arial"/>
                <w:b/>
                <w:bCs/>
              </w:rPr>
            </w:pPr>
            <w:r>
              <w:rPr>
                <w:rFonts w:ascii="Arial" w:hAnsi="Arial" w:cs="Arial"/>
                <w:b/>
                <w:bCs/>
              </w:rPr>
              <w:t>6</w:t>
            </w:r>
          </w:p>
        </w:tc>
        <w:tc>
          <w:tcPr>
            <w:tcW w:w="1758" w:type="dxa"/>
            <w:tcBorders>
              <w:top w:val="nil"/>
              <w:left w:val="nil"/>
              <w:bottom w:val="single" w:sz="4" w:space="0" w:color="auto"/>
              <w:right w:val="single" w:sz="4" w:space="0" w:color="auto"/>
            </w:tcBorders>
            <w:shd w:val="clear" w:color="auto" w:fill="auto"/>
            <w:noWrap/>
            <w:vAlign w:val="bottom"/>
            <w:hideMark/>
          </w:tcPr>
          <w:p w14:paraId="3720CFD0" w14:textId="3EBC0115" w:rsidR="008F7341" w:rsidRDefault="008F7341" w:rsidP="006E6147">
            <w:pPr>
              <w:jc w:val="center"/>
              <w:rPr>
                <w:rFonts w:ascii="Calibri" w:hAnsi="Calibri" w:cs="Calibri"/>
                <w:b/>
                <w:bCs/>
                <w:color w:val="000000"/>
              </w:rPr>
            </w:pPr>
            <w:r>
              <w:rPr>
                <w:rFonts w:ascii="Calibri" w:hAnsi="Calibri" w:cs="Calibri"/>
                <w:b/>
                <w:bCs/>
                <w:color w:val="000000"/>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00D12440" w14:textId="127ED5FA" w:rsidR="008F7341" w:rsidRDefault="008F7341" w:rsidP="006E6147">
            <w:pPr>
              <w:jc w:val="center"/>
              <w:rPr>
                <w:rFonts w:ascii="Calibri" w:hAnsi="Calibri" w:cs="Calibri"/>
                <w:b/>
                <w:bCs/>
                <w:color w:val="000000"/>
              </w:rPr>
            </w:pPr>
            <w:r>
              <w:rPr>
                <w:rFonts w:ascii="Calibri" w:hAnsi="Calibri" w:cs="Calibri"/>
                <w:b/>
                <w:bCs/>
                <w:color w:val="000000"/>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72685BE0" w14:textId="7E4BF741" w:rsidR="008F7341" w:rsidRDefault="008F7341" w:rsidP="006E6147">
            <w:pPr>
              <w:jc w:val="center"/>
              <w:rPr>
                <w:rFonts w:ascii="Calibri" w:hAnsi="Calibri" w:cs="Calibri"/>
                <w:b/>
                <w:bCs/>
                <w:color w:val="000000"/>
              </w:rPr>
            </w:pPr>
            <w:r>
              <w:rPr>
                <w:rFonts w:ascii="Calibri" w:hAnsi="Calibri" w:cs="Calibri"/>
                <w:b/>
                <w:bCs/>
                <w:color w:val="000000"/>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28999C29" w14:textId="64245C08" w:rsidR="008F7341" w:rsidRDefault="008F7341" w:rsidP="006E6147">
            <w:pPr>
              <w:jc w:val="center"/>
              <w:rPr>
                <w:rFonts w:ascii="Calibri" w:hAnsi="Calibri" w:cs="Calibri"/>
                <w:b/>
                <w:bCs/>
                <w:color w:val="000000"/>
              </w:rPr>
            </w:pPr>
            <w:r>
              <w:rPr>
                <w:rFonts w:ascii="Calibri" w:hAnsi="Calibri" w:cs="Calibri"/>
                <w:b/>
                <w:bCs/>
                <w:color w:val="000000"/>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2808929C" w14:textId="499EC689" w:rsidR="008F7341" w:rsidRDefault="008F7341" w:rsidP="006E6147">
            <w:pPr>
              <w:jc w:val="center"/>
              <w:rPr>
                <w:rFonts w:ascii="Calibri" w:hAnsi="Calibri" w:cs="Calibri"/>
                <w:b/>
                <w:bCs/>
                <w:color w:val="000000"/>
              </w:rPr>
            </w:pPr>
            <w:r>
              <w:rPr>
                <w:rFonts w:ascii="Calibri" w:hAnsi="Calibri" w:cs="Calibri"/>
                <w:b/>
                <w:bCs/>
                <w:color w:val="000000"/>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6BED299C" w14:textId="533DED35" w:rsidR="008F7341" w:rsidRDefault="008F7341" w:rsidP="006E6147">
            <w:pPr>
              <w:jc w:val="center"/>
              <w:rPr>
                <w:rFonts w:ascii="Calibri" w:hAnsi="Calibri" w:cs="Calibri"/>
                <w:b/>
                <w:bCs/>
                <w:color w:val="000000"/>
              </w:rPr>
            </w:pPr>
            <w:r>
              <w:rPr>
                <w:rFonts w:ascii="Calibri" w:hAnsi="Calibri" w:cs="Calibri"/>
                <w:b/>
                <w:bCs/>
                <w:color w:val="000000"/>
              </w:rPr>
              <w:t xml:space="preserve"> $  </w:t>
            </w:r>
          </w:p>
        </w:tc>
        <w:tc>
          <w:tcPr>
            <w:tcW w:w="46" w:type="dxa"/>
            <w:tcBorders>
              <w:top w:val="nil"/>
              <w:left w:val="nil"/>
              <w:bottom w:val="nil"/>
              <w:right w:val="nil"/>
            </w:tcBorders>
            <w:shd w:val="clear" w:color="auto" w:fill="auto"/>
            <w:noWrap/>
            <w:vAlign w:val="bottom"/>
            <w:hideMark/>
          </w:tcPr>
          <w:p w14:paraId="046235B2" w14:textId="77777777" w:rsidR="008F7341" w:rsidRDefault="008F7341" w:rsidP="006E6147">
            <w:pPr>
              <w:jc w:val="center"/>
              <w:rPr>
                <w:rFonts w:ascii="Calibri" w:hAnsi="Calibri" w:cs="Calibri"/>
                <w:b/>
                <w:bCs/>
                <w:color w:val="000000"/>
              </w:rPr>
            </w:pPr>
          </w:p>
        </w:tc>
      </w:tr>
      <w:tr w:rsidR="008F7341" w14:paraId="6A814933" w14:textId="77777777" w:rsidTr="006E6147">
        <w:trPr>
          <w:trHeight w:val="315"/>
        </w:trPr>
        <w:tc>
          <w:tcPr>
            <w:tcW w:w="46" w:type="dxa"/>
            <w:tcBorders>
              <w:top w:val="nil"/>
              <w:left w:val="nil"/>
              <w:bottom w:val="nil"/>
              <w:right w:val="nil"/>
            </w:tcBorders>
            <w:shd w:val="clear" w:color="auto" w:fill="auto"/>
            <w:noWrap/>
            <w:vAlign w:val="bottom"/>
            <w:hideMark/>
          </w:tcPr>
          <w:p w14:paraId="4B4D513C" w14:textId="77777777" w:rsidR="008F7341" w:rsidRDefault="008F7341" w:rsidP="006E6147">
            <w:pPr>
              <w:rPr>
                <w:sz w:val="20"/>
                <w:szCs w:val="20"/>
              </w:rPr>
            </w:pPr>
          </w:p>
        </w:tc>
        <w:tc>
          <w:tcPr>
            <w:tcW w:w="1410" w:type="dxa"/>
            <w:tcBorders>
              <w:top w:val="nil"/>
              <w:left w:val="single" w:sz="4" w:space="0" w:color="auto"/>
              <w:bottom w:val="single" w:sz="4" w:space="0" w:color="auto"/>
              <w:right w:val="single" w:sz="4" w:space="0" w:color="auto"/>
            </w:tcBorders>
            <w:shd w:val="clear" w:color="000000" w:fill="C9C9C9"/>
            <w:noWrap/>
            <w:vAlign w:val="bottom"/>
            <w:hideMark/>
          </w:tcPr>
          <w:p w14:paraId="70325711" w14:textId="77777777" w:rsidR="008F7341" w:rsidRDefault="008F7341" w:rsidP="006E6147">
            <w:pPr>
              <w:jc w:val="center"/>
              <w:rPr>
                <w:rFonts w:ascii="Arial" w:hAnsi="Arial" w:cs="Arial"/>
                <w:b/>
                <w:bCs/>
              </w:rPr>
            </w:pPr>
            <w:r>
              <w:rPr>
                <w:rFonts w:ascii="Arial" w:hAnsi="Arial" w:cs="Arial"/>
                <w:b/>
                <w:bCs/>
              </w:rPr>
              <w:t> </w:t>
            </w:r>
          </w:p>
        </w:tc>
        <w:tc>
          <w:tcPr>
            <w:tcW w:w="1758" w:type="dxa"/>
            <w:tcBorders>
              <w:top w:val="nil"/>
              <w:left w:val="nil"/>
              <w:bottom w:val="single" w:sz="4" w:space="0" w:color="auto"/>
              <w:right w:val="single" w:sz="4" w:space="0" w:color="auto"/>
            </w:tcBorders>
            <w:shd w:val="clear" w:color="auto" w:fill="auto"/>
            <w:noWrap/>
            <w:vAlign w:val="bottom"/>
            <w:hideMark/>
          </w:tcPr>
          <w:p w14:paraId="56431312" w14:textId="77777777" w:rsidR="008F7341" w:rsidRPr="0082477A" w:rsidRDefault="008F7341" w:rsidP="006E6147">
            <w:pPr>
              <w:jc w:val="center"/>
              <w:rPr>
                <w:rFonts w:ascii="Calibri" w:hAnsi="Calibri" w:cs="Calibri"/>
                <w:b/>
                <w:bCs/>
                <w:color w:val="FF0000"/>
              </w:rPr>
            </w:pPr>
            <w:r w:rsidRPr="0082477A">
              <w:rPr>
                <w:rFonts w:ascii="Calibri" w:hAnsi="Calibri" w:cs="Calibri"/>
                <w:b/>
                <w:bCs/>
                <w:color w:val="FF0000"/>
              </w:rPr>
              <w:t> </w:t>
            </w:r>
            <w:r>
              <w:rPr>
                <w:rFonts w:ascii="Calibri" w:hAnsi="Calibri" w:cs="Calibri"/>
                <w:b/>
                <w:bCs/>
                <w:color w:val="FF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663F88F5" w14:textId="77777777" w:rsidR="008F7341" w:rsidRPr="0082477A" w:rsidRDefault="008F7341" w:rsidP="006E6147">
            <w:pPr>
              <w:jc w:val="center"/>
              <w:rPr>
                <w:rFonts w:ascii="Calibri" w:hAnsi="Calibri" w:cs="Calibri"/>
                <w:b/>
                <w:bCs/>
                <w:color w:val="FF0000"/>
              </w:rPr>
            </w:pPr>
            <w:r w:rsidRPr="0082477A">
              <w:rPr>
                <w:rFonts w:ascii="Calibri" w:hAnsi="Calibri" w:cs="Calibri"/>
                <w:b/>
                <w:bCs/>
                <w:color w:val="FF0000"/>
              </w:rPr>
              <w:t> </w:t>
            </w:r>
            <w:r>
              <w:rPr>
                <w:rFonts w:ascii="Calibri" w:hAnsi="Calibri" w:cs="Calibri"/>
                <w:b/>
                <w:bCs/>
                <w:color w:val="FF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2E75FCAA" w14:textId="77777777" w:rsidR="008F7341" w:rsidRPr="0082477A" w:rsidRDefault="008F7341" w:rsidP="006E6147">
            <w:pPr>
              <w:jc w:val="center"/>
              <w:rPr>
                <w:rFonts w:ascii="Calibri" w:hAnsi="Calibri" w:cs="Calibri"/>
                <w:b/>
                <w:bCs/>
                <w:color w:val="FF0000"/>
              </w:rPr>
            </w:pPr>
            <w:r>
              <w:rPr>
                <w:rFonts w:ascii="Calibri" w:hAnsi="Calibri" w:cs="Calibri"/>
                <w:b/>
                <w:bCs/>
                <w:color w:val="FF0000"/>
              </w:rPr>
              <w:t xml:space="preserve"> </w:t>
            </w:r>
            <w:r w:rsidRPr="0082477A">
              <w:rPr>
                <w:rFonts w:ascii="Calibri" w:hAnsi="Calibri" w:cs="Calibri"/>
                <w:b/>
                <w:bCs/>
                <w:color w:val="FF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6AE18B" w14:textId="77777777" w:rsidR="008F7341" w:rsidRPr="0082477A" w:rsidRDefault="008F7341" w:rsidP="006E6147">
            <w:pPr>
              <w:jc w:val="center"/>
              <w:rPr>
                <w:rFonts w:ascii="Calibri" w:hAnsi="Calibri" w:cs="Calibri"/>
                <w:b/>
                <w:bCs/>
                <w:color w:val="FF0000"/>
              </w:rPr>
            </w:pPr>
            <w:r>
              <w:rPr>
                <w:rFonts w:ascii="Calibri" w:hAnsi="Calibri" w:cs="Calibri"/>
                <w:b/>
                <w:bCs/>
                <w:color w:val="FF0000"/>
              </w:rPr>
              <w:t xml:space="preserve"> </w:t>
            </w:r>
            <w:r w:rsidRPr="0082477A">
              <w:rPr>
                <w:rFonts w:ascii="Calibri" w:hAnsi="Calibri" w:cs="Calibri"/>
                <w:b/>
                <w:bCs/>
                <w:color w:val="FF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25B7EE4" w14:textId="77777777" w:rsidR="008F7341" w:rsidRPr="0082477A" w:rsidRDefault="008F7341" w:rsidP="006E6147">
            <w:pPr>
              <w:jc w:val="center"/>
              <w:rPr>
                <w:rFonts w:ascii="Calibri" w:hAnsi="Calibri" w:cs="Calibri"/>
                <w:b/>
                <w:bCs/>
                <w:color w:val="FF0000"/>
              </w:rPr>
            </w:pPr>
            <w:r w:rsidRPr="0082477A">
              <w:rPr>
                <w:rFonts w:ascii="Calibri" w:hAnsi="Calibri" w:cs="Calibri"/>
                <w:b/>
                <w:bCs/>
                <w:color w:val="FF0000"/>
              </w:rPr>
              <w:t> </w:t>
            </w:r>
            <w:r>
              <w:rPr>
                <w:rFonts w:ascii="Calibri" w:hAnsi="Calibri" w:cs="Calibri"/>
                <w:b/>
                <w:bCs/>
                <w:color w:val="FF0000"/>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4B1FD229" w14:textId="77777777" w:rsidR="008F7341" w:rsidRPr="0082477A" w:rsidRDefault="008F7341" w:rsidP="006E6147">
            <w:pPr>
              <w:jc w:val="center"/>
              <w:rPr>
                <w:rFonts w:ascii="Calibri" w:hAnsi="Calibri" w:cs="Calibri"/>
                <w:b/>
                <w:bCs/>
                <w:color w:val="FF0000"/>
              </w:rPr>
            </w:pPr>
            <w:r w:rsidRPr="0082477A">
              <w:rPr>
                <w:rFonts w:ascii="Calibri" w:hAnsi="Calibri" w:cs="Calibri"/>
                <w:b/>
                <w:bCs/>
                <w:color w:val="FF0000"/>
              </w:rPr>
              <w:t> </w:t>
            </w:r>
            <w:r>
              <w:rPr>
                <w:rFonts w:ascii="Calibri" w:hAnsi="Calibri" w:cs="Calibri"/>
                <w:b/>
                <w:bCs/>
                <w:color w:val="FF0000"/>
              </w:rPr>
              <w:t xml:space="preserve"> </w:t>
            </w:r>
          </w:p>
        </w:tc>
        <w:tc>
          <w:tcPr>
            <w:tcW w:w="46" w:type="dxa"/>
            <w:tcBorders>
              <w:top w:val="nil"/>
              <w:left w:val="nil"/>
              <w:bottom w:val="nil"/>
              <w:right w:val="nil"/>
            </w:tcBorders>
            <w:shd w:val="clear" w:color="auto" w:fill="auto"/>
            <w:noWrap/>
            <w:vAlign w:val="bottom"/>
            <w:hideMark/>
          </w:tcPr>
          <w:p w14:paraId="1ECE46DD" w14:textId="77777777" w:rsidR="008F7341" w:rsidRDefault="008F7341" w:rsidP="006E6147">
            <w:pPr>
              <w:jc w:val="center"/>
              <w:rPr>
                <w:rFonts w:ascii="Calibri" w:hAnsi="Calibri" w:cs="Calibri"/>
                <w:b/>
                <w:bCs/>
                <w:color w:val="000000"/>
              </w:rPr>
            </w:pPr>
          </w:p>
        </w:tc>
      </w:tr>
      <w:tr w:rsidR="008F7341" w14:paraId="18EADE09" w14:textId="77777777" w:rsidTr="006E6147">
        <w:trPr>
          <w:trHeight w:val="315"/>
        </w:trPr>
        <w:tc>
          <w:tcPr>
            <w:tcW w:w="46" w:type="dxa"/>
            <w:tcBorders>
              <w:top w:val="nil"/>
              <w:left w:val="nil"/>
              <w:bottom w:val="nil"/>
              <w:right w:val="nil"/>
            </w:tcBorders>
            <w:shd w:val="clear" w:color="auto" w:fill="auto"/>
            <w:noWrap/>
            <w:vAlign w:val="bottom"/>
            <w:hideMark/>
          </w:tcPr>
          <w:p w14:paraId="7CE21D37" w14:textId="77777777" w:rsidR="008F7341" w:rsidRDefault="008F7341" w:rsidP="006E6147">
            <w:pPr>
              <w:rPr>
                <w:sz w:val="20"/>
                <w:szCs w:val="20"/>
              </w:rPr>
            </w:pPr>
          </w:p>
        </w:tc>
        <w:tc>
          <w:tcPr>
            <w:tcW w:w="1410" w:type="dxa"/>
            <w:tcBorders>
              <w:top w:val="nil"/>
              <w:left w:val="single" w:sz="4" w:space="0" w:color="auto"/>
              <w:bottom w:val="single" w:sz="4" w:space="0" w:color="auto"/>
              <w:right w:val="single" w:sz="4" w:space="0" w:color="auto"/>
            </w:tcBorders>
            <w:shd w:val="clear" w:color="000000" w:fill="C9C9C9"/>
            <w:noWrap/>
            <w:vAlign w:val="bottom"/>
            <w:hideMark/>
          </w:tcPr>
          <w:p w14:paraId="0987B235" w14:textId="77777777" w:rsidR="008F7341" w:rsidRDefault="008F7341" w:rsidP="006E6147">
            <w:pPr>
              <w:jc w:val="center"/>
              <w:rPr>
                <w:rFonts w:ascii="Arial" w:hAnsi="Arial" w:cs="Arial"/>
                <w:b/>
                <w:bCs/>
              </w:rPr>
            </w:pPr>
            <w:r>
              <w:rPr>
                <w:rFonts w:ascii="Arial" w:hAnsi="Arial" w:cs="Arial"/>
                <w:b/>
                <w:bCs/>
              </w:rPr>
              <w:t>8</w:t>
            </w:r>
          </w:p>
        </w:tc>
        <w:tc>
          <w:tcPr>
            <w:tcW w:w="1758" w:type="dxa"/>
            <w:tcBorders>
              <w:top w:val="nil"/>
              <w:left w:val="nil"/>
              <w:bottom w:val="single" w:sz="4" w:space="0" w:color="auto"/>
              <w:right w:val="single" w:sz="4" w:space="0" w:color="auto"/>
            </w:tcBorders>
            <w:shd w:val="clear" w:color="auto" w:fill="auto"/>
            <w:noWrap/>
            <w:vAlign w:val="bottom"/>
            <w:hideMark/>
          </w:tcPr>
          <w:p w14:paraId="35CC4C08" w14:textId="78476632" w:rsidR="008F7341" w:rsidRDefault="008F7341" w:rsidP="006E6147">
            <w:pPr>
              <w:jc w:val="center"/>
              <w:rPr>
                <w:rFonts w:ascii="Calibri" w:hAnsi="Calibri" w:cs="Calibri"/>
                <w:b/>
                <w:bCs/>
                <w:color w:val="000000"/>
              </w:rPr>
            </w:pPr>
            <w:r>
              <w:rPr>
                <w:rFonts w:ascii="Calibri" w:hAnsi="Calibri" w:cs="Calibri"/>
                <w:b/>
                <w:bCs/>
                <w:color w:val="000000"/>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798DB242" w14:textId="54B1C7CB" w:rsidR="008F7341" w:rsidRDefault="008F7341" w:rsidP="006E6147">
            <w:pPr>
              <w:jc w:val="center"/>
              <w:rPr>
                <w:rFonts w:ascii="Calibri" w:hAnsi="Calibri" w:cs="Calibri"/>
                <w:b/>
                <w:bCs/>
                <w:color w:val="000000"/>
              </w:rPr>
            </w:pPr>
            <w:r>
              <w:rPr>
                <w:rFonts w:ascii="Calibri" w:hAnsi="Calibri" w:cs="Calibri"/>
                <w:b/>
                <w:bCs/>
                <w:color w:val="000000"/>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4BFC88A2" w14:textId="5B5EC94E" w:rsidR="008F7341" w:rsidRDefault="008F7341" w:rsidP="006E6147">
            <w:pPr>
              <w:jc w:val="center"/>
              <w:rPr>
                <w:rFonts w:ascii="Calibri" w:hAnsi="Calibri" w:cs="Calibri"/>
                <w:b/>
                <w:bCs/>
                <w:color w:val="000000"/>
              </w:rPr>
            </w:pPr>
            <w:r>
              <w:rPr>
                <w:rFonts w:ascii="Calibri" w:hAnsi="Calibri" w:cs="Calibri"/>
                <w:b/>
                <w:bCs/>
                <w:color w:val="000000"/>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32129607" w14:textId="5416CC0A" w:rsidR="008F7341" w:rsidRDefault="008F7341" w:rsidP="006E6147">
            <w:pPr>
              <w:jc w:val="center"/>
              <w:rPr>
                <w:rFonts w:ascii="Calibri" w:hAnsi="Calibri" w:cs="Calibri"/>
                <w:b/>
                <w:bCs/>
                <w:color w:val="000000"/>
              </w:rPr>
            </w:pPr>
            <w:r>
              <w:rPr>
                <w:rFonts w:ascii="Calibri" w:hAnsi="Calibri" w:cs="Calibri"/>
                <w:b/>
                <w:bCs/>
                <w:color w:val="000000"/>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0E1268F5" w14:textId="7EF514A1" w:rsidR="008F7341" w:rsidRDefault="008F7341" w:rsidP="006E6147">
            <w:pPr>
              <w:jc w:val="center"/>
              <w:rPr>
                <w:rFonts w:ascii="Calibri" w:hAnsi="Calibri" w:cs="Calibri"/>
                <w:b/>
                <w:bCs/>
                <w:color w:val="000000"/>
              </w:rPr>
            </w:pPr>
            <w:r>
              <w:rPr>
                <w:rFonts w:ascii="Calibri" w:hAnsi="Calibri" w:cs="Calibri"/>
                <w:b/>
                <w:bCs/>
                <w:color w:val="000000"/>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73512D62" w14:textId="37D2E2A9" w:rsidR="008F7341" w:rsidRDefault="008F7341" w:rsidP="006E6147">
            <w:pPr>
              <w:jc w:val="center"/>
              <w:rPr>
                <w:rFonts w:ascii="Calibri" w:hAnsi="Calibri" w:cs="Calibri"/>
                <w:b/>
                <w:bCs/>
                <w:color w:val="000000"/>
              </w:rPr>
            </w:pPr>
            <w:r>
              <w:rPr>
                <w:rFonts w:ascii="Calibri" w:hAnsi="Calibri" w:cs="Calibri"/>
                <w:b/>
                <w:bCs/>
                <w:color w:val="000000"/>
              </w:rPr>
              <w:t xml:space="preserve"> $  </w:t>
            </w:r>
          </w:p>
        </w:tc>
        <w:tc>
          <w:tcPr>
            <w:tcW w:w="46" w:type="dxa"/>
            <w:tcBorders>
              <w:top w:val="nil"/>
              <w:left w:val="nil"/>
              <w:bottom w:val="nil"/>
              <w:right w:val="nil"/>
            </w:tcBorders>
            <w:shd w:val="clear" w:color="auto" w:fill="auto"/>
            <w:noWrap/>
            <w:vAlign w:val="bottom"/>
            <w:hideMark/>
          </w:tcPr>
          <w:p w14:paraId="0C46F327" w14:textId="77777777" w:rsidR="008F7341" w:rsidRDefault="008F7341" w:rsidP="006E6147">
            <w:pPr>
              <w:jc w:val="center"/>
              <w:rPr>
                <w:rFonts w:ascii="Calibri" w:hAnsi="Calibri" w:cs="Calibri"/>
                <w:b/>
                <w:bCs/>
                <w:color w:val="000000"/>
              </w:rPr>
            </w:pPr>
          </w:p>
        </w:tc>
      </w:tr>
      <w:tr w:rsidR="008F7341" w14:paraId="458FB7E0" w14:textId="77777777" w:rsidTr="006E6147">
        <w:trPr>
          <w:trHeight w:val="300"/>
        </w:trPr>
        <w:tc>
          <w:tcPr>
            <w:tcW w:w="46" w:type="dxa"/>
            <w:tcBorders>
              <w:top w:val="nil"/>
              <w:left w:val="nil"/>
              <w:bottom w:val="nil"/>
              <w:right w:val="nil"/>
            </w:tcBorders>
            <w:shd w:val="clear" w:color="auto" w:fill="auto"/>
            <w:noWrap/>
            <w:vAlign w:val="bottom"/>
            <w:hideMark/>
          </w:tcPr>
          <w:p w14:paraId="0554C1F6" w14:textId="77777777" w:rsidR="008F7341" w:rsidRDefault="008F7341" w:rsidP="006E6147">
            <w:pPr>
              <w:rPr>
                <w:sz w:val="20"/>
                <w:szCs w:val="20"/>
              </w:rPr>
            </w:pPr>
          </w:p>
        </w:tc>
        <w:tc>
          <w:tcPr>
            <w:tcW w:w="1410" w:type="dxa"/>
            <w:tcBorders>
              <w:top w:val="nil"/>
              <w:left w:val="nil"/>
              <w:bottom w:val="nil"/>
              <w:right w:val="nil"/>
            </w:tcBorders>
            <w:shd w:val="clear" w:color="auto" w:fill="auto"/>
            <w:noWrap/>
            <w:vAlign w:val="bottom"/>
            <w:hideMark/>
          </w:tcPr>
          <w:p w14:paraId="1FA1A0CF" w14:textId="77777777" w:rsidR="008F7341" w:rsidRDefault="008F7341" w:rsidP="006E6147">
            <w:pPr>
              <w:rPr>
                <w:sz w:val="20"/>
                <w:szCs w:val="20"/>
              </w:rPr>
            </w:pPr>
          </w:p>
        </w:tc>
        <w:tc>
          <w:tcPr>
            <w:tcW w:w="1758" w:type="dxa"/>
            <w:tcBorders>
              <w:top w:val="nil"/>
              <w:left w:val="nil"/>
              <w:bottom w:val="nil"/>
              <w:right w:val="nil"/>
            </w:tcBorders>
            <w:shd w:val="clear" w:color="auto" w:fill="auto"/>
            <w:noWrap/>
            <w:vAlign w:val="bottom"/>
            <w:hideMark/>
          </w:tcPr>
          <w:p w14:paraId="16A2DFA5" w14:textId="77777777" w:rsidR="008F7341" w:rsidRPr="0082477A" w:rsidRDefault="008F7341" w:rsidP="006E6147">
            <w:pPr>
              <w:rPr>
                <w:color w:val="FF0000"/>
                <w:sz w:val="20"/>
                <w:szCs w:val="20"/>
              </w:rPr>
            </w:pPr>
            <w:r>
              <w:rPr>
                <w:rFonts w:ascii="Calibri" w:hAnsi="Calibri" w:cs="Calibri"/>
                <w:b/>
                <w:bCs/>
                <w:color w:val="FF0000"/>
              </w:rPr>
              <w:t xml:space="preserve">       </w:t>
            </w:r>
          </w:p>
        </w:tc>
        <w:tc>
          <w:tcPr>
            <w:tcW w:w="1200" w:type="dxa"/>
            <w:tcBorders>
              <w:top w:val="nil"/>
              <w:left w:val="nil"/>
              <w:bottom w:val="nil"/>
              <w:right w:val="nil"/>
            </w:tcBorders>
            <w:shd w:val="clear" w:color="auto" w:fill="auto"/>
            <w:noWrap/>
            <w:vAlign w:val="bottom"/>
            <w:hideMark/>
          </w:tcPr>
          <w:p w14:paraId="016A8A7F" w14:textId="77777777" w:rsidR="008F7341" w:rsidRPr="0082477A" w:rsidRDefault="008F7341" w:rsidP="006E6147">
            <w:pPr>
              <w:rPr>
                <w:color w:val="FF0000"/>
                <w:sz w:val="20"/>
                <w:szCs w:val="20"/>
              </w:rPr>
            </w:pPr>
            <w:r>
              <w:rPr>
                <w:rFonts w:ascii="Calibri" w:hAnsi="Calibri" w:cs="Calibri"/>
                <w:b/>
                <w:bCs/>
                <w:color w:val="FF0000"/>
              </w:rPr>
              <w:t xml:space="preserve">     </w:t>
            </w:r>
          </w:p>
        </w:tc>
        <w:tc>
          <w:tcPr>
            <w:tcW w:w="1200" w:type="dxa"/>
            <w:tcBorders>
              <w:top w:val="nil"/>
              <w:left w:val="nil"/>
              <w:bottom w:val="nil"/>
              <w:right w:val="nil"/>
            </w:tcBorders>
            <w:shd w:val="clear" w:color="auto" w:fill="auto"/>
            <w:noWrap/>
            <w:vAlign w:val="bottom"/>
            <w:hideMark/>
          </w:tcPr>
          <w:p w14:paraId="6F4FDD89" w14:textId="77777777" w:rsidR="008F7341" w:rsidRPr="0082477A" w:rsidRDefault="008F7341" w:rsidP="006E6147">
            <w:pPr>
              <w:rPr>
                <w:color w:val="FF0000"/>
                <w:sz w:val="20"/>
                <w:szCs w:val="20"/>
              </w:rPr>
            </w:pPr>
            <w:r>
              <w:rPr>
                <w:rFonts w:ascii="Calibri" w:hAnsi="Calibri" w:cs="Calibri"/>
                <w:b/>
                <w:bCs/>
                <w:color w:val="FF0000"/>
              </w:rPr>
              <w:t xml:space="preserve">     </w:t>
            </w:r>
          </w:p>
        </w:tc>
        <w:tc>
          <w:tcPr>
            <w:tcW w:w="1200" w:type="dxa"/>
            <w:tcBorders>
              <w:top w:val="nil"/>
              <w:left w:val="nil"/>
              <w:bottom w:val="nil"/>
              <w:right w:val="nil"/>
            </w:tcBorders>
            <w:shd w:val="clear" w:color="auto" w:fill="auto"/>
            <w:noWrap/>
            <w:vAlign w:val="bottom"/>
            <w:hideMark/>
          </w:tcPr>
          <w:p w14:paraId="65F2C1D6" w14:textId="77777777" w:rsidR="008F7341" w:rsidRPr="0082477A" w:rsidRDefault="008F7341" w:rsidP="006E6147">
            <w:pPr>
              <w:rPr>
                <w:color w:val="FF0000"/>
                <w:sz w:val="20"/>
                <w:szCs w:val="20"/>
              </w:rPr>
            </w:pPr>
            <w:r>
              <w:rPr>
                <w:rFonts w:ascii="Calibri" w:hAnsi="Calibri" w:cs="Calibri"/>
                <w:b/>
                <w:bCs/>
                <w:color w:val="FF0000"/>
              </w:rPr>
              <w:t xml:space="preserve"> </w:t>
            </w:r>
          </w:p>
        </w:tc>
        <w:tc>
          <w:tcPr>
            <w:tcW w:w="1200" w:type="dxa"/>
            <w:tcBorders>
              <w:top w:val="nil"/>
              <w:left w:val="nil"/>
              <w:bottom w:val="nil"/>
              <w:right w:val="nil"/>
            </w:tcBorders>
            <w:shd w:val="clear" w:color="auto" w:fill="auto"/>
            <w:noWrap/>
            <w:vAlign w:val="bottom"/>
            <w:hideMark/>
          </w:tcPr>
          <w:p w14:paraId="2D0317DE" w14:textId="77777777" w:rsidR="008F7341" w:rsidRPr="0082477A" w:rsidRDefault="008F7341" w:rsidP="006E6147">
            <w:pPr>
              <w:rPr>
                <w:color w:val="FF0000"/>
                <w:sz w:val="20"/>
                <w:szCs w:val="20"/>
              </w:rPr>
            </w:pPr>
            <w:r>
              <w:rPr>
                <w:rFonts w:ascii="Calibri" w:hAnsi="Calibri" w:cs="Calibri"/>
                <w:b/>
                <w:bCs/>
                <w:color w:val="FF0000"/>
              </w:rPr>
              <w:t xml:space="preserve">     </w:t>
            </w:r>
          </w:p>
        </w:tc>
        <w:tc>
          <w:tcPr>
            <w:tcW w:w="1200" w:type="dxa"/>
            <w:tcBorders>
              <w:top w:val="nil"/>
              <w:left w:val="nil"/>
              <w:bottom w:val="nil"/>
              <w:right w:val="nil"/>
            </w:tcBorders>
            <w:shd w:val="clear" w:color="auto" w:fill="auto"/>
            <w:noWrap/>
            <w:vAlign w:val="bottom"/>
            <w:hideMark/>
          </w:tcPr>
          <w:p w14:paraId="6AB7736A" w14:textId="77777777" w:rsidR="008F7341" w:rsidRPr="0082477A" w:rsidRDefault="008F7341" w:rsidP="006E6147">
            <w:pPr>
              <w:rPr>
                <w:color w:val="FF0000"/>
                <w:sz w:val="20"/>
                <w:szCs w:val="20"/>
              </w:rPr>
            </w:pPr>
            <w:r>
              <w:rPr>
                <w:rFonts w:ascii="Calibri" w:hAnsi="Calibri" w:cs="Calibri"/>
                <w:b/>
                <w:bCs/>
                <w:color w:val="FF0000"/>
              </w:rPr>
              <w:t xml:space="preserve">     </w:t>
            </w:r>
          </w:p>
        </w:tc>
        <w:tc>
          <w:tcPr>
            <w:tcW w:w="46" w:type="dxa"/>
            <w:tcBorders>
              <w:top w:val="nil"/>
              <w:left w:val="nil"/>
              <w:bottom w:val="nil"/>
              <w:right w:val="nil"/>
            </w:tcBorders>
            <w:shd w:val="clear" w:color="auto" w:fill="auto"/>
            <w:noWrap/>
            <w:vAlign w:val="bottom"/>
            <w:hideMark/>
          </w:tcPr>
          <w:p w14:paraId="1AD3AC8F" w14:textId="77777777" w:rsidR="008F7341" w:rsidRDefault="008F7341" w:rsidP="006E6147">
            <w:pPr>
              <w:rPr>
                <w:sz w:val="20"/>
                <w:szCs w:val="20"/>
              </w:rPr>
            </w:pPr>
          </w:p>
        </w:tc>
      </w:tr>
    </w:tbl>
    <w:p w14:paraId="4C8BEDA4" w14:textId="77777777" w:rsidR="00686D2D" w:rsidRPr="00662F71" w:rsidRDefault="00686D2D" w:rsidP="00686D2D"/>
    <w:p w14:paraId="2F288991" w14:textId="77777777" w:rsidR="00686D2D" w:rsidRPr="00662F71" w:rsidRDefault="00686D2D" w:rsidP="00686D2D"/>
    <w:p w14:paraId="73895B1F" w14:textId="3F1C2CF8" w:rsidR="00C41285" w:rsidRPr="00FD4C9E" w:rsidRDefault="00686D2D" w:rsidP="00686D2D">
      <w:pPr>
        <w:rPr>
          <w:rFonts w:asciiTheme="minorHAnsi" w:hAnsiTheme="minorHAnsi" w:cstheme="minorHAnsi"/>
        </w:rPr>
      </w:pPr>
      <w:r w:rsidRPr="00FD4C9E">
        <w:rPr>
          <w:rFonts w:asciiTheme="minorHAnsi" w:hAnsiTheme="minorHAnsi" w:cstheme="minorHAnsi"/>
        </w:rPr>
        <w:t>RESPECTFULLY SUBMITTED</w:t>
      </w:r>
      <w:r w:rsidR="00C41285" w:rsidRPr="00FD4C9E">
        <w:rPr>
          <w:rFonts w:asciiTheme="minorHAnsi" w:hAnsiTheme="minorHAnsi" w:cstheme="minorHAnsi"/>
        </w:rPr>
        <w:t xml:space="preserve"> BY</w:t>
      </w:r>
      <w:r w:rsidRPr="00FD4C9E">
        <w:rPr>
          <w:rFonts w:asciiTheme="minorHAnsi" w:hAnsiTheme="minorHAnsi" w:cstheme="minorHAnsi"/>
        </w:rPr>
        <w:t>:</w:t>
      </w:r>
      <w:r w:rsidRPr="00FD4C9E">
        <w:rPr>
          <w:rFonts w:asciiTheme="minorHAnsi" w:hAnsiTheme="minorHAnsi" w:cstheme="minorHAnsi"/>
        </w:rPr>
        <w:tab/>
      </w:r>
      <w:r w:rsidRPr="00FD4C9E">
        <w:rPr>
          <w:rFonts w:asciiTheme="minorHAnsi" w:hAnsiTheme="minorHAnsi" w:cstheme="minorHAnsi"/>
        </w:rPr>
        <w:tab/>
      </w:r>
      <w:r w:rsidRPr="00FD4C9E">
        <w:rPr>
          <w:rFonts w:asciiTheme="minorHAnsi" w:hAnsiTheme="minorHAnsi" w:cstheme="minorHAnsi"/>
        </w:rPr>
        <w:tab/>
      </w:r>
    </w:p>
    <w:p w14:paraId="43C52C5A" w14:textId="77777777" w:rsidR="00C41285" w:rsidRPr="00FD4C9E" w:rsidRDefault="00C41285" w:rsidP="00C41285">
      <w:pPr>
        <w:rPr>
          <w:rFonts w:asciiTheme="minorHAnsi" w:hAnsiTheme="minorHAnsi" w:cstheme="minorHAnsi"/>
        </w:rPr>
      </w:pPr>
    </w:p>
    <w:p w14:paraId="78F2D5BB" w14:textId="77777777" w:rsidR="00C41285" w:rsidRPr="00FD4C9E" w:rsidRDefault="00C41285" w:rsidP="00C41285">
      <w:pPr>
        <w:rPr>
          <w:rFonts w:asciiTheme="minorHAnsi" w:hAnsiTheme="minorHAnsi" w:cstheme="minorHAnsi"/>
        </w:rPr>
      </w:pPr>
    </w:p>
    <w:p w14:paraId="367D15D8" w14:textId="77777777" w:rsidR="00C41285" w:rsidRPr="00FD4C9E" w:rsidRDefault="00C41285" w:rsidP="00C41285">
      <w:pPr>
        <w:rPr>
          <w:rFonts w:asciiTheme="minorHAnsi" w:hAnsiTheme="minorHAnsi" w:cstheme="minorHAnsi"/>
        </w:rPr>
      </w:pPr>
    </w:p>
    <w:p w14:paraId="4132431D" w14:textId="71ADA608" w:rsidR="00686D2D" w:rsidRPr="00FD4C9E" w:rsidRDefault="00C41285" w:rsidP="00C41285">
      <w:pPr>
        <w:rPr>
          <w:rFonts w:asciiTheme="minorHAnsi" w:hAnsiTheme="minorHAnsi" w:cstheme="minorHAnsi"/>
        </w:rPr>
      </w:pPr>
      <w:r w:rsidRPr="00FD4C9E">
        <w:rPr>
          <w:rFonts w:asciiTheme="minorHAnsi" w:hAnsiTheme="minorHAnsi" w:cstheme="minorHAnsi"/>
        </w:rPr>
        <w:t>____________</w:t>
      </w:r>
      <w:r w:rsidR="00686D2D" w:rsidRPr="00FD4C9E">
        <w:rPr>
          <w:rFonts w:asciiTheme="minorHAnsi" w:hAnsiTheme="minorHAnsi" w:cstheme="minorHAnsi"/>
        </w:rPr>
        <w:t>_______________________</w:t>
      </w:r>
      <w:r w:rsidRPr="00FD4C9E">
        <w:rPr>
          <w:rFonts w:asciiTheme="minorHAnsi" w:hAnsiTheme="minorHAnsi" w:cstheme="minorHAnsi"/>
        </w:rPr>
        <w:t>_____</w:t>
      </w:r>
      <w:r w:rsidR="00686D2D" w:rsidRPr="00FD4C9E">
        <w:rPr>
          <w:rFonts w:asciiTheme="minorHAnsi" w:hAnsiTheme="minorHAnsi" w:cstheme="minorHAnsi"/>
        </w:rPr>
        <w:t>____</w:t>
      </w:r>
      <w:r w:rsidR="00686D2D" w:rsidRPr="00FD4C9E">
        <w:rPr>
          <w:rFonts w:asciiTheme="minorHAnsi" w:hAnsiTheme="minorHAnsi" w:cstheme="minorHAnsi"/>
        </w:rPr>
        <w:tab/>
      </w:r>
      <w:r w:rsidR="00686D2D" w:rsidRPr="00FD4C9E">
        <w:rPr>
          <w:rFonts w:asciiTheme="minorHAnsi" w:hAnsiTheme="minorHAnsi" w:cstheme="minorHAnsi"/>
        </w:rPr>
        <w:tab/>
      </w:r>
      <w:r w:rsidR="00686D2D" w:rsidRPr="00FD4C9E">
        <w:rPr>
          <w:rFonts w:asciiTheme="minorHAnsi" w:hAnsiTheme="minorHAnsi" w:cstheme="minorHAnsi"/>
        </w:rPr>
        <w:tab/>
      </w:r>
      <w:r w:rsidR="00686D2D" w:rsidRPr="00FD4C9E">
        <w:rPr>
          <w:rFonts w:asciiTheme="minorHAnsi" w:hAnsiTheme="minorHAnsi" w:cstheme="minorHAnsi"/>
        </w:rPr>
        <w:tab/>
      </w:r>
      <w:r w:rsidR="00686D2D" w:rsidRPr="00FD4C9E">
        <w:rPr>
          <w:rFonts w:asciiTheme="minorHAnsi" w:hAnsiTheme="minorHAnsi" w:cstheme="minorHAnsi"/>
        </w:rPr>
        <w:tab/>
      </w:r>
      <w:r w:rsidR="00686D2D" w:rsidRPr="00FD4C9E">
        <w:rPr>
          <w:rFonts w:asciiTheme="minorHAnsi" w:hAnsiTheme="minorHAnsi" w:cstheme="minorHAnsi"/>
        </w:rPr>
        <w:tab/>
      </w:r>
      <w:r w:rsidR="00686D2D" w:rsidRPr="00FD4C9E">
        <w:rPr>
          <w:rFonts w:asciiTheme="minorHAnsi" w:hAnsiTheme="minorHAnsi" w:cstheme="minorHAnsi"/>
        </w:rPr>
        <w:tab/>
      </w:r>
      <w:r w:rsidRPr="00FD4C9E">
        <w:rPr>
          <w:rFonts w:asciiTheme="minorHAnsi" w:hAnsiTheme="minorHAnsi" w:cstheme="minorHAnsi"/>
        </w:rPr>
        <w:tab/>
      </w:r>
      <w:r w:rsidR="005F6EE8" w:rsidRPr="00FD4C9E">
        <w:rPr>
          <w:rFonts w:asciiTheme="minorHAnsi" w:hAnsiTheme="minorHAnsi" w:cstheme="minorHAnsi"/>
        </w:rPr>
        <w:t>Name / Title</w:t>
      </w:r>
      <w:r w:rsidR="00686D2D" w:rsidRPr="00FD4C9E">
        <w:rPr>
          <w:rFonts w:asciiTheme="minorHAnsi" w:hAnsiTheme="minorHAnsi" w:cstheme="minorHAnsi"/>
        </w:rPr>
        <w:tab/>
      </w:r>
      <w:r w:rsidR="00686D2D" w:rsidRPr="00FD4C9E">
        <w:rPr>
          <w:rFonts w:asciiTheme="minorHAnsi" w:hAnsiTheme="minorHAnsi" w:cstheme="minorHAnsi"/>
        </w:rPr>
        <w:tab/>
      </w:r>
      <w:r w:rsidR="00686D2D" w:rsidRPr="00FD4C9E">
        <w:rPr>
          <w:rFonts w:asciiTheme="minorHAnsi" w:hAnsiTheme="minorHAnsi" w:cstheme="minorHAnsi"/>
        </w:rPr>
        <w:tab/>
      </w:r>
      <w:r w:rsidR="00686D2D" w:rsidRPr="00FD4C9E">
        <w:rPr>
          <w:rFonts w:asciiTheme="minorHAnsi" w:hAnsiTheme="minorHAnsi" w:cstheme="minorHAnsi"/>
        </w:rPr>
        <w:tab/>
      </w:r>
    </w:p>
    <w:p w14:paraId="14C4A69D" w14:textId="77777777" w:rsidR="00C41285" w:rsidRPr="00FD4C9E" w:rsidRDefault="00C41285" w:rsidP="00C41285">
      <w:pPr>
        <w:rPr>
          <w:rFonts w:asciiTheme="minorHAnsi" w:hAnsiTheme="minorHAnsi" w:cstheme="minorHAnsi"/>
          <w:u w:val="single"/>
        </w:rPr>
      </w:pPr>
    </w:p>
    <w:p w14:paraId="2FA31236" w14:textId="77777777" w:rsidR="00C41285" w:rsidRPr="00FD4C9E" w:rsidRDefault="00C41285" w:rsidP="00C41285">
      <w:pPr>
        <w:rPr>
          <w:rFonts w:asciiTheme="minorHAnsi" w:hAnsiTheme="minorHAnsi" w:cstheme="minorHAnsi"/>
          <w:u w:val="single"/>
        </w:rPr>
      </w:pPr>
    </w:p>
    <w:p w14:paraId="1603AA06" w14:textId="241ED5CE" w:rsidR="00C41285" w:rsidRPr="00FD4C9E" w:rsidRDefault="00C41285" w:rsidP="00C41285">
      <w:pPr>
        <w:rPr>
          <w:rFonts w:asciiTheme="minorHAnsi" w:hAnsiTheme="minorHAnsi" w:cstheme="minorHAnsi"/>
        </w:rPr>
      </w:pPr>
      <w:r w:rsidRPr="00FD4C9E">
        <w:rPr>
          <w:rFonts w:asciiTheme="minorHAnsi" w:hAnsiTheme="minorHAnsi" w:cstheme="minorHAnsi"/>
          <w:u w:val="single"/>
        </w:rPr>
        <w:t xml:space="preserve"> </w:t>
      </w:r>
      <w:r w:rsidRPr="00FD4C9E">
        <w:rPr>
          <w:rFonts w:asciiTheme="minorHAnsi" w:hAnsiTheme="minorHAnsi" w:cstheme="minorHAnsi"/>
          <w:u w:val="single"/>
        </w:rPr>
        <w:tab/>
      </w:r>
      <w:r w:rsidR="00686D2D" w:rsidRPr="00FD4C9E">
        <w:rPr>
          <w:rFonts w:asciiTheme="minorHAnsi" w:hAnsiTheme="minorHAnsi" w:cstheme="minorHAnsi"/>
          <w:u w:val="single"/>
        </w:rPr>
        <w:tab/>
      </w:r>
      <w:r w:rsidR="00686D2D" w:rsidRPr="00FD4C9E">
        <w:rPr>
          <w:rFonts w:asciiTheme="minorHAnsi" w:hAnsiTheme="minorHAnsi" w:cstheme="minorHAnsi"/>
          <w:u w:val="single"/>
        </w:rPr>
        <w:tab/>
      </w:r>
      <w:r w:rsidR="00686D2D" w:rsidRPr="00FD4C9E">
        <w:rPr>
          <w:rFonts w:asciiTheme="minorHAnsi" w:hAnsiTheme="minorHAnsi" w:cstheme="minorHAnsi"/>
          <w:u w:val="single"/>
        </w:rPr>
        <w:tab/>
      </w:r>
      <w:r w:rsidR="00686D2D" w:rsidRPr="00FD4C9E">
        <w:rPr>
          <w:rFonts w:asciiTheme="minorHAnsi" w:hAnsiTheme="minorHAnsi" w:cstheme="minorHAnsi"/>
          <w:u w:val="single"/>
        </w:rPr>
        <w:tab/>
      </w:r>
      <w:r w:rsidR="00686D2D" w:rsidRPr="00FD4C9E">
        <w:rPr>
          <w:rFonts w:asciiTheme="minorHAnsi" w:hAnsiTheme="minorHAnsi" w:cstheme="minorHAnsi"/>
          <w:u w:val="single"/>
        </w:rPr>
        <w:tab/>
      </w:r>
      <w:r w:rsidRPr="00FD4C9E">
        <w:rPr>
          <w:rFonts w:asciiTheme="minorHAnsi" w:hAnsiTheme="minorHAnsi" w:cstheme="minorHAnsi"/>
          <w:u w:val="single"/>
        </w:rPr>
        <w:t>________</w:t>
      </w:r>
      <w:r w:rsidR="005F6EE8" w:rsidRPr="00FD4C9E">
        <w:rPr>
          <w:rFonts w:asciiTheme="minorHAnsi" w:hAnsiTheme="minorHAnsi" w:cstheme="minorHAnsi"/>
        </w:rPr>
        <w:tab/>
      </w:r>
      <w:r w:rsidR="00AA6B1F" w:rsidRPr="00FD4C9E">
        <w:rPr>
          <w:rFonts w:asciiTheme="minorHAnsi" w:hAnsiTheme="minorHAnsi" w:cstheme="minorHAnsi"/>
        </w:rPr>
        <w:t>______________________</w:t>
      </w:r>
      <w:r w:rsidR="005F6EE8" w:rsidRPr="00FD4C9E">
        <w:rPr>
          <w:rFonts w:asciiTheme="minorHAnsi" w:hAnsiTheme="minorHAnsi" w:cstheme="minorHAnsi"/>
        </w:rPr>
        <w:t xml:space="preserve">      </w:t>
      </w:r>
    </w:p>
    <w:p w14:paraId="5A6BB870" w14:textId="54592A6B" w:rsidR="00C41285" w:rsidRPr="00FD4C9E" w:rsidRDefault="005F6EE8" w:rsidP="00C41285">
      <w:pPr>
        <w:ind w:left="1440" w:firstLine="720"/>
        <w:rPr>
          <w:rFonts w:asciiTheme="minorHAnsi" w:hAnsiTheme="minorHAnsi" w:cstheme="minorHAnsi"/>
        </w:rPr>
      </w:pPr>
      <w:r w:rsidRPr="00FD4C9E">
        <w:rPr>
          <w:rFonts w:asciiTheme="minorHAnsi" w:hAnsiTheme="minorHAnsi" w:cstheme="minorHAnsi"/>
        </w:rPr>
        <w:t>Signature</w:t>
      </w:r>
      <w:r w:rsidR="00AA6B1F" w:rsidRPr="00FD4C9E">
        <w:rPr>
          <w:rFonts w:asciiTheme="minorHAnsi" w:hAnsiTheme="minorHAnsi" w:cstheme="minorHAnsi"/>
        </w:rPr>
        <w:tab/>
      </w:r>
      <w:r w:rsidR="00AA6B1F" w:rsidRPr="00FD4C9E">
        <w:rPr>
          <w:rFonts w:asciiTheme="minorHAnsi" w:hAnsiTheme="minorHAnsi" w:cstheme="minorHAnsi"/>
        </w:rPr>
        <w:tab/>
      </w:r>
      <w:r w:rsidR="00AA6B1F" w:rsidRPr="00FD4C9E">
        <w:rPr>
          <w:rFonts w:asciiTheme="minorHAnsi" w:hAnsiTheme="minorHAnsi" w:cstheme="minorHAnsi"/>
        </w:rPr>
        <w:tab/>
      </w:r>
      <w:r w:rsidR="00AA6B1F" w:rsidRPr="00FD4C9E">
        <w:rPr>
          <w:rFonts w:asciiTheme="minorHAnsi" w:hAnsiTheme="minorHAnsi" w:cstheme="minorHAnsi"/>
        </w:rPr>
        <w:tab/>
      </w:r>
      <w:r w:rsidR="00AA6B1F" w:rsidRPr="00FD4C9E">
        <w:rPr>
          <w:rFonts w:asciiTheme="minorHAnsi" w:hAnsiTheme="minorHAnsi" w:cstheme="minorHAnsi"/>
        </w:rPr>
        <w:tab/>
        <w:t xml:space="preserve">      Date</w:t>
      </w:r>
    </w:p>
    <w:p w14:paraId="393951F8" w14:textId="77777777" w:rsidR="00C41285" w:rsidRPr="00FD4C9E" w:rsidRDefault="00C41285" w:rsidP="00C41285">
      <w:pPr>
        <w:rPr>
          <w:rFonts w:asciiTheme="minorHAnsi" w:hAnsiTheme="minorHAnsi" w:cstheme="minorHAnsi"/>
        </w:rPr>
      </w:pPr>
    </w:p>
    <w:p w14:paraId="13179AFA" w14:textId="77777777" w:rsidR="00C41285" w:rsidRPr="00FD4C9E" w:rsidRDefault="00C41285" w:rsidP="00FD4C9E">
      <w:pPr>
        <w:pStyle w:val="Header"/>
        <w:tabs>
          <w:tab w:val="clear" w:pos="4680"/>
          <w:tab w:val="clear" w:pos="9360"/>
        </w:tabs>
        <w:rPr>
          <w:rFonts w:asciiTheme="minorHAnsi" w:hAnsiTheme="minorHAnsi" w:cstheme="minorHAnsi"/>
        </w:rPr>
      </w:pPr>
    </w:p>
    <w:p w14:paraId="424B18CD" w14:textId="77777777" w:rsidR="00C41285" w:rsidRPr="00FD4C9E" w:rsidRDefault="00C41285" w:rsidP="00C41285">
      <w:pPr>
        <w:rPr>
          <w:rFonts w:asciiTheme="minorHAnsi" w:hAnsiTheme="minorHAnsi" w:cstheme="minorHAnsi"/>
        </w:rPr>
      </w:pPr>
    </w:p>
    <w:p w14:paraId="564D66E4" w14:textId="77777777" w:rsidR="00C41285" w:rsidRPr="00FD4C9E" w:rsidRDefault="00C41285" w:rsidP="00C41285">
      <w:pPr>
        <w:rPr>
          <w:rFonts w:asciiTheme="minorHAnsi" w:hAnsiTheme="minorHAnsi" w:cstheme="minorHAnsi"/>
        </w:rPr>
      </w:pPr>
      <w:r w:rsidRPr="00FD4C9E">
        <w:rPr>
          <w:rFonts w:asciiTheme="minorHAnsi" w:hAnsiTheme="minorHAnsi" w:cstheme="minorHAnsi"/>
        </w:rPr>
        <w:t>ATTEST BY:</w:t>
      </w:r>
    </w:p>
    <w:p w14:paraId="77E5D048" w14:textId="3200BB56" w:rsidR="00C41285" w:rsidRPr="00FD4C9E" w:rsidRDefault="00C41285" w:rsidP="00C41285">
      <w:pPr>
        <w:rPr>
          <w:rFonts w:asciiTheme="minorHAnsi" w:hAnsiTheme="minorHAnsi" w:cstheme="minorHAnsi"/>
        </w:rPr>
      </w:pPr>
    </w:p>
    <w:p w14:paraId="611F9381" w14:textId="136A9DB9" w:rsidR="00C41285" w:rsidRPr="00FD4C9E" w:rsidRDefault="00C41285" w:rsidP="00C41285">
      <w:pPr>
        <w:rPr>
          <w:rFonts w:asciiTheme="minorHAnsi" w:hAnsiTheme="minorHAnsi" w:cstheme="minorHAnsi"/>
        </w:rPr>
      </w:pPr>
    </w:p>
    <w:p w14:paraId="124DF723" w14:textId="77777777" w:rsidR="00C41285" w:rsidRPr="00FD4C9E" w:rsidRDefault="00C41285" w:rsidP="00C41285">
      <w:pPr>
        <w:rPr>
          <w:rFonts w:asciiTheme="minorHAnsi" w:hAnsiTheme="minorHAnsi" w:cstheme="minorHAnsi"/>
        </w:rPr>
      </w:pPr>
      <w:r w:rsidRPr="00FD4C9E">
        <w:rPr>
          <w:rFonts w:asciiTheme="minorHAnsi" w:hAnsiTheme="minorHAnsi" w:cstheme="minorHAnsi"/>
        </w:rPr>
        <w:t>____________________________________________</w:t>
      </w:r>
      <w:r w:rsidRPr="00FD4C9E">
        <w:rPr>
          <w:rFonts w:asciiTheme="minorHAnsi" w:hAnsiTheme="minorHAnsi" w:cstheme="minorHAnsi"/>
        </w:rPr>
        <w:tab/>
      </w:r>
      <w:r w:rsidRPr="00FD4C9E">
        <w:rPr>
          <w:rFonts w:asciiTheme="minorHAnsi" w:hAnsiTheme="minorHAnsi" w:cstheme="minorHAnsi"/>
        </w:rPr>
        <w:tab/>
      </w:r>
      <w:r w:rsidRPr="00FD4C9E">
        <w:rPr>
          <w:rFonts w:asciiTheme="minorHAnsi" w:hAnsiTheme="minorHAnsi" w:cstheme="minorHAnsi"/>
        </w:rPr>
        <w:tab/>
      </w:r>
      <w:r w:rsidRPr="00FD4C9E">
        <w:rPr>
          <w:rFonts w:asciiTheme="minorHAnsi" w:hAnsiTheme="minorHAnsi" w:cstheme="minorHAnsi"/>
        </w:rPr>
        <w:tab/>
      </w:r>
      <w:r w:rsidRPr="00FD4C9E">
        <w:rPr>
          <w:rFonts w:asciiTheme="minorHAnsi" w:hAnsiTheme="minorHAnsi" w:cstheme="minorHAnsi"/>
        </w:rPr>
        <w:tab/>
      </w:r>
      <w:r w:rsidRPr="00FD4C9E">
        <w:rPr>
          <w:rFonts w:asciiTheme="minorHAnsi" w:hAnsiTheme="minorHAnsi" w:cstheme="minorHAnsi"/>
        </w:rPr>
        <w:tab/>
      </w:r>
      <w:r w:rsidRPr="00FD4C9E">
        <w:rPr>
          <w:rFonts w:asciiTheme="minorHAnsi" w:hAnsiTheme="minorHAnsi" w:cstheme="minorHAnsi"/>
        </w:rPr>
        <w:tab/>
      </w:r>
      <w:r w:rsidRPr="00FD4C9E">
        <w:rPr>
          <w:rFonts w:asciiTheme="minorHAnsi" w:hAnsiTheme="minorHAnsi" w:cstheme="minorHAnsi"/>
        </w:rPr>
        <w:tab/>
        <w:t>Name / Title</w:t>
      </w:r>
      <w:r w:rsidRPr="00FD4C9E">
        <w:rPr>
          <w:rFonts w:asciiTheme="minorHAnsi" w:hAnsiTheme="minorHAnsi" w:cstheme="minorHAnsi"/>
        </w:rPr>
        <w:tab/>
      </w:r>
      <w:r w:rsidRPr="00FD4C9E">
        <w:rPr>
          <w:rFonts w:asciiTheme="minorHAnsi" w:hAnsiTheme="minorHAnsi" w:cstheme="minorHAnsi"/>
        </w:rPr>
        <w:tab/>
      </w:r>
      <w:r w:rsidRPr="00FD4C9E">
        <w:rPr>
          <w:rFonts w:asciiTheme="minorHAnsi" w:hAnsiTheme="minorHAnsi" w:cstheme="minorHAnsi"/>
        </w:rPr>
        <w:tab/>
      </w:r>
      <w:r w:rsidRPr="00FD4C9E">
        <w:rPr>
          <w:rFonts w:asciiTheme="minorHAnsi" w:hAnsiTheme="minorHAnsi" w:cstheme="minorHAnsi"/>
        </w:rPr>
        <w:tab/>
      </w:r>
    </w:p>
    <w:p w14:paraId="540EB3A2" w14:textId="77777777" w:rsidR="00C41285" w:rsidRPr="00FD4C9E" w:rsidRDefault="00C41285" w:rsidP="00C41285">
      <w:pPr>
        <w:rPr>
          <w:rFonts w:asciiTheme="minorHAnsi" w:hAnsiTheme="minorHAnsi" w:cstheme="minorHAnsi"/>
          <w:u w:val="single"/>
        </w:rPr>
      </w:pPr>
    </w:p>
    <w:p w14:paraId="530E375A" w14:textId="77777777" w:rsidR="00C41285" w:rsidRPr="00FD4C9E" w:rsidRDefault="00C41285" w:rsidP="00C41285">
      <w:pPr>
        <w:rPr>
          <w:rFonts w:asciiTheme="minorHAnsi" w:hAnsiTheme="minorHAnsi" w:cstheme="minorHAnsi"/>
          <w:u w:val="single"/>
        </w:rPr>
      </w:pPr>
    </w:p>
    <w:p w14:paraId="636E47F1" w14:textId="3F81603E" w:rsidR="00C41285" w:rsidRPr="00FD4C9E" w:rsidRDefault="00C41285" w:rsidP="00C41285">
      <w:pPr>
        <w:rPr>
          <w:rFonts w:asciiTheme="minorHAnsi" w:hAnsiTheme="minorHAnsi" w:cstheme="minorHAnsi"/>
        </w:rPr>
      </w:pPr>
      <w:r w:rsidRPr="00FD4C9E">
        <w:rPr>
          <w:rFonts w:asciiTheme="minorHAnsi" w:hAnsiTheme="minorHAnsi" w:cstheme="minorHAnsi"/>
          <w:u w:val="single"/>
        </w:rPr>
        <w:t xml:space="preserve"> </w:t>
      </w:r>
      <w:r w:rsidRPr="00FD4C9E">
        <w:rPr>
          <w:rFonts w:asciiTheme="minorHAnsi" w:hAnsiTheme="minorHAnsi" w:cstheme="minorHAnsi"/>
          <w:u w:val="single"/>
        </w:rPr>
        <w:tab/>
      </w:r>
      <w:r w:rsidRPr="00FD4C9E">
        <w:rPr>
          <w:rFonts w:asciiTheme="minorHAnsi" w:hAnsiTheme="minorHAnsi" w:cstheme="minorHAnsi"/>
          <w:u w:val="single"/>
        </w:rPr>
        <w:tab/>
      </w:r>
      <w:r w:rsidRPr="00FD4C9E">
        <w:rPr>
          <w:rFonts w:asciiTheme="minorHAnsi" w:hAnsiTheme="minorHAnsi" w:cstheme="minorHAnsi"/>
          <w:u w:val="single"/>
        </w:rPr>
        <w:tab/>
      </w:r>
      <w:r w:rsidRPr="00FD4C9E">
        <w:rPr>
          <w:rFonts w:asciiTheme="minorHAnsi" w:hAnsiTheme="minorHAnsi" w:cstheme="minorHAnsi"/>
          <w:u w:val="single"/>
        </w:rPr>
        <w:tab/>
      </w:r>
      <w:r w:rsidRPr="00FD4C9E">
        <w:rPr>
          <w:rFonts w:asciiTheme="minorHAnsi" w:hAnsiTheme="minorHAnsi" w:cstheme="minorHAnsi"/>
          <w:u w:val="single"/>
        </w:rPr>
        <w:tab/>
      </w:r>
      <w:r w:rsidRPr="00FD4C9E">
        <w:rPr>
          <w:rFonts w:asciiTheme="minorHAnsi" w:hAnsiTheme="minorHAnsi" w:cstheme="minorHAnsi"/>
          <w:u w:val="single"/>
        </w:rPr>
        <w:tab/>
        <w:t>________</w:t>
      </w:r>
      <w:r w:rsidR="00AA6B1F" w:rsidRPr="00FD4C9E">
        <w:rPr>
          <w:rFonts w:asciiTheme="minorHAnsi" w:hAnsiTheme="minorHAnsi" w:cstheme="minorHAnsi"/>
        </w:rPr>
        <w:tab/>
        <w:t>______________________</w:t>
      </w:r>
      <w:r w:rsidRPr="00FD4C9E">
        <w:rPr>
          <w:rFonts w:asciiTheme="minorHAnsi" w:hAnsiTheme="minorHAnsi" w:cstheme="minorHAnsi"/>
        </w:rPr>
        <w:tab/>
        <w:t xml:space="preserve">      </w:t>
      </w:r>
    </w:p>
    <w:p w14:paraId="6C1185A6" w14:textId="56230556" w:rsidR="006E684B" w:rsidRPr="00FD4C9E" w:rsidRDefault="00C41285" w:rsidP="00717956">
      <w:pPr>
        <w:ind w:left="1440" w:firstLine="720"/>
        <w:rPr>
          <w:rFonts w:asciiTheme="minorHAnsi" w:hAnsiTheme="minorHAnsi" w:cstheme="minorHAnsi"/>
        </w:rPr>
      </w:pPr>
      <w:r w:rsidRPr="00FD4C9E">
        <w:rPr>
          <w:rFonts w:asciiTheme="minorHAnsi" w:hAnsiTheme="minorHAnsi" w:cstheme="minorHAnsi"/>
        </w:rPr>
        <w:t>Signature</w:t>
      </w:r>
      <w:r w:rsidR="00AA6B1F" w:rsidRPr="00FD4C9E">
        <w:rPr>
          <w:rFonts w:asciiTheme="minorHAnsi" w:hAnsiTheme="minorHAnsi" w:cstheme="minorHAnsi"/>
        </w:rPr>
        <w:tab/>
      </w:r>
      <w:r w:rsidR="00AA6B1F" w:rsidRPr="00FD4C9E">
        <w:rPr>
          <w:rFonts w:asciiTheme="minorHAnsi" w:hAnsiTheme="minorHAnsi" w:cstheme="minorHAnsi"/>
        </w:rPr>
        <w:tab/>
      </w:r>
      <w:r w:rsidR="00AA6B1F" w:rsidRPr="00FD4C9E">
        <w:rPr>
          <w:rFonts w:asciiTheme="minorHAnsi" w:hAnsiTheme="minorHAnsi" w:cstheme="minorHAnsi"/>
        </w:rPr>
        <w:tab/>
      </w:r>
      <w:r w:rsidR="00AA6B1F" w:rsidRPr="00FD4C9E">
        <w:rPr>
          <w:rFonts w:asciiTheme="minorHAnsi" w:hAnsiTheme="minorHAnsi" w:cstheme="minorHAnsi"/>
        </w:rPr>
        <w:tab/>
      </w:r>
      <w:r w:rsidR="00AA6B1F" w:rsidRPr="00FD4C9E">
        <w:rPr>
          <w:rFonts w:asciiTheme="minorHAnsi" w:hAnsiTheme="minorHAnsi" w:cstheme="minorHAnsi"/>
        </w:rPr>
        <w:tab/>
        <w:t xml:space="preserve">      Date</w:t>
      </w:r>
    </w:p>
    <w:sectPr w:rsidR="006E684B" w:rsidRPr="00FD4C9E" w:rsidSect="00D170F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842D" w14:textId="77777777" w:rsidR="004879EC" w:rsidRDefault="004879EC">
      <w:r>
        <w:separator/>
      </w:r>
    </w:p>
  </w:endnote>
  <w:endnote w:type="continuationSeparator" w:id="0">
    <w:p w14:paraId="57CF16FA" w14:textId="77777777" w:rsidR="004879EC" w:rsidRDefault="004879EC">
      <w:r>
        <w:continuationSeparator/>
      </w:r>
    </w:p>
  </w:endnote>
  <w:endnote w:type="continuationNotice" w:id="1">
    <w:p w14:paraId="356820F2" w14:textId="77777777" w:rsidR="004879EC" w:rsidRDefault="00487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55DC" w14:textId="77777777" w:rsidR="002B4D1D" w:rsidRDefault="002B4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1DD947" w14:textId="77777777" w:rsidR="002B4D1D" w:rsidRDefault="002B4D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5AA7" w14:textId="7366145E" w:rsidR="002B4D1D" w:rsidRDefault="002B4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B9B">
      <w:rPr>
        <w:rStyle w:val="PageNumber"/>
        <w:noProof/>
      </w:rPr>
      <w:t>1</w:t>
    </w:r>
    <w:r>
      <w:rPr>
        <w:rStyle w:val="PageNumber"/>
      </w:rPr>
      <w:fldChar w:fldCharType="end"/>
    </w:r>
  </w:p>
  <w:p w14:paraId="00A28387" w14:textId="77777777" w:rsidR="002B4D1D" w:rsidRDefault="002B4D1D">
    <w:pPr>
      <w:pStyle w:val="Footer"/>
      <w:framePr w:wrap="around" w:vAnchor="text" w:hAnchor="margin" w:xAlign="center" w:y="1"/>
      <w:ind w:right="360"/>
      <w:rPr>
        <w:rStyle w:val="PageNumber"/>
      </w:rPr>
    </w:pPr>
  </w:p>
  <w:p w14:paraId="759C70C3" w14:textId="77777777" w:rsidR="002B4D1D" w:rsidRDefault="002B4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8815F" w14:textId="77777777" w:rsidR="004879EC" w:rsidRDefault="004879EC">
      <w:r>
        <w:separator/>
      </w:r>
    </w:p>
  </w:footnote>
  <w:footnote w:type="continuationSeparator" w:id="0">
    <w:p w14:paraId="2A15BCAF" w14:textId="77777777" w:rsidR="004879EC" w:rsidRDefault="004879EC">
      <w:r>
        <w:continuationSeparator/>
      </w:r>
    </w:p>
  </w:footnote>
  <w:footnote w:type="continuationNotice" w:id="1">
    <w:p w14:paraId="1DF7CE76" w14:textId="77777777" w:rsidR="004879EC" w:rsidRDefault="004879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162"/>
    <w:multiLevelType w:val="hybridMultilevel"/>
    <w:tmpl w:val="FF284502"/>
    <w:lvl w:ilvl="0" w:tplc="510CA4E2">
      <w:start w:val="1"/>
      <w:numFmt w:val="lowerLetter"/>
      <w:lvlText w:val="(%1)"/>
      <w:lvlJc w:val="left"/>
      <w:pPr>
        <w:tabs>
          <w:tab w:val="num" w:pos="1410"/>
        </w:tabs>
        <w:ind w:left="1410" w:hanging="45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 w15:restartNumberingAfterBreak="0">
    <w:nsid w:val="09FE18A1"/>
    <w:multiLevelType w:val="multilevel"/>
    <w:tmpl w:val="5A26CB46"/>
    <w:lvl w:ilvl="0">
      <w:start w:val="3"/>
      <w:numFmt w:val="decimal"/>
      <w:lvlText w:val="%1"/>
      <w:lvlJc w:val="left"/>
      <w:pPr>
        <w:tabs>
          <w:tab w:val="num" w:pos="360"/>
        </w:tabs>
        <w:ind w:left="360" w:hanging="360"/>
      </w:pPr>
      <w:rPr>
        <w:rFonts w:hint="default"/>
      </w:rPr>
    </w:lvl>
    <w:lvl w:ilv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396167D"/>
    <w:multiLevelType w:val="multilevel"/>
    <w:tmpl w:val="FF54E164"/>
    <w:lvl w:ilvl="0">
      <w:start w:val="1"/>
      <w:numFmt w:val="decimal"/>
      <w:lvlText w:val="%1"/>
      <w:lvlJc w:val="left"/>
      <w:pPr>
        <w:tabs>
          <w:tab w:val="num" w:pos="465"/>
        </w:tabs>
        <w:ind w:left="465" w:hanging="465"/>
      </w:pPr>
      <w:rPr>
        <w:rFonts w:hint="default"/>
      </w:rPr>
    </w:lvl>
    <w:lvl w:ilvl="1">
      <w:start w:val="1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5B32122"/>
    <w:multiLevelType w:val="hybridMultilevel"/>
    <w:tmpl w:val="B24699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83324B0"/>
    <w:multiLevelType w:val="multilevel"/>
    <w:tmpl w:val="73FAB7C2"/>
    <w:lvl w:ilvl="0">
      <w:start w:val="10"/>
      <w:numFmt w:val="decimal"/>
      <w:lvlText w:val="%1.0"/>
      <w:lvlJc w:val="left"/>
      <w:pPr>
        <w:tabs>
          <w:tab w:val="num" w:pos="720"/>
        </w:tabs>
        <w:ind w:left="720" w:hanging="720"/>
      </w:pPr>
      <w:rPr>
        <w:rFonts w:hint="default"/>
        <w:b/>
      </w:rPr>
    </w:lvl>
    <w:lvl w:ilvl="1">
      <w:start w:val="1"/>
      <w:numFmt w:val="decimalZero"/>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5" w15:restartNumberingAfterBreak="0">
    <w:nsid w:val="19CA1344"/>
    <w:multiLevelType w:val="hybridMultilevel"/>
    <w:tmpl w:val="2DC68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4345B"/>
    <w:multiLevelType w:val="multilevel"/>
    <w:tmpl w:val="7762501A"/>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9316AE2"/>
    <w:multiLevelType w:val="multilevel"/>
    <w:tmpl w:val="5BD8E3AC"/>
    <w:lvl w:ilvl="0">
      <w:start w:val="4"/>
      <w:numFmt w:val="decimal"/>
      <w:lvlText w:val="%1"/>
      <w:lvlJc w:val="left"/>
      <w:pPr>
        <w:tabs>
          <w:tab w:val="num" w:pos="465"/>
        </w:tabs>
        <w:ind w:left="465" w:hanging="465"/>
      </w:pPr>
      <w:rPr>
        <w:rFonts w:hint="default"/>
        <w:u w:val="single"/>
      </w:rPr>
    </w:lvl>
    <w:lvl w:ilvl="1">
      <w:start w:val="8"/>
      <w:numFmt w:val="decimalZero"/>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440"/>
        </w:tabs>
        <w:ind w:left="1440" w:hanging="144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800"/>
        </w:tabs>
        <w:ind w:left="1800" w:hanging="1800"/>
      </w:pPr>
      <w:rPr>
        <w:rFonts w:hint="default"/>
        <w:u w:val="single"/>
      </w:rPr>
    </w:lvl>
    <w:lvl w:ilvl="7">
      <w:start w:val="1"/>
      <w:numFmt w:val="decimal"/>
      <w:lvlText w:val="%1.%2.%3.%4.%5.%6.%7.%8"/>
      <w:lvlJc w:val="left"/>
      <w:pPr>
        <w:tabs>
          <w:tab w:val="num" w:pos="2160"/>
        </w:tabs>
        <w:ind w:left="2160" w:hanging="2160"/>
      </w:pPr>
      <w:rPr>
        <w:rFonts w:hint="default"/>
        <w:u w:val="single"/>
      </w:rPr>
    </w:lvl>
    <w:lvl w:ilvl="8">
      <w:start w:val="1"/>
      <w:numFmt w:val="decimal"/>
      <w:lvlText w:val="%1.%2.%3.%4.%5.%6.%7.%8.%9"/>
      <w:lvlJc w:val="left"/>
      <w:pPr>
        <w:tabs>
          <w:tab w:val="num" w:pos="2160"/>
        </w:tabs>
        <w:ind w:left="2160" w:hanging="2160"/>
      </w:pPr>
      <w:rPr>
        <w:rFonts w:hint="default"/>
        <w:u w:val="single"/>
      </w:rPr>
    </w:lvl>
  </w:abstractNum>
  <w:abstractNum w:abstractNumId="8" w15:restartNumberingAfterBreak="0">
    <w:nsid w:val="2C5C768A"/>
    <w:multiLevelType w:val="multilevel"/>
    <w:tmpl w:val="A78422A2"/>
    <w:lvl w:ilvl="0">
      <w:start w:val="2"/>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386654F4"/>
    <w:multiLevelType w:val="multilevel"/>
    <w:tmpl w:val="CBC4DA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C4146EA"/>
    <w:multiLevelType w:val="multilevel"/>
    <w:tmpl w:val="840E7606"/>
    <w:lvl w:ilvl="0">
      <w:start w:val="11"/>
      <w:numFmt w:val="decimal"/>
      <w:lvlText w:val="%1"/>
      <w:lvlJc w:val="left"/>
      <w:pPr>
        <w:tabs>
          <w:tab w:val="num" w:pos="615"/>
        </w:tabs>
        <w:ind w:left="615" w:hanging="615"/>
      </w:pPr>
      <w:rPr>
        <w:rFonts w:hint="default"/>
      </w:rPr>
    </w:lvl>
    <w:lvl w:ilvl="1">
      <w:start w:val="10"/>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EB55C31"/>
    <w:multiLevelType w:val="multilevel"/>
    <w:tmpl w:val="32F66580"/>
    <w:lvl w:ilvl="0">
      <w:start w:val="9"/>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2" w15:restartNumberingAfterBreak="0">
    <w:nsid w:val="3F7C4C58"/>
    <w:multiLevelType w:val="hybridMultilevel"/>
    <w:tmpl w:val="50F680BC"/>
    <w:lvl w:ilvl="0" w:tplc="B1E4074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F7D64CD"/>
    <w:multiLevelType w:val="hybridMultilevel"/>
    <w:tmpl w:val="4D9E146A"/>
    <w:lvl w:ilvl="0" w:tplc="4EF0D4A2">
      <w:start w:val="1"/>
      <w:numFmt w:val="decimal"/>
      <w:lvlText w:val="%1."/>
      <w:lvlJc w:val="left"/>
      <w:pPr>
        <w:tabs>
          <w:tab w:val="num" w:pos="1080"/>
        </w:tabs>
        <w:ind w:left="1080" w:hanging="720"/>
      </w:pPr>
      <w:rPr>
        <w:rFonts w:hint="default"/>
      </w:rPr>
    </w:lvl>
    <w:lvl w:ilvl="1" w:tplc="AF1C394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6A172C"/>
    <w:multiLevelType w:val="multilevel"/>
    <w:tmpl w:val="4100008C"/>
    <w:lvl w:ilvl="0">
      <w:start w:val="4"/>
      <w:numFmt w:val="decimal"/>
      <w:lvlText w:val="%1"/>
      <w:lvlJc w:val="left"/>
      <w:pPr>
        <w:tabs>
          <w:tab w:val="num" w:pos="360"/>
        </w:tabs>
        <w:ind w:left="360" w:hanging="36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A3C098F"/>
    <w:multiLevelType w:val="hybridMultilevel"/>
    <w:tmpl w:val="4C0E2A56"/>
    <w:lvl w:ilvl="0" w:tplc="91782784">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E552B7D"/>
    <w:multiLevelType w:val="hybridMultilevel"/>
    <w:tmpl w:val="4770E66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5F6E382A"/>
    <w:multiLevelType w:val="hybridMultilevel"/>
    <w:tmpl w:val="9650DE60"/>
    <w:lvl w:ilvl="0" w:tplc="9E5A71A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8705275"/>
    <w:multiLevelType w:val="hybridMultilevel"/>
    <w:tmpl w:val="F6328EEA"/>
    <w:lvl w:ilvl="0" w:tplc="FDEA9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EB2F4B"/>
    <w:multiLevelType w:val="hybridMultilevel"/>
    <w:tmpl w:val="3920C836"/>
    <w:lvl w:ilvl="0" w:tplc="04090001">
      <w:start w:val="1"/>
      <w:numFmt w:val="bullet"/>
      <w:lvlText w:val=""/>
      <w:lvlJc w:val="left"/>
      <w:pPr>
        <w:tabs>
          <w:tab w:val="num" w:pos="738"/>
        </w:tabs>
        <w:ind w:left="738" w:hanging="360"/>
      </w:pPr>
      <w:rPr>
        <w:rFonts w:ascii="Symbol" w:hAnsi="Symbol" w:hint="default"/>
      </w:rPr>
    </w:lvl>
    <w:lvl w:ilvl="1" w:tplc="04090003">
      <w:start w:val="1"/>
      <w:numFmt w:val="bullet"/>
      <w:lvlText w:val="o"/>
      <w:lvlJc w:val="left"/>
      <w:pPr>
        <w:tabs>
          <w:tab w:val="num" w:pos="1458"/>
        </w:tabs>
        <w:ind w:left="1458" w:hanging="360"/>
      </w:pPr>
      <w:rPr>
        <w:rFonts w:ascii="Courier New" w:hAnsi="Courier New" w:cs="Times New Roman" w:hint="default"/>
      </w:rPr>
    </w:lvl>
    <w:lvl w:ilvl="2" w:tplc="04090005">
      <w:start w:val="1"/>
      <w:numFmt w:val="bullet"/>
      <w:lvlText w:val=""/>
      <w:lvlJc w:val="left"/>
      <w:pPr>
        <w:tabs>
          <w:tab w:val="num" w:pos="2178"/>
        </w:tabs>
        <w:ind w:left="2178" w:hanging="360"/>
      </w:pPr>
      <w:rPr>
        <w:rFonts w:ascii="Wingdings" w:hAnsi="Wingdings" w:hint="default"/>
      </w:rPr>
    </w:lvl>
    <w:lvl w:ilvl="3" w:tplc="04090001">
      <w:start w:val="1"/>
      <w:numFmt w:val="bullet"/>
      <w:lvlText w:val=""/>
      <w:lvlJc w:val="left"/>
      <w:pPr>
        <w:tabs>
          <w:tab w:val="num" w:pos="2898"/>
        </w:tabs>
        <w:ind w:left="2898" w:hanging="360"/>
      </w:pPr>
      <w:rPr>
        <w:rFonts w:ascii="Symbol" w:hAnsi="Symbol" w:hint="default"/>
      </w:rPr>
    </w:lvl>
    <w:lvl w:ilvl="4" w:tplc="04090003">
      <w:start w:val="1"/>
      <w:numFmt w:val="bullet"/>
      <w:lvlText w:val="o"/>
      <w:lvlJc w:val="left"/>
      <w:pPr>
        <w:tabs>
          <w:tab w:val="num" w:pos="3618"/>
        </w:tabs>
        <w:ind w:left="3618" w:hanging="360"/>
      </w:pPr>
      <w:rPr>
        <w:rFonts w:ascii="Courier New" w:hAnsi="Courier New" w:cs="Times New Roman" w:hint="default"/>
      </w:rPr>
    </w:lvl>
    <w:lvl w:ilvl="5" w:tplc="04090005">
      <w:start w:val="1"/>
      <w:numFmt w:val="bullet"/>
      <w:lvlText w:val=""/>
      <w:lvlJc w:val="left"/>
      <w:pPr>
        <w:tabs>
          <w:tab w:val="num" w:pos="4338"/>
        </w:tabs>
        <w:ind w:left="4338" w:hanging="360"/>
      </w:pPr>
      <w:rPr>
        <w:rFonts w:ascii="Wingdings" w:hAnsi="Wingdings" w:hint="default"/>
      </w:rPr>
    </w:lvl>
    <w:lvl w:ilvl="6" w:tplc="04090001">
      <w:start w:val="1"/>
      <w:numFmt w:val="bullet"/>
      <w:lvlText w:val=""/>
      <w:lvlJc w:val="left"/>
      <w:pPr>
        <w:tabs>
          <w:tab w:val="num" w:pos="5058"/>
        </w:tabs>
        <w:ind w:left="5058" w:hanging="360"/>
      </w:pPr>
      <w:rPr>
        <w:rFonts w:ascii="Symbol" w:hAnsi="Symbol" w:hint="default"/>
      </w:rPr>
    </w:lvl>
    <w:lvl w:ilvl="7" w:tplc="04090003">
      <w:start w:val="1"/>
      <w:numFmt w:val="bullet"/>
      <w:lvlText w:val="o"/>
      <w:lvlJc w:val="left"/>
      <w:pPr>
        <w:tabs>
          <w:tab w:val="num" w:pos="5778"/>
        </w:tabs>
        <w:ind w:left="5778" w:hanging="360"/>
      </w:pPr>
      <w:rPr>
        <w:rFonts w:ascii="Courier New" w:hAnsi="Courier New" w:cs="Times New Roman" w:hint="default"/>
      </w:rPr>
    </w:lvl>
    <w:lvl w:ilvl="8" w:tplc="04090005">
      <w:start w:val="1"/>
      <w:numFmt w:val="bullet"/>
      <w:lvlText w:val=""/>
      <w:lvlJc w:val="left"/>
      <w:pPr>
        <w:tabs>
          <w:tab w:val="num" w:pos="6498"/>
        </w:tabs>
        <w:ind w:left="6498" w:hanging="360"/>
      </w:pPr>
      <w:rPr>
        <w:rFonts w:ascii="Wingdings" w:hAnsi="Wingdings" w:hint="default"/>
      </w:rPr>
    </w:lvl>
  </w:abstractNum>
  <w:abstractNum w:abstractNumId="20" w15:restartNumberingAfterBreak="0">
    <w:nsid w:val="708E3730"/>
    <w:multiLevelType w:val="multilevel"/>
    <w:tmpl w:val="D6806508"/>
    <w:lvl w:ilvl="0">
      <w:start w:val="4"/>
      <w:numFmt w:val="decimal"/>
      <w:lvlText w:val="%1.0"/>
      <w:lvlJc w:val="left"/>
      <w:pPr>
        <w:tabs>
          <w:tab w:val="num" w:pos="720"/>
        </w:tabs>
        <w:ind w:left="720" w:hanging="720"/>
      </w:pPr>
      <w:rPr>
        <w:rFonts w:hint="default"/>
        <w:b w:val="0"/>
        <w:u w:val="none"/>
      </w:rPr>
    </w:lvl>
    <w:lvl w:ilvl="1">
      <w:start w:val="1"/>
      <w:numFmt w:val="decimalZero"/>
      <w:lvlText w:val="%1.%2"/>
      <w:lvlJc w:val="left"/>
      <w:pPr>
        <w:tabs>
          <w:tab w:val="num" w:pos="1440"/>
        </w:tabs>
        <w:ind w:left="1440" w:hanging="720"/>
      </w:pPr>
      <w:rPr>
        <w:rFonts w:hint="default"/>
        <w:b w:val="0"/>
        <w:u w:val="none"/>
      </w:rPr>
    </w:lvl>
    <w:lvl w:ilvl="2">
      <w:start w:val="1"/>
      <w:numFmt w:val="decimal"/>
      <w:lvlText w:val="%1.%2.%3"/>
      <w:lvlJc w:val="left"/>
      <w:pPr>
        <w:tabs>
          <w:tab w:val="num" w:pos="2160"/>
        </w:tabs>
        <w:ind w:left="2160" w:hanging="720"/>
      </w:pPr>
      <w:rPr>
        <w:rFonts w:hint="default"/>
        <w:b w:val="0"/>
        <w:u w:val="none"/>
      </w:rPr>
    </w:lvl>
    <w:lvl w:ilvl="3">
      <w:start w:val="1"/>
      <w:numFmt w:val="decimal"/>
      <w:lvlText w:val="%1.%2.%3.%4"/>
      <w:lvlJc w:val="left"/>
      <w:pPr>
        <w:tabs>
          <w:tab w:val="num" w:pos="3240"/>
        </w:tabs>
        <w:ind w:left="3240" w:hanging="1080"/>
      </w:pPr>
      <w:rPr>
        <w:rFonts w:hint="default"/>
        <w:b w:val="0"/>
        <w:u w:val="none"/>
      </w:rPr>
    </w:lvl>
    <w:lvl w:ilvl="4">
      <w:start w:val="1"/>
      <w:numFmt w:val="decimal"/>
      <w:lvlText w:val="%1.%2.%3.%4.%5"/>
      <w:lvlJc w:val="left"/>
      <w:pPr>
        <w:tabs>
          <w:tab w:val="num" w:pos="4320"/>
        </w:tabs>
        <w:ind w:left="4320" w:hanging="1440"/>
      </w:pPr>
      <w:rPr>
        <w:rFonts w:hint="default"/>
        <w:b w:val="0"/>
        <w:u w:val="none"/>
      </w:rPr>
    </w:lvl>
    <w:lvl w:ilvl="5">
      <w:start w:val="1"/>
      <w:numFmt w:val="decimal"/>
      <w:lvlText w:val="%1.%2.%3.%4.%5.%6"/>
      <w:lvlJc w:val="left"/>
      <w:pPr>
        <w:tabs>
          <w:tab w:val="num" w:pos="5040"/>
        </w:tabs>
        <w:ind w:left="5040" w:hanging="1440"/>
      </w:pPr>
      <w:rPr>
        <w:rFonts w:hint="default"/>
        <w:b w:val="0"/>
        <w:u w:val="none"/>
      </w:rPr>
    </w:lvl>
    <w:lvl w:ilvl="6">
      <w:start w:val="1"/>
      <w:numFmt w:val="decimal"/>
      <w:lvlText w:val="%1.%2.%3.%4.%5.%6.%7"/>
      <w:lvlJc w:val="left"/>
      <w:pPr>
        <w:tabs>
          <w:tab w:val="num" w:pos="6120"/>
        </w:tabs>
        <w:ind w:left="6120" w:hanging="1800"/>
      </w:pPr>
      <w:rPr>
        <w:rFonts w:hint="default"/>
        <w:b w:val="0"/>
        <w:u w:val="none"/>
      </w:rPr>
    </w:lvl>
    <w:lvl w:ilvl="7">
      <w:start w:val="1"/>
      <w:numFmt w:val="decimal"/>
      <w:lvlText w:val="%1.%2.%3.%4.%5.%6.%7.%8"/>
      <w:lvlJc w:val="left"/>
      <w:pPr>
        <w:tabs>
          <w:tab w:val="num" w:pos="7200"/>
        </w:tabs>
        <w:ind w:left="7200" w:hanging="2160"/>
      </w:pPr>
      <w:rPr>
        <w:rFonts w:hint="default"/>
        <w:b w:val="0"/>
        <w:u w:val="none"/>
      </w:rPr>
    </w:lvl>
    <w:lvl w:ilvl="8">
      <w:start w:val="1"/>
      <w:numFmt w:val="decimal"/>
      <w:lvlText w:val="%1.%2.%3.%4.%5.%6.%7.%8.%9"/>
      <w:lvlJc w:val="left"/>
      <w:pPr>
        <w:tabs>
          <w:tab w:val="num" w:pos="7920"/>
        </w:tabs>
        <w:ind w:left="7920" w:hanging="2160"/>
      </w:pPr>
      <w:rPr>
        <w:rFonts w:hint="default"/>
        <w:b w:val="0"/>
        <w:u w:val="none"/>
      </w:rPr>
    </w:lvl>
  </w:abstractNum>
  <w:abstractNum w:abstractNumId="21" w15:restartNumberingAfterBreak="0">
    <w:nsid w:val="71B15663"/>
    <w:multiLevelType w:val="multilevel"/>
    <w:tmpl w:val="D3BC68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74AE7F35"/>
    <w:multiLevelType w:val="multilevel"/>
    <w:tmpl w:val="EB84DAF4"/>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num w:numId="1" w16cid:durableId="1117673615">
    <w:abstractNumId w:val="21"/>
  </w:num>
  <w:num w:numId="2" w16cid:durableId="780950222">
    <w:abstractNumId w:val="6"/>
  </w:num>
  <w:num w:numId="3" w16cid:durableId="2001689621">
    <w:abstractNumId w:val="10"/>
  </w:num>
  <w:num w:numId="4" w16cid:durableId="260529566">
    <w:abstractNumId w:val="2"/>
  </w:num>
  <w:num w:numId="5" w16cid:durableId="705909217">
    <w:abstractNumId w:val="16"/>
  </w:num>
  <w:num w:numId="6" w16cid:durableId="1381442993">
    <w:abstractNumId w:val="8"/>
  </w:num>
  <w:num w:numId="7" w16cid:durableId="2140104039">
    <w:abstractNumId w:val="1"/>
  </w:num>
  <w:num w:numId="8" w16cid:durableId="1895002771">
    <w:abstractNumId w:val="20"/>
  </w:num>
  <w:num w:numId="9" w16cid:durableId="337856400">
    <w:abstractNumId w:val="9"/>
  </w:num>
  <w:num w:numId="10" w16cid:durableId="665400230">
    <w:abstractNumId w:val="14"/>
  </w:num>
  <w:num w:numId="11" w16cid:durableId="1527525771">
    <w:abstractNumId w:val="7"/>
  </w:num>
  <w:num w:numId="12" w16cid:durableId="1760712899">
    <w:abstractNumId w:val="22"/>
  </w:num>
  <w:num w:numId="13" w16cid:durableId="151527531">
    <w:abstractNumId w:val="11"/>
  </w:num>
  <w:num w:numId="14" w16cid:durableId="934290329">
    <w:abstractNumId w:val="12"/>
  </w:num>
  <w:num w:numId="15" w16cid:durableId="2118256513">
    <w:abstractNumId w:val="4"/>
  </w:num>
  <w:num w:numId="16" w16cid:durableId="1943412711">
    <w:abstractNumId w:val="17"/>
  </w:num>
  <w:num w:numId="17" w16cid:durableId="1701853739">
    <w:abstractNumId w:val="15"/>
  </w:num>
  <w:num w:numId="18" w16cid:durableId="1411732041">
    <w:abstractNumId w:val="0"/>
  </w:num>
  <w:num w:numId="19" w16cid:durableId="2132435806">
    <w:abstractNumId w:val="13"/>
  </w:num>
  <w:num w:numId="20" w16cid:durableId="345206703">
    <w:abstractNumId w:val="5"/>
  </w:num>
  <w:num w:numId="21" w16cid:durableId="1251934402">
    <w:abstractNumId w:val="19"/>
  </w:num>
  <w:num w:numId="22" w16cid:durableId="1495678843">
    <w:abstractNumId w:val="3"/>
  </w:num>
  <w:num w:numId="23" w16cid:durableId="20415895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24"/>
    <w:rsid w:val="00011A38"/>
    <w:rsid w:val="000571E7"/>
    <w:rsid w:val="0005777B"/>
    <w:rsid w:val="00072B07"/>
    <w:rsid w:val="00073D87"/>
    <w:rsid w:val="00083CBF"/>
    <w:rsid w:val="00095471"/>
    <w:rsid w:val="000C118B"/>
    <w:rsid w:val="000C4B21"/>
    <w:rsid w:val="000E1359"/>
    <w:rsid w:val="000F4FEE"/>
    <w:rsid w:val="000F6189"/>
    <w:rsid w:val="00110C5D"/>
    <w:rsid w:val="001431A5"/>
    <w:rsid w:val="00144DCD"/>
    <w:rsid w:val="001663E2"/>
    <w:rsid w:val="001A5DB2"/>
    <w:rsid w:val="001B484C"/>
    <w:rsid w:val="001B4B27"/>
    <w:rsid w:val="001C3C98"/>
    <w:rsid w:val="001D1616"/>
    <w:rsid w:val="001D5547"/>
    <w:rsid w:val="001E0E7F"/>
    <w:rsid w:val="001F0EAB"/>
    <w:rsid w:val="00201D5A"/>
    <w:rsid w:val="0020267D"/>
    <w:rsid w:val="00210348"/>
    <w:rsid w:val="002174B2"/>
    <w:rsid w:val="002208A2"/>
    <w:rsid w:val="002342C5"/>
    <w:rsid w:val="00250C5D"/>
    <w:rsid w:val="002579FD"/>
    <w:rsid w:val="0026549F"/>
    <w:rsid w:val="0029095B"/>
    <w:rsid w:val="002A45C3"/>
    <w:rsid w:val="002B472B"/>
    <w:rsid w:val="002B4D1D"/>
    <w:rsid w:val="002B5168"/>
    <w:rsid w:val="002B554A"/>
    <w:rsid w:val="002C2526"/>
    <w:rsid w:val="002F3A6E"/>
    <w:rsid w:val="002F3F23"/>
    <w:rsid w:val="002F451C"/>
    <w:rsid w:val="003011C6"/>
    <w:rsid w:val="003340E7"/>
    <w:rsid w:val="00341109"/>
    <w:rsid w:val="0034577A"/>
    <w:rsid w:val="003536E4"/>
    <w:rsid w:val="003703A1"/>
    <w:rsid w:val="0038797F"/>
    <w:rsid w:val="003D1104"/>
    <w:rsid w:val="003E6DE1"/>
    <w:rsid w:val="00405C30"/>
    <w:rsid w:val="00410F10"/>
    <w:rsid w:val="00423DED"/>
    <w:rsid w:val="00425F50"/>
    <w:rsid w:val="00435FDE"/>
    <w:rsid w:val="00446B87"/>
    <w:rsid w:val="00447485"/>
    <w:rsid w:val="004559B3"/>
    <w:rsid w:val="004879EC"/>
    <w:rsid w:val="00490548"/>
    <w:rsid w:val="004C0694"/>
    <w:rsid w:val="004C57EF"/>
    <w:rsid w:val="004C635B"/>
    <w:rsid w:val="004C7FBC"/>
    <w:rsid w:val="004D6FF7"/>
    <w:rsid w:val="004E1B00"/>
    <w:rsid w:val="005221F2"/>
    <w:rsid w:val="005250F1"/>
    <w:rsid w:val="00535CDC"/>
    <w:rsid w:val="0054464D"/>
    <w:rsid w:val="005453F2"/>
    <w:rsid w:val="00550693"/>
    <w:rsid w:val="00551480"/>
    <w:rsid w:val="00556892"/>
    <w:rsid w:val="00585C7B"/>
    <w:rsid w:val="00594BBB"/>
    <w:rsid w:val="005A0A0B"/>
    <w:rsid w:val="005B155A"/>
    <w:rsid w:val="005C431E"/>
    <w:rsid w:val="005F03D5"/>
    <w:rsid w:val="005F19DF"/>
    <w:rsid w:val="005F38D0"/>
    <w:rsid w:val="005F6EE8"/>
    <w:rsid w:val="006276F2"/>
    <w:rsid w:val="00632640"/>
    <w:rsid w:val="006477B8"/>
    <w:rsid w:val="00652369"/>
    <w:rsid w:val="00653FD4"/>
    <w:rsid w:val="00656F00"/>
    <w:rsid w:val="00662F71"/>
    <w:rsid w:val="00686D2D"/>
    <w:rsid w:val="00687FC1"/>
    <w:rsid w:val="00693FCD"/>
    <w:rsid w:val="006A780E"/>
    <w:rsid w:val="006B1FA0"/>
    <w:rsid w:val="006C2F0B"/>
    <w:rsid w:val="006D797C"/>
    <w:rsid w:val="006E684B"/>
    <w:rsid w:val="006E7A3F"/>
    <w:rsid w:val="007038F0"/>
    <w:rsid w:val="00704FFE"/>
    <w:rsid w:val="00717956"/>
    <w:rsid w:val="00727D0A"/>
    <w:rsid w:val="00741377"/>
    <w:rsid w:val="00741827"/>
    <w:rsid w:val="00786F6B"/>
    <w:rsid w:val="007919C6"/>
    <w:rsid w:val="00792989"/>
    <w:rsid w:val="007959CC"/>
    <w:rsid w:val="00796279"/>
    <w:rsid w:val="007B2092"/>
    <w:rsid w:val="007C0ED2"/>
    <w:rsid w:val="007C365C"/>
    <w:rsid w:val="007F09BE"/>
    <w:rsid w:val="007F5D87"/>
    <w:rsid w:val="00801037"/>
    <w:rsid w:val="00813D8F"/>
    <w:rsid w:val="00823772"/>
    <w:rsid w:val="00825634"/>
    <w:rsid w:val="00834C32"/>
    <w:rsid w:val="00836EFC"/>
    <w:rsid w:val="008610E8"/>
    <w:rsid w:val="00890D01"/>
    <w:rsid w:val="008B0B9A"/>
    <w:rsid w:val="008B63EF"/>
    <w:rsid w:val="008D0445"/>
    <w:rsid w:val="008E7283"/>
    <w:rsid w:val="008F0266"/>
    <w:rsid w:val="008F7341"/>
    <w:rsid w:val="00906351"/>
    <w:rsid w:val="00906C55"/>
    <w:rsid w:val="00921D6A"/>
    <w:rsid w:val="009417F9"/>
    <w:rsid w:val="00953FE9"/>
    <w:rsid w:val="00956E16"/>
    <w:rsid w:val="009769C1"/>
    <w:rsid w:val="009814AD"/>
    <w:rsid w:val="009927F7"/>
    <w:rsid w:val="009949CB"/>
    <w:rsid w:val="009A1B8A"/>
    <w:rsid w:val="009B4D3F"/>
    <w:rsid w:val="009B5B01"/>
    <w:rsid w:val="009D3C82"/>
    <w:rsid w:val="00A04C31"/>
    <w:rsid w:val="00A04EEE"/>
    <w:rsid w:val="00A11AD8"/>
    <w:rsid w:val="00A139BC"/>
    <w:rsid w:val="00A26EE0"/>
    <w:rsid w:val="00A30224"/>
    <w:rsid w:val="00A36978"/>
    <w:rsid w:val="00A4362B"/>
    <w:rsid w:val="00A66FE1"/>
    <w:rsid w:val="00A90F2F"/>
    <w:rsid w:val="00AA6B1F"/>
    <w:rsid w:val="00AB3D7B"/>
    <w:rsid w:val="00AB5733"/>
    <w:rsid w:val="00AC1644"/>
    <w:rsid w:val="00AC6DE5"/>
    <w:rsid w:val="00AD1B46"/>
    <w:rsid w:val="00AE7EF8"/>
    <w:rsid w:val="00B06B4E"/>
    <w:rsid w:val="00B1085A"/>
    <w:rsid w:val="00B56239"/>
    <w:rsid w:val="00B56344"/>
    <w:rsid w:val="00B65C9E"/>
    <w:rsid w:val="00B83B7C"/>
    <w:rsid w:val="00B855DB"/>
    <w:rsid w:val="00B86AC2"/>
    <w:rsid w:val="00B928AE"/>
    <w:rsid w:val="00BA398F"/>
    <w:rsid w:val="00BC6BA6"/>
    <w:rsid w:val="00BC7761"/>
    <w:rsid w:val="00BE0CC1"/>
    <w:rsid w:val="00BE664C"/>
    <w:rsid w:val="00C07CA5"/>
    <w:rsid w:val="00C25C84"/>
    <w:rsid w:val="00C4016C"/>
    <w:rsid w:val="00C41285"/>
    <w:rsid w:val="00C625DC"/>
    <w:rsid w:val="00C73154"/>
    <w:rsid w:val="00CA5E73"/>
    <w:rsid w:val="00CB21FB"/>
    <w:rsid w:val="00CB4201"/>
    <w:rsid w:val="00CB4B54"/>
    <w:rsid w:val="00CC2065"/>
    <w:rsid w:val="00CE6A00"/>
    <w:rsid w:val="00D0212C"/>
    <w:rsid w:val="00D13CBE"/>
    <w:rsid w:val="00D170FC"/>
    <w:rsid w:val="00D37427"/>
    <w:rsid w:val="00D40749"/>
    <w:rsid w:val="00D4461E"/>
    <w:rsid w:val="00D46053"/>
    <w:rsid w:val="00D5600E"/>
    <w:rsid w:val="00D841B8"/>
    <w:rsid w:val="00D9051A"/>
    <w:rsid w:val="00DA1C14"/>
    <w:rsid w:val="00DA3D45"/>
    <w:rsid w:val="00DD5CCF"/>
    <w:rsid w:val="00DE66E8"/>
    <w:rsid w:val="00E04513"/>
    <w:rsid w:val="00E057DC"/>
    <w:rsid w:val="00E13449"/>
    <w:rsid w:val="00E67B9B"/>
    <w:rsid w:val="00E764C5"/>
    <w:rsid w:val="00E85BFB"/>
    <w:rsid w:val="00E94AD7"/>
    <w:rsid w:val="00EF3EB8"/>
    <w:rsid w:val="00F01860"/>
    <w:rsid w:val="00F0313F"/>
    <w:rsid w:val="00F17014"/>
    <w:rsid w:val="00F20AE0"/>
    <w:rsid w:val="00F256E9"/>
    <w:rsid w:val="00F26598"/>
    <w:rsid w:val="00F35637"/>
    <w:rsid w:val="00F36A4D"/>
    <w:rsid w:val="00F524B7"/>
    <w:rsid w:val="00F6207F"/>
    <w:rsid w:val="00F734E0"/>
    <w:rsid w:val="00F93D42"/>
    <w:rsid w:val="00F93FB4"/>
    <w:rsid w:val="00F959E3"/>
    <w:rsid w:val="00FB78FD"/>
    <w:rsid w:val="00FD4C9E"/>
    <w:rsid w:val="00FF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E71F"/>
  <w15:docId w15:val="{E2C2FFE2-1273-42FC-9C98-53E9DD74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FC"/>
    <w:rPr>
      <w:sz w:val="24"/>
      <w:szCs w:val="24"/>
    </w:rPr>
  </w:style>
  <w:style w:type="paragraph" w:styleId="Heading1">
    <w:name w:val="heading 1"/>
    <w:basedOn w:val="Normal"/>
    <w:next w:val="Normal"/>
    <w:qFormat/>
    <w:rsid w:val="00D170FC"/>
    <w:pPr>
      <w:keepNext/>
      <w:outlineLvl w:val="0"/>
    </w:pPr>
    <w:rPr>
      <w:b/>
      <w:bCs/>
    </w:rPr>
  </w:style>
  <w:style w:type="paragraph" w:styleId="Heading2">
    <w:name w:val="heading 2"/>
    <w:basedOn w:val="Normal"/>
    <w:next w:val="Normal"/>
    <w:qFormat/>
    <w:rsid w:val="00D170FC"/>
    <w:pPr>
      <w:keepNext/>
      <w:jc w:val="center"/>
      <w:outlineLvl w:val="1"/>
    </w:pPr>
    <w:rPr>
      <w:b/>
      <w:bCs/>
    </w:rPr>
  </w:style>
  <w:style w:type="paragraph" w:styleId="Heading3">
    <w:name w:val="heading 3"/>
    <w:basedOn w:val="Normal"/>
    <w:next w:val="Normal"/>
    <w:qFormat/>
    <w:rsid w:val="00D170FC"/>
    <w:pPr>
      <w:keepNext/>
      <w:outlineLvl w:val="2"/>
    </w:pPr>
    <w:rPr>
      <w:b/>
      <w:bCs/>
      <w:u w:val="single"/>
    </w:rPr>
  </w:style>
  <w:style w:type="paragraph" w:styleId="Heading4">
    <w:name w:val="heading 4"/>
    <w:basedOn w:val="Normal"/>
    <w:next w:val="Normal"/>
    <w:link w:val="Heading4Char"/>
    <w:uiPriority w:val="9"/>
    <w:semiHidden/>
    <w:unhideWhenUsed/>
    <w:qFormat/>
    <w:rsid w:val="00D5600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C118B"/>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170FC"/>
    <w:pPr>
      <w:ind w:left="720"/>
    </w:pPr>
    <w:rPr>
      <w:rFonts w:ascii="Tahoma" w:hAnsi="Tahoma" w:cs="Tahoma"/>
    </w:rPr>
  </w:style>
  <w:style w:type="paragraph" w:styleId="Title">
    <w:name w:val="Title"/>
    <w:basedOn w:val="Normal"/>
    <w:qFormat/>
    <w:rsid w:val="00D170FC"/>
    <w:pPr>
      <w:jc w:val="center"/>
    </w:pPr>
    <w:rPr>
      <w:rFonts w:ascii="Tahoma" w:hAnsi="Tahoma" w:cs="Tahoma"/>
      <w:b/>
      <w:bCs/>
    </w:rPr>
  </w:style>
  <w:style w:type="paragraph" w:styleId="Subtitle">
    <w:name w:val="Subtitle"/>
    <w:basedOn w:val="Normal"/>
    <w:qFormat/>
    <w:rsid w:val="00D170FC"/>
    <w:pPr>
      <w:jc w:val="center"/>
    </w:pPr>
    <w:rPr>
      <w:b/>
      <w:bCs/>
    </w:rPr>
  </w:style>
  <w:style w:type="paragraph" w:styleId="ListParagraph">
    <w:name w:val="List Paragraph"/>
    <w:basedOn w:val="Normal"/>
    <w:uiPriority w:val="34"/>
    <w:qFormat/>
    <w:rsid w:val="00095471"/>
    <w:pPr>
      <w:spacing w:after="160" w:line="259" w:lineRule="auto"/>
      <w:ind w:left="720"/>
      <w:contextualSpacing/>
    </w:pPr>
    <w:rPr>
      <w:rFonts w:ascii="Calibri" w:eastAsia="Calibri" w:hAnsi="Calibri"/>
      <w:sz w:val="22"/>
      <w:szCs w:val="22"/>
    </w:rPr>
  </w:style>
  <w:style w:type="paragraph" w:styleId="Footer">
    <w:name w:val="footer"/>
    <w:basedOn w:val="Normal"/>
    <w:link w:val="FooterChar"/>
    <w:semiHidden/>
    <w:rsid w:val="00BE0CC1"/>
    <w:pPr>
      <w:widowControl w:val="0"/>
      <w:tabs>
        <w:tab w:val="center" w:pos="4320"/>
        <w:tab w:val="right" w:pos="8640"/>
      </w:tabs>
      <w:autoSpaceDE w:val="0"/>
      <w:autoSpaceDN w:val="0"/>
      <w:adjustRightInd w:val="0"/>
    </w:pPr>
    <w:rPr>
      <w:rFonts w:ascii="Shruti" w:hAnsi="Shruti"/>
      <w:sz w:val="20"/>
    </w:rPr>
  </w:style>
  <w:style w:type="character" w:customStyle="1" w:styleId="FooterChar">
    <w:name w:val="Footer Char"/>
    <w:link w:val="Footer"/>
    <w:semiHidden/>
    <w:rsid w:val="00BE0CC1"/>
    <w:rPr>
      <w:rFonts w:ascii="Shruti" w:hAnsi="Shruti"/>
      <w:szCs w:val="24"/>
    </w:rPr>
  </w:style>
  <w:style w:type="character" w:styleId="PageNumber">
    <w:name w:val="page number"/>
    <w:semiHidden/>
    <w:rsid w:val="00BE0CC1"/>
  </w:style>
  <w:style w:type="paragraph" w:styleId="BalloonText">
    <w:name w:val="Balloon Text"/>
    <w:basedOn w:val="Normal"/>
    <w:link w:val="BalloonTextChar"/>
    <w:uiPriority w:val="99"/>
    <w:semiHidden/>
    <w:unhideWhenUsed/>
    <w:rsid w:val="008B0B9A"/>
    <w:rPr>
      <w:rFonts w:ascii="Segoe UI" w:hAnsi="Segoe UI" w:cs="Segoe UI"/>
      <w:sz w:val="18"/>
      <w:szCs w:val="18"/>
    </w:rPr>
  </w:style>
  <w:style w:type="character" w:customStyle="1" w:styleId="BalloonTextChar">
    <w:name w:val="Balloon Text Char"/>
    <w:link w:val="BalloonText"/>
    <w:uiPriority w:val="99"/>
    <w:semiHidden/>
    <w:rsid w:val="008B0B9A"/>
    <w:rPr>
      <w:rFonts w:ascii="Segoe UI" w:hAnsi="Segoe UI" w:cs="Segoe UI"/>
      <w:sz w:val="18"/>
      <w:szCs w:val="18"/>
    </w:rPr>
  </w:style>
  <w:style w:type="paragraph" w:styleId="Header">
    <w:name w:val="header"/>
    <w:basedOn w:val="Normal"/>
    <w:link w:val="HeaderChar"/>
    <w:uiPriority w:val="99"/>
    <w:unhideWhenUsed/>
    <w:rsid w:val="00906C55"/>
    <w:pPr>
      <w:tabs>
        <w:tab w:val="center" w:pos="4680"/>
        <w:tab w:val="right" w:pos="9360"/>
      </w:tabs>
    </w:pPr>
  </w:style>
  <w:style w:type="character" w:customStyle="1" w:styleId="HeaderChar">
    <w:name w:val="Header Char"/>
    <w:basedOn w:val="DefaultParagraphFont"/>
    <w:link w:val="Header"/>
    <w:uiPriority w:val="99"/>
    <w:rsid w:val="00906C55"/>
    <w:rPr>
      <w:sz w:val="24"/>
      <w:szCs w:val="24"/>
    </w:rPr>
  </w:style>
  <w:style w:type="paragraph" w:styleId="BodyText">
    <w:name w:val="Body Text"/>
    <w:basedOn w:val="Normal"/>
    <w:link w:val="BodyTextChar"/>
    <w:uiPriority w:val="99"/>
    <w:unhideWhenUsed/>
    <w:rsid w:val="00072B07"/>
    <w:pPr>
      <w:keepNext/>
      <w:keepLines/>
      <w:jc w:val="both"/>
    </w:pPr>
    <w:rPr>
      <w:szCs w:val="20"/>
    </w:rPr>
  </w:style>
  <w:style w:type="character" w:customStyle="1" w:styleId="BodyTextChar">
    <w:name w:val="Body Text Char"/>
    <w:basedOn w:val="DefaultParagraphFont"/>
    <w:link w:val="BodyText"/>
    <w:uiPriority w:val="99"/>
    <w:rsid w:val="00072B07"/>
    <w:rPr>
      <w:sz w:val="24"/>
    </w:rPr>
  </w:style>
  <w:style w:type="character" w:styleId="CommentReference">
    <w:name w:val="annotation reference"/>
    <w:basedOn w:val="DefaultParagraphFont"/>
    <w:uiPriority w:val="99"/>
    <w:semiHidden/>
    <w:unhideWhenUsed/>
    <w:rsid w:val="007959CC"/>
    <w:rPr>
      <w:sz w:val="16"/>
      <w:szCs w:val="16"/>
    </w:rPr>
  </w:style>
  <w:style w:type="paragraph" w:styleId="CommentText">
    <w:name w:val="annotation text"/>
    <w:basedOn w:val="Normal"/>
    <w:link w:val="CommentTextChar"/>
    <w:uiPriority w:val="99"/>
    <w:semiHidden/>
    <w:unhideWhenUsed/>
    <w:rsid w:val="007959CC"/>
    <w:rPr>
      <w:sz w:val="20"/>
      <w:szCs w:val="20"/>
    </w:rPr>
  </w:style>
  <w:style w:type="character" w:customStyle="1" w:styleId="CommentTextChar">
    <w:name w:val="Comment Text Char"/>
    <w:basedOn w:val="DefaultParagraphFont"/>
    <w:link w:val="CommentText"/>
    <w:uiPriority w:val="99"/>
    <w:semiHidden/>
    <w:rsid w:val="007959CC"/>
  </w:style>
  <w:style w:type="paragraph" w:styleId="CommentSubject">
    <w:name w:val="annotation subject"/>
    <w:basedOn w:val="CommentText"/>
    <w:next w:val="CommentText"/>
    <w:link w:val="CommentSubjectChar"/>
    <w:uiPriority w:val="99"/>
    <w:semiHidden/>
    <w:unhideWhenUsed/>
    <w:rsid w:val="007959CC"/>
    <w:rPr>
      <w:b/>
      <w:bCs/>
    </w:rPr>
  </w:style>
  <w:style w:type="character" w:customStyle="1" w:styleId="CommentSubjectChar">
    <w:name w:val="Comment Subject Char"/>
    <w:basedOn w:val="CommentTextChar"/>
    <w:link w:val="CommentSubject"/>
    <w:uiPriority w:val="99"/>
    <w:semiHidden/>
    <w:rsid w:val="007959CC"/>
    <w:rPr>
      <w:b/>
      <w:bCs/>
    </w:rPr>
  </w:style>
  <w:style w:type="character" w:customStyle="1" w:styleId="Heading4Char">
    <w:name w:val="Heading 4 Char"/>
    <w:basedOn w:val="DefaultParagraphFont"/>
    <w:link w:val="Heading4"/>
    <w:uiPriority w:val="9"/>
    <w:semiHidden/>
    <w:rsid w:val="00D5600E"/>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0C118B"/>
    <w:rPr>
      <w:b/>
      <w:sz w:val="24"/>
      <w:szCs w:val="24"/>
    </w:rPr>
  </w:style>
  <w:style w:type="character" w:styleId="Hyperlink">
    <w:name w:val="Hyperlink"/>
    <w:basedOn w:val="DefaultParagraphFont"/>
    <w:uiPriority w:val="99"/>
    <w:unhideWhenUsed/>
    <w:rsid w:val="00D13CBE"/>
    <w:rPr>
      <w:color w:val="0000FF" w:themeColor="hyperlink"/>
      <w:u w:val="single"/>
    </w:rPr>
  </w:style>
  <w:style w:type="paragraph" w:customStyle="1" w:styleId="16MainBodyText">
    <w:name w:val="1.6 Main Body Text"/>
    <w:basedOn w:val="Normal"/>
    <w:link w:val="16MainBodyTextChar"/>
    <w:qFormat/>
    <w:rsid w:val="009949CB"/>
    <w:pPr>
      <w:spacing w:before="120" w:after="120" w:line="276" w:lineRule="auto"/>
    </w:pPr>
    <w:rPr>
      <w:rFonts w:ascii="Arial" w:eastAsiaTheme="minorHAnsi" w:hAnsi="Arial" w:cstheme="minorBidi"/>
      <w:sz w:val="20"/>
      <w:szCs w:val="22"/>
    </w:rPr>
  </w:style>
  <w:style w:type="character" w:customStyle="1" w:styleId="16MainBodyTextChar">
    <w:name w:val="1.6 Main Body Text Char"/>
    <w:basedOn w:val="DefaultParagraphFont"/>
    <w:link w:val="16MainBodyText"/>
    <w:rsid w:val="009949CB"/>
    <w:rPr>
      <w:rFonts w:ascii="Arial" w:eastAsiaTheme="minorHAnsi" w:hAnsi="Arial" w:cstheme="minorBidi"/>
      <w:szCs w:val="22"/>
    </w:rPr>
  </w:style>
  <w:style w:type="paragraph" w:customStyle="1" w:styleId="14FourthHeader">
    <w:name w:val="1.4 Fourth Header"/>
    <w:basedOn w:val="16MainBodyText"/>
    <w:next w:val="16MainBodyText"/>
    <w:link w:val="14FourthHeaderChar"/>
    <w:qFormat/>
    <w:rsid w:val="009949CB"/>
    <w:pPr>
      <w:keepNext/>
      <w:keepLines/>
      <w:spacing w:before="240"/>
      <w:outlineLvl w:val="3"/>
    </w:pPr>
    <w:rPr>
      <w:b/>
      <w:spacing w:val="-5"/>
      <w:sz w:val="24"/>
    </w:rPr>
  </w:style>
  <w:style w:type="character" w:customStyle="1" w:styleId="14FourthHeaderChar">
    <w:name w:val="1.4 Fourth Header Char"/>
    <w:basedOn w:val="DefaultParagraphFont"/>
    <w:link w:val="14FourthHeader"/>
    <w:rsid w:val="009949CB"/>
    <w:rPr>
      <w:rFonts w:ascii="Arial" w:eastAsiaTheme="minorHAnsi" w:hAnsi="Arial" w:cstheme="minorBidi"/>
      <w:b/>
      <w:spacing w:val="-5"/>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9245">
      <w:bodyDiv w:val="1"/>
      <w:marLeft w:val="0"/>
      <w:marRight w:val="0"/>
      <w:marTop w:val="0"/>
      <w:marBottom w:val="0"/>
      <w:divBdr>
        <w:top w:val="none" w:sz="0" w:space="0" w:color="auto"/>
        <w:left w:val="none" w:sz="0" w:space="0" w:color="auto"/>
        <w:bottom w:val="none" w:sz="0" w:space="0" w:color="auto"/>
        <w:right w:val="none" w:sz="0" w:space="0" w:color="auto"/>
      </w:divBdr>
    </w:div>
    <w:div w:id="917978160">
      <w:bodyDiv w:val="1"/>
      <w:marLeft w:val="0"/>
      <w:marRight w:val="0"/>
      <w:marTop w:val="0"/>
      <w:marBottom w:val="0"/>
      <w:divBdr>
        <w:top w:val="none" w:sz="0" w:space="0" w:color="auto"/>
        <w:left w:val="none" w:sz="0" w:space="0" w:color="auto"/>
        <w:bottom w:val="none" w:sz="0" w:space="0" w:color="auto"/>
        <w:right w:val="none" w:sz="0" w:space="0" w:color="auto"/>
      </w:divBdr>
    </w:div>
    <w:div w:id="933439777">
      <w:bodyDiv w:val="1"/>
      <w:marLeft w:val="0"/>
      <w:marRight w:val="0"/>
      <w:marTop w:val="0"/>
      <w:marBottom w:val="0"/>
      <w:divBdr>
        <w:top w:val="none" w:sz="0" w:space="0" w:color="auto"/>
        <w:left w:val="none" w:sz="0" w:space="0" w:color="auto"/>
        <w:bottom w:val="none" w:sz="0" w:space="0" w:color="auto"/>
        <w:right w:val="none" w:sz="0" w:space="0" w:color="auto"/>
      </w:divBdr>
    </w:div>
    <w:div w:id="1054543603">
      <w:bodyDiv w:val="1"/>
      <w:marLeft w:val="0"/>
      <w:marRight w:val="0"/>
      <w:marTop w:val="0"/>
      <w:marBottom w:val="0"/>
      <w:divBdr>
        <w:top w:val="none" w:sz="0" w:space="0" w:color="auto"/>
        <w:left w:val="none" w:sz="0" w:space="0" w:color="auto"/>
        <w:bottom w:val="none" w:sz="0" w:space="0" w:color="auto"/>
        <w:right w:val="none" w:sz="0" w:space="0" w:color="auto"/>
      </w:divBdr>
    </w:div>
    <w:div w:id="164115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6E487-2137-4E5F-84CE-1F72B4EF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4170</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Rural Solid Waste Collection</vt:lpstr>
    </vt:vector>
  </TitlesOfParts>
  <Company>Hewlett-Packard Company</Company>
  <LinksUpToDate>false</LinksUpToDate>
  <CharactersWithSpaces>27884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Solid Waste Collection</dc:title>
  <dc:creator>Carolyn Hill</dc:creator>
  <cp:lastModifiedBy>Cacynthia Patterson</cp:lastModifiedBy>
  <cp:revision>2</cp:revision>
  <cp:lastPrinted>2023-03-17T19:50:00Z</cp:lastPrinted>
  <dcterms:created xsi:type="dcterms:W3CDTF">2023-03-22T14:55:00Z</dcterms:created>
  <dcterms:modified xsi:type="dcterms:W3CDTF">2023-03-22T14:55:00Z</dcterms:modified>
</cp:coreProperties>
</file>