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CB" w:rsidRDefault="00A416CB" w:rsidP="00A416CB">
      <w:pPr>
        <w:pStyle w:val="Default"/>
      </w:pPr>
      <w:bookmarkStart w:id="0" w:name="_GoBack"/>
      <w:bookmarkEnd w:id="0"/>
    </w:p>
    <w:p w:rsidR="00A416CB" w:rsidRPr="00A416CB" w:rsidRDefault="00A416CB" w:rsidP="00A416CB">
      <w:pPr>
        <w:pStyle w:val="Default"/>
        <w:jc w:val="center"/>
        <w:rPr>
          <w:b/>
          <w:sz w:val="22"/>
          <w:szCs w:val="22"/>
        </w:rPr>
      </w:pPr>
      <w:r w:rsidRPr="00A416CB">
        <w:rPr>
          <w:b/>
          <w:sz w:val="22"/>
          <w:szCs w:val="22"/>
        </w:rPr>
        <w:t>REQUEST FOR PROPOSALS FOR ENGINEERING SERVICES</w:t>
      </w:r>
    </w:p>
    <w:p w:rsidR="00A416CB" w:rsidRPr="006010AB" w:rsidRDefault="00A416CB" w:rsidP="00A416CB">
      <w:pPr>
        <w:pStyle w:val="Default"/>
        <w:rPr>
          <w:sz w:val="10"/>
          <w:szCs w:val="10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770CF9">
        <w:rPr>
          <w:sz w:val="22"/>
          <w:szCs w:val="22"/>
        </w:rPr>
        <w:t>Lambert</w:t>
      </w:r>
      <w:r>
        <w:rPr>
          <w:sz w:val="22"/>
          <w:szCs w:val="22"/>
        </w:rPr>
        <w:t xml:space="preserve">, Mississippi requests proposals from qualified firms or individuals to provide engineering services for work related to the </w:t>
      </w:r>
      <w:r w:rsidR="00990326">
        <w:rPr>
          <w:sz w:val="22"/>
          <w:szCs w:val="22"/>
        </w:rPr>
        <w:t>application and possible implementation of a</w:t>
      </w:r>
      <w:r>
        <w:rPr>
          <w:sz w:val="22"/>
          <w:szCs w:val="22"/>
        </w:rPr>
        <w:t xml:space="preserve"> FY 201</w:t>
      </w:r>
      <w:r w:rsidR="00990326">
        <w:rPr>
          <w:sz w:val="22"/>
          <w:szCs w:val="22"/>
        </w:rPr>
        <w:t>8</w:t>
      </w:r>
      <w:r>
        <w:rPr>
          <w:sz w:val="22"/>
          <w:szCs w:val="22"/>
        </w:rPr>
        <w:t xml:space="preserve"> CDBG project. You are invited to submit a proposal, in accordance with this request, </w:t>
      </w:r>
      <w:r w:rsidR="004A7168">
        <w:rPr>
          <w:sz w:val="22"/>
          <w:szCs w:val="22"/>
        </w:rPr>
        <w:t>to the Office of the Town Clerk;</w:t>
      </w:r>
      <w:r>
        <w:rPr>
          <w:sz w:val="22"/>
          <w:szCs w:val="22"/>
        </w:rPr>
        <w:t xml:space="preserve"> </w:t>
      </w:r>
      <w:r w:rsidRPr="00A416CB">
        <w:rPr>
          <w:sz w:val="22"/>
          <w:szCs w:val="22"/>
        </w:rPr>
        <w:t xml:space="preserve">Town of </w:t>
      </w:r>
      <w:r w:rsidR="00770CF9">
        <w:rPr>
          <w:sz w:val="22"/>
          <w:szCs w:val="22"/>
        </w:rPr>
        <w:t>Lambert</w:t>
      </w:r>
      <w:r w:rsidR="004A7168">
        <w:rPr>
          <w:sz w:val="22"/>
          <w:szCs w:val="22"/>
        </w:rPr>
        <w:t>;</w:t>
      </w:r>
      <w:r w:rsidRPr="00A416CB">
        <w:rPr>
          <w:sz w:val="22"/>
          <w:szCs w:val="22"/>
        </w:rPr>
        <w:t xml:space="preserve"> </w:t>
      </w:r>
      <w:r w:rsidR="00770CF9">
        <w:rPr>
          <w:sz w:val="22"/>
          <w:szCs w:val="22"/>
        </w:rPr>
        <w:t>Post Office Box 1198; 831 Scott Avenue; Lambert, MS 38643</w:t>
      </w:r>
      <w:r w:rsidR="009079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later than </w:t>
      </w:r>
      <w:r w:rsidRPr="00400E8E">
        <w:rPr>
          <w:sz w:val="22"/>
          <w:szCs w:val="22"/>
        </w:rPr>
        <w:t xml:space="preserve">4:00 p.m. on </w:t>
      </w:r>
      <w:r w:rsidR="00400E8E" w:rsidRPr="00400E8E">
        <w:rPr>
          <w:sz w:val="22"/>
          <w:szCs w:val="22"/>
        </w:rPr>
        <w:t>Tuesday</w:t>
      </w:r>
      <w:r w:rsidRPr="00400E8E">
        <w:rPr>
          <w:sz w:val="22"/>
          <w:szCs w:val="22"/>
        </w:rPr>
        <w:t xml:space="preserve">, </w:t>
      </w:r>
      <w:r w:rsidR="00400E8E" w:rsidRPr="00400E8E">
        <w:rPr>
          <w:sz w:val="22"/>
          <w:szCs w:val="22"/>
        </w:rPr>
        <w:t>March 20</w:t>
      </w:r>
      <w:r w:rsidR="00FB4562" w:rsidRPr="00400E8E">
        <w:rPr>
          <w:sz w:val="22"/>
          <w:szCs w:val="22"/>
        </w:rPr>
        <w:t>,</w:t>
      </w:r>
      <w:r w:rsidR="00990326" w:rsidRPr="00400E8E">
        <w:rPr>
          <w:sz w:val="22"/>
          <w:szCs w:val="22"/>
        </w:rPr>
        <w:t xml:space="preserve"> 2018</w:t>
      </w:r>
      <w:r w:rsidRPr="00400E8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Engineer will be responsible for performing all engineering services </w:t>
      </w:r>
      <w:r w:rsidR="00990326">
        <w:rPr>
          <w:sz w:val="22"/>
          <w:szCs w:val="22"/>
        </w:rPr>
        <w:t xml:space="preserve">concerning application for funding, then if funded, through </w:t>
      </w:r>
      <w:r>
        <w:rPr>
          <w:sz w:val="22"/>
          <w:szCs w:val="22"/>
        </w:rPr>
        <w:t xml:space="preserve">project closeout in accordance with federal, state and local laws, regulations and policies. The scope of work includes but is not limited to the following: 1) </w:t>
      </w:r>
      <w:r w:rsidR="00990326">
        <w:rPr>
          <w:sz w:val="22"/>
          <w:szCs w:val="22"/>
        </w:rPr>
        <w:t xml:space="preserve">prepare a Preliminary Engineering Report and assist with preparation of a water viability report (if applicable) 2) </w:t>
      </w:r>
      <w:r>
        <w:rPr>
          <w:sz w:val="22"/>
          <w:szCs w:val="22"/>
        </w:rPr>
        <w:t xml:space="preserve">prepare plans and specifications, </w:t>
      </w:r>
      <w:r w:rsidR="00990326">
        <w:rPr>
          <w:sz w:val="22"/>
          <w:szCs w:val="22"/>
        </w:rPr>
        <w:t>3</w:t>
      </w:r>
      <w:r>
        <w:rPr>
          <w:sz w:val="22"/>
          <w:szCs w:val="22"/>
        </w:rPr>
        <w:t xml:space="preserve">) distribute bid documents, </w:t>
      </w:r>
      <w:r w:rsidR="00990326">
        <w:rPr>
          <w:sz w:val="22"/>
          <w:szCs w:val="22"/>
        </w:rPr>
        <w:t>4</w:t>
      </w:r>
      <w:r>
        <w:rPr>
          <w:sz w:val="22"/>
          <w:szCs w:val="22"/>
        </w:rPr>
        <w:t xml:space="preserve">) assist in bid opening and prepare bid tabulation, </w:t>
      </w:r>
      <w:r w:rsidR="00990326">
        <w:rPr>
          <w:sz w:val="22"/>
          <w:szCs w:val="22"/>
        </w:rPr>
        <w:t>5</w:t>
      </w:r>
      <w:r>
        <w:rPr>
          <w:sz w:val="22"/>
          <w:szCs w:val="22"/>
        </w:rPr>
        <w:t xml:space="preserve">) assist in the execution of construction contracts, </w:t>
      </w:r>
      <w:r w:rsidR="00990326">
        <w:rPr>
          <w:sz w:val="22"/>
          <w:szCs w:val="22"/>
        </w:rPr>
        <w:t>6</w:t>
      </w:r>
      <w:r>
        <w:rPr>
          <w:sz w:val="22"/>
          <w:szCs w:val="22"/>
        </w:rPr>
        <w:t xml:space="preserve">) hold pre-construction conference, and </w:t>
      </w:r>
      <w:r w:rsidR="00990326">
        <w:rPr>
          <w:sz w:val="22"/>
          <w:szCs w:val="22"/>
        </w:rPr>
        <w:t>7</w:t>
      </w:r>
      <w:r>
        <w:rPr>
          <w:sz w:val="22"/>
          <w:szCs w:val="22"/>
        </w:rPr>
        <w:t xml:space="preserve">) perform construction inspection including periodic reports to the Town of </w:t>
      </w:r>
      <w:r w:rsidR="00770CF9">
        <w:rPr>
          <w:sz w:val="22"/>
          <w:szCs w:val="22"/>
        </w:rPr>
        <w:t>Lambert</w:t>
      </w:r>
      <w:r>
        <w:rPr>
          <w:sz w:val="22"/>
          <w:szCs w:val="22"/>
        </w:rPr>
        <w:t xml:space="preserve"> and approve all payment requests.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770CF9">
        <w:rPr>
          <w:sz w:val="22"/>
          <w:szCs w:val="22"/>
        </w:rPr>
        <w:t>Lambert</w:t>
      </w:r>
      <w:r>
        <w:rPr>
          <w:sz w:val="22"/>
          <w:szCs w:val="22"/>
        </w:rPr>
        <w:t xml:space="preserve"> is an Equal Opportunity Employer. The Town of </w:t>
      </w:r>
      <w:r w:rsidR="00770CF9">
        <w:rPr>
          <w:sz w:val="22"/>
          <w:szCs w:val="22"/>
        </w:rPr>
        <w:t>Lambert</w:t>
      </w:r>
      <w:r>
        <w:rPr>
          <w:sz w:val="22"/>
          <w:szCs w:val="22"/>
        </w:rPr>
        <w:t xml:space="preserve"> encourages Minority-owned Business Enterprises (MBEs) and Woman-owned Business Enterprises (WBEs) to submit proposals. The Town of </w:t>
      </w:r>
      <w:r w:rsidR="00770CF9">
        <w:rPr>
          <w:sz w:val="22"/>
          <w:szCs w:val="22"/>
        </w:rPr>
        <w:t>Lambert</w:t>
      </w:r>
      <w:r>
        <w:rPr>
          <w:sz w:val="22"/>
          <w:szCs w:val="22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770CF9">
        <w:rPr>
          <w:sz w:val="22"/>
          <w:szCs w:val="22"/>
        </w:rPr>
        <w:t>Lambert</w:t>
      </w:r>
      <w:r>
        <w:rPr>
          <w:sz w:val="22"/>
          <w:szCs w:val="22"/>
        </w:rPr>
        <w:t xml:space="preserve"> and its contractors that participate in the above referenced Program give opportunities for job training and employment to lower incomes residents of the town. Section 3 also requires that contracts for work in connection with the Section 3 area be awarded to Section 3 eligible business concerns.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One (1) original and six (6) copies must be submitted in a sealed envelope and marked with the following language: “Proposal for CDBG Engineering Services.” Proposals will be evaluated on the following factors: Qualifications (40 points), Experience (40 points) and Capacity for Performance (20 points). To be evaluated properly, the following must be addressed in detail: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Qualifications – List of qualifications of persons to be assigned to project;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Experience – Information regarding the firm’s experience and the projects previously undertaken, including the type and amount of grants awarded, the projects activities, and the status of the projects;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Capacity for Performance – Identify the number and title of staff assigned to provide services.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Default="00A416CB" w:rsidP="00A416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Town of </w:t>
      </w:r>
      <w:r w:rsidR="00770CF9">
        <w:rPr>
          <w:sz w:val="22"/>
          <w:szCs w:val="22"/>
        </w:rPr>
        <w:t>Lambert</w:t>
      </w:r>
      <w:r>
        <w:rPr>
          <w:sz w:val="22"/>
          <w:szCs w:val="22"/>
        </w:rPr>
        <w:t xml:space="preserve"> may hold proposals for a period of not to exceed thirty (30) days for the purpose of reviewing the content of the proposals and investigating the qualifications of the firms and assigned individuals. The Town r</w:t>
      </w:r>
      <w:r w:rsidR="00FB4562">
        <w:rPr>
          <w:sz w:val="22"/>
          <w:szCs w:val="22"/>
        </w:rPr>
        <w:t xml:space="preserve">eserves the right to reject </w:t>
      </w:r>
      <w:r>
        <w:rPr>
          <w:sz w:val="22"/>
          <w:szCs w:val="22"/>
        </w:rPr>
        <w:t xml:space="preserve">all proposals. </w:t>
      </w:r>
    </w:p>
    <w:p w:rsidR="00A416CB" w:rsidRDefault="00A416CB" w:rsidP="00A416CB">
      <w:pPr>
        <w:pStyle w:val="Default"/>
        <w:rPr>
          <w:sz w:val="22"/>
          <w:szCs w:val="22"/>
        </w:rPr>
      </w:pPr>
    </w:p>
    <w:p w:rsidR="00A416CB" w:rsidRPr="00A416CB" w:rsidRDefault="00A416CB" w:rsidP="00A416CB">
      <w:pPr>
        <w:rPr>
          <w:rFonts w:ascii="Times New Roman" w:eastAsiaTheme="minorHAnsi" w:hAnsi="Times New Roman" w:cs="Times New Roman"/>
          <w:color w:val="000000"/>
          <w:sz w:val="22"/>
        </w:rPr>
      </w:pP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Subject to CDBG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 xml:space="preserve">funding 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and the removal of all environmental conditions,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770CF9">
        <w:rPr>
          <w:rFonts w:ascii="Times New Roman" w:eastAsiaTheme="minorHAnsi" w:hAnsi="Times New Roman" w:cs="Times New Roman"/>
          <w:color w:val="000000"/>
          <w:sz w:val="22"/>
        </w:rPr>
        <w:t>Lambert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will award a contract with the qualified individual or firm whose proposal has the highest number of cumulative points issued by the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770CF9">
        <w:rPr>
          <w:rFonts w:ascii="Times New Roman" w:eastAsiaTheme="minorHAnsi" w:hAnsi="Times New Roman" w:cs="Times New Roman"/>
          <w:color w:val="000000"/>
          <w:sz w:val="22"/>
        </w:rPr>
        <w:t>Lambert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 xml:space="preserve"> Board of Aldermen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and determined to be the most advantageous to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770CF9">
        <w:rPr>
          <w:rFonts w:ascii="Times New Roman" w:eastAsiaTheme="minorHAnsi" w:hAnsi="Times New Roman" w:cs="Times New Roman"/>
          <w:color w:val="000000"/>
          <w:sz w:val="22"/>
        </w:rPr>
        <w:t>Lambert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, price and other factors considered. The contract will include scope and extent of work and other essential requirements. An individual contract will be executed for each </w:t>
      </w:r>
      <w:r w:rsidR="00FB4562">
        <w:rPr>
          <w:rFonts w:ascii="Times New Roman" w:eastAsiaTheme="minorHAnsi" w:hAnsi="Times New Roman" w:cs="Times New Roman"/>
          <w:color w:val="000000"/>
          <w:sz w:val="22"/>
        </w:rPr>
        <w:t>funded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project, and the contract will be on a fixed price basis. The </w:t>
      </w:r>
      <w:r>
        <w:rPr>
          <w:rFonts w:ascii="Times New Roman" w:eastAsiaTheme="minorHAnsi" w:hAnsi="Times New Roman" w:cs="Times New Roman"/>
          <w:color w:val="000000"/>
          <w:sz w:val="22"/>
        </w:rPr>
        <w:t xml:space="preserve">Town of </w:t>
      </w:r>
      <w:r w:rsidR="00770CF9">
        <w:rPr>
          <w:rFonts w:ascii="Times New Roman" w:eastAsiaTheme="minorHAnsi" w:hAnsi="Times New Roman" w:cs="Times New Roman"/>
          <w:color w:val="000000"/>
          <w:sz w:val="22"/>
        </w:rPr>
        <w:t>Lambert</w:t>
      </w:r>
      <w:r w:rsidRPr="00A416CB">
        <w:rPr>
          <w:rFonts w:ascii="Times New Roman" w:eastAsiaTheme="minorHAnsi" w:hAnsi="Times New Roman" w:cs="Times New Roman"/>
          <w:color w:val="000000"/>
          <w:sz w:val="22"/>
        </w:rPr>
        <w:t xml:space="preserve"> has the authority to terminate the selection at any time.</w:t>
      </w:r>
    </w:p>
    <w:sectPr w:rsidR="00A416CB" w:rsidRPr="00A4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B"/>
    <w:rsid w:val="00400E8E"/>
    <w:rsid w:val="0048327B"/>
    <w:rsid w:val="004A7168"/>
    <w:rsid w:val="00533A14"/>
    <w:rsid w:val="00576E17"/>
    <w:rsid w:val="006010AB"/>
    <w:rsid w:val="006015C6"/>
    <w:rsid w:val="00770CF9"/>
    <w:rsid w:val="0090798C"/>
    <w:rsid w:val="00990326"/>
    <w:rsid w:val="00A416CB"/>
    <w:rsid w:val="00FB4562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BB104-CE9F-4283-88E8-73DFAE7C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3A14"/>
    <w:pPr>
      <w:spacing w:after="0"/>
      <w:contextualSpacing/>
    </w:pPr>
    <w:rPr>
      <w:rFonts w:ascii="Century Gothic" w:eastAsiaTheme="minorEastAsia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776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customStyle="1" w:styleId="Default">
    <w:name w:val="Default"/>
    <w:rsid w:val="00A41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Granville</dc:creator>
  <cp:lastModifiedBy>Ashley Henderson</cp:lastModifiedBy>
  <cp:revision>2</cp:revision>
  <dcterms:created xsi:type="dcterms:W3CDTF">2018-02-27T21:14:00Z</dcterms:created>
  <dcterms:modified xsi:type="dcterms:W3CDTF">2018-02-27T21:14:00Z</dcterms:modified>
</cp:coreProperties>
</file>