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2CA" w:rsidRDefault="008722CA" w:rsidP="008722CA">
      <w:bookmarkStart w:id="0" w:name="_GoBack"/>
      <w:bookmarkEnd w:id="0"/>
      <w:r>
        <w:t xml:space="preserve">STATE OF </w:t>
      </w:r>
      <w:smartTag w:uri="urn:schemas-microsoft-com:office:smarttags" w:element="State">
        <w:smartTag w:uri="urn:schemas-microsoft-com:office:smarttags" w:element="place">
          <w:r>
            <w:t>MISSISSIPPI</w:t>
          </w:r>
        </w:smartTag>
      </w:smartTag>
    </w:p>
    <w:p w:rsidR="008722CA" w:rsidRDefault="008722CA" w:rsidP="008722CA">
      <w:smartTag w:uri="urn:schemas-microsoft-com:office:smarttags" w:element="place">
        <w:smartTag w:uri="urn:schemas-microsoft-com:office:smarttags" w:element="PlaceType">
          <w:r>
            <w:t>COUNTY</w:t>
          </w:r>
        </w:smartTag>
        <w:r>
          <w:t xml:space="preserve"> OF </w:t>
        </w:r>
        <w:smartTag w:uri="urn:schemas-microsoft-com:office:smarttags" w:element="PlaceName">
          <w:r>
            <w:t>MARSHALL</w:t>
          </w:r>
        </w:smartTag>
      </w:smartTag>
      <w:r>
        <w:t xml:space="preserve">   </w:t>
      </w:r>
    </w:p>
    <w:p w:rsidR="008722CA" w:rsidRDefault="008722CA" w:rsidP="008722CA"/>
    <w:p w:rsidR="008722CA" w:rsidRDefault="008722CA" w:rsidP="008722CA">
      <w:pPr>
        <w:jc w:val="center"/>
      </w:pPr>
      <w:r>
        <w:t>NOTICE TO BIDDERS</w:t>
      </w:r>
    </w:p>
    <w:p w:rsidR="008722CA" w:rsidRDefault="008722CA" w:rsidP="008722CA">
      <w:pPr>
        <w:jc w:val="center"/>
      </w:pPr>
    </w:p>
    <w:p w:rsidR="00D618AB" w:rsidRDefault="00A74847" w:rsidP="00A74847">
      <w:pPr>
        <w:ind w:left="-288"/>
      </w:pPr>
      <w:r w:rsidRPr="00A74847">
        <w:t xml:space="preserve"> </w:t>
      </w:r>
      <w:r>
        <w:t>The Marshall County Board of Supervisors will conduct a Reverse Auction at the Marshall County Board of Supervisors Board Room located at 105 S. Market Street, Holly Springs, Mississippi 38635 at 10:0</w:t>
      </w:r>
      <w:r w:rsidR="00D618AB">
        <w:t>0 A.M., Monday M</w:t>
      </w:r>
      <w:r w:rsidR="000832EA">
        <w:t>ay 4</w:t>
      </w:r>
      <w:r w:rsidR="00D618AB">
        <w:t>, 2020</w:t>
      </w:r>
      <w:r>
        <w:t xml:space="preserve"> for purchase of the following items for a term of </w:t>
      </w:r>
    </w:p>
    <w:p w:rsidR="00A74847" w:rsidRDefault="00A74847" w:rsidP="00A74847">
      <w:pPr>
        <w:ind w:left="-288"/>
      </w:pPr>
      <w:r>
        <w:t>two (2) years, beginning the date the bids are accepted.</w:t>
      </w:r>
    </w:p>
    <w:p w:rsidR="00D618AB" w:rsidRDefault="00D618AB" w:rsidP="008722CA">
      <w:pPr>
        <w:rPr>
          <w:b/>
        </w:rPr>
      </w:pPr>
    </w:p>
    <w:p w:rsidR="008722CA" w:rsidRDefault="008722CA" w:rsidP="008722CA">
      <w:pPr>
        <w:rPr>
          <w:b/>
        </w:rPr>
      </w:pPr>
      <w:r w:rsidRPr="0026663B">
        <w:rPr>
          <w:b/>
        </w:rPr>
        <w:t xml:space="preserve">CRS-2 </w:t>
      </w:r>
      <w:r w:rsidR="00D618AB">
        <w:rPr>
          <w:b/>
        </w:rPr>
        <w:t xml:space="preserve">per </w:t>
      </w:r>
      <w:r w:rsidR="009A1CAC">
        <w:rPr>
          <w:b/>
        </w:rPr>
        <w:t>gallon</w:t>
      </w:r>
    </w:p>
    <w:p w:rsidR="008722CA" w:rsidRPr="0026663B" w:rsidRDefault="008722CA" w:rsidP="008722CA">
      <w:pPr>
        <w:rPr>
          <w:b/>
        </w:rPr>
      </w:pPr>
      <w:r w:rsidRPr="0026663B">
        <w:rPr>
          <w:b/>
        </w:rPr>
        <w:t>AE-P Prime Asphalt</w:t>
      </w:r>
      <w:r w:rsidR="00D618AB">
        <w:rPr>
          <w:b/>
        </w:rPr>
        <w:t xml:space="preserve"> per </w:t>
      </w:r>
      <w:r w:rsidR="009A1CAC">
        <w:rPr>
          <w:b/>
        </w:rPr>
        <w:t>gallon</w:t>
      </w:r>
      <w:r w:rsidR="00D618AB">
        <w:rPr>
          <w:b/>
        </w:rPr>
        <w:t xml:space="preserve"> </w:t>
      </w:r>
    </w:p>
    <w:p w:rsidR="008722CA" w:rsidRPr="0026663B" w:rsidRDefault="008722CA" w:rsidP="008722CA">
      <w:pPr>
        <w:rPr>
          <w:b/>
        </w:rPr>
      </w:pPr>
      <w:r w:rsidRPr="0026663B">
        <w:rPr>
          <w:b/>
        </w:rPr>
        <w:t>AE- 1 Prime Asphalt</w:t>
      </w:r>
      <w:r w:rsidR="00D618AB">
        <w:rPr>
          <w:b/>
        </w:rPr>
        <w:t xml:space="preserve"> per </w:t>
      </w:r>
      <w:r w:rsidR="009A1CAC">
        <w:rPr>
          <w:b/>
        </w:rPr>
        <w:t>gallon</w:t>
      </w:r>
    </w:p>
    <w:p w:rsidR="008722CA" w:rsidRPr="0026663B" w:rsidRDefault="008722CA" w:rsidP="008722CA">
      <w:pPr>
        <w:rPr>
          <w:b/>
        </w:rPr>
      </w:pPr>
      <w:r w:rsidRPr="0026663B">
        <w:rPr>
          <w:b/>
        </w:rPr>
        <w:t>AE- 3 Prime Asphalt</w:t>
      </w:r>
      <w:r w:rsidR="00D618AB">
        <w:rPr>
          <w:b/>
        </w:rPr>
        <w:t xml:space="preserve"> per </w:t>
      </w:r>
      <w:r w:rsidR="009A1CAC">
        <w:rPr>
          <w:b/>
        </w:rPr>
        <w:t>gallon</w:t>
      </w:r>
    </w:p>
    <w:p w:rsidR="008722CA" w:rsidRPr="0026663B" w:rsidRDefault="008722CA" w:rsidP="008722CA">
      <w:pPr>
        <w:rPr>
          <w:b/>
        </w:rPr>
      </w:pPr>
      <w:r w:rsidRPr="0026663B">
        <w:rPr>
          <w:b/>
        </w:rPr>
        <w:t>MC-70 Asphalt Cement</w:t>
      </w:r>
      <w:r w:rsidR="00D618AB">
        <w:rPr>
          <w:b/>
        </w:rPr>
        <w:t xml:space="preserve"> per </w:t>
      </w:r>
      <w:r w:rsidR="009A1CAC">
        <w:rPr>
          <w:b/>
        </w:rPr>
        <w:t>gallon</w:t>
      </w:r>
    </w:p>
    <w:p w:rsidR="008722CA" w:rsidRPr="0026663B" w:rsidRDefault="008722CA" w:rsidP="008722CA">
      <w:pPr>
        <w:rPr>
          <w:b/>
        </w:rPr>
      </w:pPr>
      <w:r w:rsidRPr="0026663B">
        <w:rPr>
          <w:b/>
        </w:rPr>
        <w:t>MC-</w:t>
      </w:r>
      <w:proofErr w:type="gramStart"/>
      <w:r w:rsidRPr="0026663B">
        <w:rPr>
          <w:b/>
        </w:rPr>
        <w:t>1  Asphalt</w:t>
      </w:r>
      <w:proofErr w:type="gramEnd"/>
      <w:r w:rsidRPr="0026663B">
        <w:rPr>
          <w:b/>
        </w:rPr>
        <w:t xml:space="preserve"> Cement</w:t>
      </w:r>
      <w:r w:rsidR="00D618AB">
        <w:rPr>
          <w:b/>
        </w:rPr>
        <w:t xml:space="preserve"> per </w:t>
      </w:r>
      <w:r w:rsidR="009A1CAC">
        <w:rPr>
          <w:b/>
        </w:rPr>
        <w:t>gallon</w:t>
      </w:r>
      <w:r w:rsidR="00D618AB">
        <w:rPr>
          <w:b/>
        </w:rPr>
        <w:t xml:space="preserve"> </w:t>
      </w:r>
    </w:p>
    <w:p w:rsidR="001626F7" w:rsidRPr="0026663B" w:rsidRDefault="001626F7" w:rsidP="008722CA">
      <w:pPr>
        <w:rPr>
          <w:b/>
        </w:rPr>
      </w:pPr>
      <w:r w:rsidRPr="0026663B">
        <w:rPr>
          <w:b/>
        </w:rPr>
        <w:t>CSS 1 50/50</w:t>
      </w:r>
      <w:r w:rsidR="00D618AB">
        <w:rPr>
          <w:b/>
        </w:rPr>
        <w:t xml:space="preserve"> per </w:t>
      </w:r>
      <w:r w:rsidR="009A1CAC">
        <w:rPr>
          <w:b/>
        </w:rPr>
        <w:t>gallon</w:t>
      </w:r>
    </w:p>
    <w:p w:rsidR="001626F7" w:rsidRPr="0026663B" w:rsidRDefault="001626F7" w:rsidP="008722CA">
      <w:pPr>
        <w:rPr>
          <w:b/>
        </w:rPr>
      </w:pPr>
      <w:r w:rsidRPr="0026663B">
        <w:rPr>
          <w:b/>
        </w:rPr>
        <w:t>CMS-1P-QB</w:t>
      </w:r>
      <w:r w:rsidR="00D618AB">
        <w:rPr>
          <w:b/>
        </w:rPr>
        <w:t xml:space="preserve"> per </w:t>
      </w:r>
      <w:r w:rsidR="009A1CAC">
        <w:rPr>
          <w:b/>
        </w:rPr>
        <w:t>gallon</w:t>
      </w:r>
    </w:p>
    <w:p w:rsidR="001626F7" w:rsidRPr="0026663B" w:rsidRDefault="001626F7" w:rsidP="008722CA">
      <w:pPr>
        <w:rPr>
          <w:b/>
        </w:rPr>
      </w:pPr>
      <w:r w:rsidRPr="0026663B">
        <w:rPr>
          <w:b/>
        </w:rPr>
        <w:t>CMS- 1P- CR</w:t>
      </w:r>
      <w:r w:rsidR="009A1CAC">
        <w:rPr>
          <w:b/>
        </w:rPr>
        <w:t xml:space="preserve"> per gallon</w:t>
      </w:r>
    </w:p>
    <w:p w:rsidR="009C0E93" w:rsidRPr="0026663B" w:rsidRDefault="009C0E93" w:rsidP="008722CA">
      <w:pPr>
        <w:rPr>
          <w:b/>
        </w:rPr>
      </w:pPr>
      <w:r w:rsidRPr="0026663B">
        <w:rPr>
          <w:b/>
        </w:rPr>
        <w:t>CMS-1PC</w:t>
      </w:r>
      <w:r w:rsidR="00D618AB">
        <w:rPr>
          <w:b/>
        </w:rPr>
        <w:t xml:space="preserve"> per </w:t>
      </w:r>
      <w:r w:rsidR="009A1CAC">
        <w:rPr>
          <w:b/>
        </w:rPr>
        <w:t>gallon</w:t>
      </w:r>
    </w:p>
    <w:p w:rsidR="0026663B" w:rsidRPr="0026663B" w:rsidRDefault="0026663B" w:rsidP="008722CA">
      <w:pPr>
        <w:rPr>
          <w:b/>
        </w:rPr>
      </w:pPr>
      <w:r w:rsidRPr="0026663B">
        <w:rPr>
          <w:b/>
        </w:rPr>
        <w:t>CF-1H Fog Seal</w:t>
      </w:r>
      <w:r w:rsidR="00D618AB">
        <w:rPr>
          <w:b/>
        </w:rPr>
        <w:t xml:space="preserve"> per </w:t>
      </w:r>
      <w:r w:rsidR="009A1CAC">
        <w:rPr>
          <w:b/>
        </w:rPr>
        <w:t>gallon</w:t>
      </w:r>
    </w:p>
    <w:p w:rsidR="00FF0B2D" w:rsidRDefault="0026663B" w:rsidP="008722CA">
      <w:pPr>
        <w:rPr>
          <w:b/>
        </w:rPr>
      </w:pPr>
      <w:r w:rsidRPr="0026663B">
        <w:rPr>
          <w:b/>
        </w:rPr>
        <w:t xml:space="preserve">CMS-1PC </w:t>
      </w:r>
      <w:proofErr w:type="spellStart"/>
      <w:r w:rsidRPr="0026663B">
        <w:rPr>
          <w:b/>
        </w:rPr>
        <w:t>Srub</w:t>
      </w:r>
      <w:proofErr w:type="spellEnd"/>
      <w:r w:rsidRPr="0026663B">
        <w:rPr>
          <w:b/>
        </w:rPr>
        <w:t xml:space="preserve"> seal</w:t>
      </w:r>
      <w:r w:rsidR="00D618AB">
        <w:rPr>
          <w:b/>
        </w:rPr>
        <w:t xml:space="preserve"> per </w:t>
      </w:r>
      <w:r w:rsidR="009A1CAC">
        <w:rPr>
          <w:b/>
        </w:rPr>
        <w:t>gallon</w:t>
      </w:r>
    </w:p>
    <w:p w:rsidR="0002403A" w:rsidRPr="0026663B" w:rsidRDefault="0002403A" w:rsidP="0002403A">
      <w:pPr>
        <w:rPr>
          <w:b/>
        </w:rPr>
      </w:pPr>
      <w:r>
        <w:rPr>
          <w:b/>
        </w:rPr>
        <w:t>CRS-2P per gallon</w:t>
      </w:r>
    </w:p>
    <w:p w:rsidR="009A1CAC" w:rsidRPr="0026663B" w:rsidRDefault="009A1CAC" w:rsidP="008722CA">
      <w:pPr>
        <w:rPr>
          <w:b/>
        </w:rPr>
      </w:pPr>
    </w:p>
    <w:p w:rsidR="00B6423D" w:rsidRDefault="00B6423D" w:rsidP="008722CA">
      <w:r>
        <w:t>All bids will reflect delivery cost or specified plant pick up and demurrage.</w:t>
      </w:r>
    </w:p>
    <w:p w:rsidR="008722CA" w:rsidRDefault="008722CA" w:rsidP="008722CA">
      <w:r>
        <w:t>All other vendor formulas with specifications and use information.</w:t>
      </w:r>
    </w:p>
    <w:p w:rsidR="008722CA" w:rsidRDefault="008722CA" w:rsidP="008722CA">
      <w:r>
        <w:t xml:space="preserve">All bids shall be subject to the price adjustment clause in relation to the cost to the </w:t>
      </w:r>
      <w:r w:rsidR="00B6423D">
        <w:t xml:space="preserve">Vendor </w:t>
      </w:r>
      <w:r>
        <w:t>based upon industry-wide cost index, all as set forth by Section 31-7-13(</w:t>
      </w:r>
      <w:proofErr w:type="spellStart"/>
      <w:r>
        <w:t>i</w:t>
      </w:r>
      <w:proofErr w:type="spellEnd"/>
      <w:r>
        <w:t>), Mississippi Code of 1972, Annotated, as amended.</w:t>
      </w:r>
    </w:p>
    <w:p w:rsidR="008722CA" w:rsidRDefault="008722CA" w:rsidP="008722CA">
      <w:r>
        <w:t>Asphalt price adjustments shall be made according to Mississippi State Highway</w:t>
      </w:r>
      <w:r w:rsidR="00FF0B2D">
        <w:t xml:space="preserve"> Department </w:t>
      </w:r>
    </w:p>
    <w:p w:rsidR="008722CA" w:rsidRDefault="008722CA" w:rsidP="008722CA">
      <w:r>
        <w:t>Special Provisions.</w:t>
      </w:r>
    </w:p>
    <w:p w:rsidR="008722CA" w:rsidRDefault="008722CA" w:rsidP="008722CA">
      <w:r>
        <w:t>Vendor shall be responsible for any adjustments in price.</w:t>
      </w:r>
    </w:p>
    <w:p w:rsidR="008722CA" w:rsidRDefault="008722CA" w:rsidP="008722CA">
      <w:r>
        <w:t>.</w:t>
      </w:r>
    </w:p>
    <w:p w:rsidR="00FF0B2D" w:rsidRDefault="00FF0B2D" w:rsidP="008722CA"/>
    <w:p w:rsidR="00A74847" w:rsidRDefault="00A74847" w:rsidP="00A74847">
      <w:pPr>
        <w:ind w:left="-288"/>
        <w:jc w:val="both"/>
      </w:pPr>
      <w:r>
        <w:t>The Board of Supervisors will consider bids with a price adjustment clause as authorized by MS Code Section 31-7-13 (</w:t>
      </w:r>
      <w:proofErr w:type="spellStart"/>
      <w:r>
        <w:t>i</w:t>
      </w:r>
      <w:proofErr w:type="spellEnd"/>
      <w:r>
        <w:t>) for road construction petroleum products.</w:t>
      </w:r>
    </w:p>
    <w:p w:rsidR="00A74847" w:rsidRDefault="00A74847" w:rsidP="00A74847">
      <w:pPr>
        <w:ind w:left="-288"/>
        <w:jc w:val="both"/>
      </w:pPr>
      <w:r>
        <w:t>Bidder’s may bid on any one or more of the above listed items</w:t>
      </w:r>
    </w:p>
    <w:p w:rsidR="00A74847" w:rsidRDefault="00A74847" w:rsidP="00A74847">
      <w:pPr>
        <w:ind w:left="-288"/>
        <w:jc w:val="both"/>
      </w:pPr>
    </w:p>
    <w:p w:rsidR="00A74847" w:rsidRDefault="00A74847" w:rsidP="00A74847">
      <w:pPr>
        <w:ind w:left="-288"/>
        <w:jc w:val="both"/>
      </w:pPr>
      <w:r>
        <w:t>All Bidders must pre-qualify and register by submitting proposals to participate in the Reverse Auction by confirming that they have the ability to furnish to the county quality products as advertised in quantities to meet the county’s demand and in a timely manner.  Bid</w:t>
      </w:r>
      <w:r w:rsidR="00D618AB">
        <w:t xml:space="preserve">ders will have until </w:t>
      </w:r>
      <w:r w:rsidR="008B35FA">
        <w:t>April 28</w:t>
      </w:r>
      <w:r>
        <w:t xml:space="preserve">, 2020 to register and </w:t>
      </w:r>
      <w:r w:rsidR="00A04630">
        <w:t>submit the proposal by 10:00 a.m.</w:t>
      </w:r>
      <w:r>
        <w:t xml:space="preserve">  Bidding will be held on Monday </w:t>
      </w:r>
      <w:r w:rsidR="008B35FA">
        <w:t>May 4</w:t>
      </w:r>
      <w:r>
        <w:t>, 2020 at 10:00 a.m.</w:t>
      </w:r>
    </w:p>
    <w:p w:rsidR="00A74847" w:rsidRDefault="00A74847" w:rsidP="00A74847">
      <w:pPr>
        <w:ind w:left="-288"/>
        <w:jc w:val="both"/>
      </w:pPr>
    </w:p>
    <w:p w:rsidR="00A74847" w:rsidRDefault="00A74847" w:rsidP="00A74847">
      <w:pPr>
        <w:ind w:left="-288"/>
        <w:jc w:val="both"/>
      </w:pPr>
      <w:r>
        <w:t>For any questions relating to this Reverse Auction process or if you need assistance with registration please contact Central Bidding at 1-225-810-4814.</w:t>
      </w:r>
    </w:p>
    <w:p w:rsidR="00A74847" w:rsidRDefault="00A74847" w:rsidP="00A74847">
      <w:pPr>
        <w:ind w:left="-288"/>
        <w:jc w:val="both"/>
      </w:pPr>
      <w:r>
        <w:t xml:space="preserve">Reverse Auction Bids can be submitted at </w:t>
      </w:r>
      <w:hyperlink r:id="rId5" w:history="1">
        <w:r w:rsidRPr="00EA6E8B">
          <w:rPr>
            <w:rStyle w:val="Hyperlink"/>
          </w:rPr>
          <w:t>www.centralbidding.com</w:t>
        </w:r>
      </w:hyperlink>
    </w:p>
    <w:p w:rsidR="00A74847" w:rsidRDefault="00A74847" w:rsidP="00A74847">
      <w:pPr>
        <w:ind w:left="-288"/>
        <w:jc w:val="both"/>
      </w:pPr>
    </w:p>
    <w:p w:rsidR="00A74847" w:rsidRDefault="00A74847" w:rsidP="00A74847">
      <w:pPr>
        <w:ind w:left="-288"/>
        <w:jc w:val="both"/>
      </w:pPr>
      <w:r>
        <w:t xml:space="preserve">Awards will be made based on the lowest and best bid.  The successful Bidder will be required to deliver products for the County and/or the County shall be allowed to pick up products from time to time during this term. With the County not being required to purchase any specific amount.  </w:t>
      </w:r>
    </w:p>
    <w:p w:rsidR="00A74847" w:rsidRDefault="00A74847" w:rsidP="00A74847">
      <w:pPr>
        <w:ind w:left="-288"/>
      </w:pPr>
      <w:r>
        <w:t>The Board reserves the right to reject any and all bids and to waive any and all formalities in the best interest of the County.</w:t>
      </w:r>
    </w:p>
    <w:p w:rsidR="008722CA" w:rsidRDefault="008722CA" w:rsidP="008722CA"/>
    <w:p w:rsidR="000B352A" w:rsidRDefault="000B352A" w:rsidP="008722CA"/>
    <w:p w:rsidR="000B352A" w:rsidRDefault="000B352A" w:rsidP="008722CA">
      <w:r>
        <w:t>Larry Hall</w:t>
      </w:r>
    </w:p>
    <w:p w:rsidR="00FF0B2D" w:rsidRDefault="00FF0B2D" w:rsidP="008722CA">
      <w:r>
        <w:t>Marshall County Administrator</w:t>
      </w:r>
    </w:p>
    <w:sectPr w:rsidR="00FF0B2D" w:rsidSect="000B352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CA"/>
    <w:rsid w:val="0002403A"/>
    <w:rsid w:val="00043EFA"/>
    <w:rsid w:val="0006660A"/>
    <w:rsid w:val="000832EA"/>
    <w:rsid w:val="000B352A"/>
    <w:rsid w:val="001626F7"/>
    <w:rsid w:val="0026663B"/>
    <w:rsid w:val="00292B5E"/>
    <w:rsid w:val="002C1449"/>
    <w:rsid w:val="0030322F"/>
    <w:rsid w:val="003174EF"/>
    <w:rsid w:val="003D554A"/>
    <w:rsid w:val="00596B8E"/>
    <w:rsid w:val="005B77B3"/>
    <w:rsid w:val="00655643"/>
    <w:rsid w:val="006A5CEF"/>
    <w:rsid w:val="007E57BF"/>
    <w:rsid w:val="008722CA"/>
    <w:rsid w:val="00897CA9"/>
    <w:rsid w:val="008A34FF"/>
    <w:rsid w:val="008B35FA"/>
    <w:rsid w:val="009354CF"/>
    <w:rsid w:val="009A1CAC"/>
    <w:rsid w:val="009C0E93"/>
    <w:rsid w:val="009D639A"/>
    <w:rsid w:val="00A04630"/>
    <w:rsid w:val="00A60C30"/>
    <w:rsid w:val="00A60F6E"/>
    <w:rsid w:val="00A74847"/>
    <w:rsid w:val="00B6423D"/>
    <w:rsid w:val="00B80C52"/>
    <w:rsid w:val="00BA41FE"/>
    <w:rsid w:val="00BC2609"/>
    <w:rsid w:val="00BF59DF"/>
    <w:rsid w:val="00BF7A63"/>
    <w:rsid w:val="00D618AB"/>
    <w:rsid w:val="00DB1A35"/>
    <w:rsid w:val="00E16517"/>
    <w:rsid w:val="00E52B5D"/>
    <w:rsid w:val="00EF7620"/>
    <w:rsid w:val="00F739AC"/>
    <w:rsid w:val="00FF0B2D"/>
    <w:rsid w:val="00FF1EAD"/>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918B614-D118-4D08-8AA2-2819DAFC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5E"/>
    <w:rPr>
      <w:rFonts w:ascii="Segoe UI" w:eastAsia="Times New Roman" w:hAnsi="Segoe UI" w:cs="Segoe UI"/>
      <w:sz w:val="18"/>
      <w:szCs w:val="18"/>
    </w:rPr>
  </w:style>
  <w:style w:type="character" w:styleId="Hyperlink">
    <w:name w:val="Hyperlink"/>
    <w:uiPriority w:val="99"/>
    <w:unhideWhenUsed/>
    <w:rsid w:val="007E57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BB5F-A747-48C5-8330-932FA2EC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Secret Luckett</cp:lastModifiedBy>
  <cp:revision>2</cp:revision>
  <cp:lastPrinted>2017-11-03T15:39:00Z</cp:lastPrinted>
  <dcterms:created xsi:type="dcterms:W3CDTF">2020-03-31T19:13:00Z</dcterms:created>
  <dcterms:modified xsi:type="dcterms:W3CDTF">2020-03-31T19:13:00Z</dcterms:modified>
</cp:coreProperties>
</file>