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88E" w14:textId="77777777" w:rsidR="008722CA" w:rsidRDefault="008722CA" w:rsidP="008722CA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</w:p>
    <w:p w14:paraId="27A161DA" w14:textId="77777777" w:rsidR="008722CA" w:rsidRDefault="008722CA" w:rsidP="008722CA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MARSHALL</w:t>
          </w:r>
        </w:smartTag>
      </w:smartTag>
      <w:r>
        <w:t xml:space="preserve">   </w:t>
      </w:r>
    </w:p>
    <w:p w14:paraId="7533C21B" w14:textId="77777777" w:rsidR="008722CA" w:rsidRDefault="008722CA" w:rsidP="008722CA"/>
    <w:p w14:paraId="5DAA84D0" w14:textId="77777777" w:rsidR="008722CA" w:rsidRDefault="008722CA" w:rsidP="008722CA">
      <w:pPr>
        <w:jc w:val="center"/>
      </w:pPr>
      <w:r>
        <w:t>NOTICE TO BIDDERS</w:t>
      </w:r>
    </w:p>
    <w:p w14:paraId="71B5F4E7" w14:textId="77777777" w:rsidR="008722CA" w:rsidRDefault="008722CA" w:rsidP="008722CA">
      <w:pPr>
        <w:jc w:val="center"/>
      </w:pPr>
    </w:p>
    <w:p w14:paraId="6C813DD9" w14:textId="77777777" w:rsidR="0005753F" w:rsidRDefault="008722CA" w:rsidP="0005753F">
      <w:pPr>
        <w:jc w:val="both"/>
        <w:rPr>
          <w:rFonts w:asciiTheme="minorHAnsi" w:eastAsiaTheme="minorEastAsia" w:hAnsiTheme="minorHAnsi" w:cstheme="minorBidi"/>
        </w:rPr>
      </w:pPr>
      <w:r>
        <w:t>The Marshall County Board of Supervisors will receive sealed bids in the office of the County Administrator, Post Office Box 219, Holly Springs, Mississippi 3863</w:t>
      </w:r>
      <w:r w:rsidR="00EF7620">
        <w:t xml:space="preserve">5, until 10:00 A.M., Monday </w:t>
      </w:r>
      <w:r w:rsidR="0005753F">
        <w:t>March 18, 2024</w:t>
      </w:r>
      <w:r>
        <w:t xml:space="preserve"> </w:t>
      </w:r>
      <w:r w:rsidR="0005753F" w:rsidRPr="005329AA">
        <w:rPr>
          <w:rFonts w:asciiTheme="minorHAnsi" w:eastAsiaTheme="minorHAnsi" w:hAnsiTheme="minorHAnsi" w:cstheme="minorBidi"/>
          <w:sz w:val="22"/>
          <w:szCs w:val="22"/>
        </w:rPr>
        <w:t xml:space="preserve">or bids may be submitted electronically at </w:t>
      </w:r>
      <w:hyperlink r:id="rId4" w:history="1">
        <w:r w:rsidR="0005753F" w:rsidRPr="005329AA">
          <w:rPr>
            <w:rFonts w:asciiTheme="minorHAnsi" w:eastAsiaTheme="minorHAnsi" w:hAnsiTheme="minorHAnsi" w:cstheme="minorBidi"/>
            <w:color w:val="0563C1"/>
            <w:sz w:val="22"/>
            <w:szCs w:val="22"/>
            <w:u w:val="single"/>
          </w:rPr>
          <w:t>www.centralbidding.com</w:t>
        </w:r>
      </w:hyperlink>
      <w:r w:rsidR="0005753F" w:rsidRPr="005329AA">
        <w:rPr>
          <w:rFonts w:asciiTheme="minorHAnsi" w:eastAsiaTheme="minorEastAsia" w:hAnsiTheme="minorHAnsi" w:cstheme="minorBidi"/>
        </w:rPr>
        <w:t xml:space="preserve"> at which time they w</w:t>
      </w:r>
      <w:r w:rsidR="0005753F">
        <w:rPr>
          <w:rFonts w:asciiTheme="minorHAnsi" w:eastAsiaTheme="minorEastAsia" w:hAnsiTheme="minorHAnsi" w:cstheme="minorBidi"/>
        </w:rPr>
        <w:t>ill be opened publicly and read for the following:</w:t>
      </w:r>
    </w:p>
    <w:p w14:paraId="352E9875" w14:textId="77777777" w:rsidR="00B94981" w:rsidRDefault="00B94981" w:rsidP="0005753F">
      <w:pPr>
        <w:jc w:val="both"/>
      </w:pPr>
    </w:p>
    <w:p w14:paraId="579B8643" w14:textId="77777777" w:rsidR="008722CA" w:rsidRDefault="008722CA" w:rsidP="008722CA">
      <w:r>
        <w:t>Hot Mix Asphalt</w:t>
      </w:r>
      <w:r w:rsidR="0005753F">
        <w:t xml:space="preserve"> </w:t>
      </w:r>
    </w:p>
    <w:p w14:paraId="047A964E" w14:textId="77777777" w:rsidR="008722CA" w:rsidRDefault="008722CA" w:rsidP="008722CA">
      <w:r>
        <w:t>CRS-2 and CRS-2P</w:t>
      </w:r>
    </w:p>
    <w:p w14:paraId="6DE4D944" w14:textId="77777777" w:rsidR="008722CA" w:rsidRDefault="008722CA" w:rsidP="008722CA">
      <w:r>
        <w:t>AE-P Prime Asphalt</w:t>
      </w:r>
    </w:p>
    <w:p w14:paraId="7F7008F9" w14:textId="77777777" w:rsidR="008722CA" w:rsidRDefault="008722CA" w:rsidP="008722CA">
      <w:r>
        <w:t>AE- 1 Prime Asphalt</w:t>
      </w:r>
    </w:p>
    <w:p w14:paraId="081541A8" w14:textId="77777777" w:rsidR="008722CA" w:rsidRDefault="008722CA" w:rsidP="008722CA">
      <w:r>
        <w:t>AE- 3 Prime Asphalt</w:t>
      </w:r>
    </w:p>
    <w:p w14:paraId="32846DA0" w14:textId="77777777" w:rsidR="008722CA" w:rsidRDefault="008722CA" w:rsidP="008722CA">
      <w:r>
        <w:t>MC-70 Asphalt Cement</w:t>
      </w:r>
    </w:p>
    <w:p w14:paraId="1D6E5151" w14:textId="77777777" w:rsidR="008722CA" w:rsidRDefault="008722CA" w:rsidP="008722CA">
      <w:r>
        <w:t>MC-1  Asphalt Cement</w:t>
      </w:r>
    </w:p>
    <w:p w14:paraId="2C326120" w14:textId="77777777" w:rsidR="008722CA" w:rsidRPr="0005753F" w:rsidRDefault="008722CA" w:rsidP="008722CA">
      <w:pPr>
        <w:rPr>
          <w:b/>
        </w:rPr>
      </w:pPr>
      <w:r w:rsidRPr="0005753F">
        <w:rPr>
          <w:b/>
        </w:rPr>
        <w:t>State Aid Specification SC-</w:t>
      </w:r>
      <w:proofErr w:type="gramStart"/>
      <w:r w:rsidRPr="0005753F">
        <w:rPr>
          <w:b/>
        </w:rPr>
        <w:t>1  to</w:t>
      </w:r>
      <w:proofErr w:type="gramEnd"/>
      <w:r w:rsidRPr="0005753F">
        <w:rPr>
          <w:b/>
        </w:rPr>
        <w:t xml:space="preserve"> 12.5 mm Hot Mix Asphalt</w:t>
      </w:r>
    </w:p>
    <w:p w14:paraId="23C4D428" w14:textId="77777777" w:rsidR="008722CA" w:rsidRDefault="008722CA" w:rsidP="008722CA">
      <w:pPr>
        <w:rPr>
          <w:b/>
        </w:rPr>
      </w:pPr>
      <w:r w:rsidRPr="0005753F">
        <w:rPr>
          <w:b/>
        </w:rPr>
        <w:t xml:space="preserve">State Aid Specification BB-1 to 25.0 </w:t>
      </w:r>
      <w:proofErr w:type="gramStart"/>
      <w:r w:rsidRPr="0005753F">
        <w:rPr>
          <w:b/>
        </w:rPr>
        <w:t>mm  Hot</w:t>
      </w:r>
      <w:proofErr w:type="gramEnd"/>
      <w:r w:rsidRPr="0005753F">
        <w:rPr>
          <w:b/>
        </w:rPr>
        <w:t xml:space="preserve"> Mix Asphalt</w:t>
      </w:r>
    </w:p>
    <w:p w14:paraId="510BB99A" w14:textId="77777777" w:rsidR="00BB54FD" w:rsidRPr="00BB54FD" w:rsidRDefault="00BB54FD" w:rsidP="008722CA">
      <w:r w:rsidRPr="00BB54FD">
        <w:t>CSS-1H</w:t>
      </w:r>
    </w:p>
    <w:p w14:paraId="49DC3631" w14:textId="77777777" w:rsidR="001626F7" w:rsidRDefault="001626F7" w:rsidP="008722CA">
      <w:r>
        <w:t>CSS 1 50/50</w:t>
      </w:r>
    </w:p>
    <w:p w14:paraId="2017C933" w14:textId="77777777" w:rsidR="001626F7" w:rsidRDefault="001626F7" w:rsidP="008722CA">
      <w:r>
        <w:t>CMS-1P-QB</w:t>
      </w:r>
    </w:p>
    <w:p w14:paraId="4B8E635F" w14:textId="77777777" w:rsidR="001626F7" w:rsidRDefault="001626F7" w:rsidP="008722CA">
      <w:r>
        <w:t>CMS- 1P- CR</w:t>
      </w:r>
    </w:p>
    <w:p w14:paraId="3087160B" w14:textId="77777777" w:rsidR="009C0E93" w:rsidRDefault="009C0E93" w:rsidP="008722CA">
      <w:r>
        <w:t>CMS-1PC</w:t>
      </w:r>
    </w:p>
    <w:p w14:paraId="4965785D" w14:textId="77777777" w:rsidR="0005753F" w:rsidRDefault="0005753F" w:rsidP="008722CA">
      <w:r>
        <w:t>CMMP Cold Mix Mixing Prime</w:t>
      </w:r>
    </w:p>
    <w:p w14:paraId="54C775DB" w14:textId="77777777" w:rsidR="008722CA" w:rsidRDefault="008722CA" w:rsidP="008722CA">
      <w:r>
        <w:t>All other vendor formulas with specifications and use information.</w:t>
      </w:r>
    </w:p>
    <w:p w14:paraId="030125E2" w14:textId="77777777" w:rsidR="008722CA" w:rsidRPr="00B94981" w:rsidRDefault="00515C87" w:rsidP="008722CA">
      <w:pPr>
        <w:rPr>
          <w:b/>
        </w:rPr>
      </w:pPr>
      <w:r w:rsidRPr="00B94981">
        <w:rPr>
          <w:b/>
        </w:rPr>
        <w:t>All bids will reflect delivery cost or specified plant pick up and demurrage</w:t>
      </w:r>
      <w:r w:rsidR="00B94981">
        <w:rPr>
          <w:b/>
        </w:rPr>
        <w:t>.</w:t>
      </w:r>
    </w:p>
    <w:p w14:paraId="5E1701FA" w14:textId="77777777" w:rsidR="008722CA" w:rsidRDefault="008722CA" w:rsidP="008722CA">
      <w:r>
        <w:t>All bids shall be subject to the price adjustment clause in relation to the cost to the contractor based upon industry-wide cost index, all as set forth by Section 31-7-13(</w:t>
      </w:r>
      <w:proofErr w:type="spellStart"/>
      <w:r>
        <w:t>i</w:t>
      </w:r>
      <w:proofErr w:type="spellEnd"/>
      <w:r>
        <w:t>), Mississippi Code of 1972, Annotated, as amended.</w:t>
      </w:r>
    </w:p>
    <w:p w14:paraId="33B3BA7A" w14:textId="77777777" w:rsidR="008722CA" w:rsidRDefault="008722CA" w:rsidP="008722CA">
      <w:r>
        <w:t>Asphalt price adjustments shall be made according to Mississippi State Highway</w:t>
      </w:r>
    </w:p>
    <w:p w14:paraId="11059EF5" w14:textId="77777777" w:rsidR="008722CA" w:rsidRDefault="008722CA" w:rsidP="008722CA">
      <w:r>
        <w:t>Department Special Provisions.</w:t>
      </w:r>
    </w:p>
    <w:p w14:paraId="1FAFDF2B" w14:textId="77777777" w:rsidR="008722CA" w:rsidRDefault="008722CA" w:rsidP="008722CA">
      <w:r>
        <w:t>Vendor shall be responsible for any adjustments in price.</w:t>
      </w:r>
    </w:p>
    <w:p w14:paraId="39113702" w14:textId="77777777" w:rsidR="008722CA" w:rsidRDefault="008722CA" w:rsidP="008722CA">
      <w:r w:rsidRPr="0005753F">
        <w:rPr>
          <w:b/>
        </w:rPr>
        <w:t>Vendor shall meet or exceed the MDOT Specifications</w:t>
      </w:r>
      <w:r>
        <w:t>.</w:t>
      </w:r>
    </w:p>
    <w:p w14:paraId="64781F04" w14:textId="77777777" w:rsidR="00B80C52" w:rsidRDefault="00B80C52" w:rsidP="008722CA"/>
    <w:p w14:paraId="6F4ACDBE" w14:textId="77777777" w:rsidR="00515C87" w:rsidRPr="005329AA" w:rsidRDefault="008722CA" w:rsidP="00515C87">
      <w:pPr>
        <w:jc w:val="both"/>
        <w:rPr>
          <w:rFonts w:asciiTheme="minorHAnsi" w:eastAsiaTheme="minorEastAsia" w:hAnsiTheme="minorHAnsi" w:cstheme="minorBidi"/>
          <w:b/>
        </w:rPr>
      </w:pPr>
      <w:r>
        <w:t xml:space="preserve">Bid prices will be </w:t>
      </w:r>
      <w:r w:rsidR="00BF7A63">
        <w:t xml:space="preserve">for a period of 12 months, </w:t>
      </w:r>
      <w:r w:rsidR="0005753F">
        <w:t>April 1, 2024</w:t>
      </w:r>
      <w:r w:rsidR="00BF59DF">
        <w:t xml:space="preserve"> until </w:t>
      </w:r>
      <w:r w:rsidR="0005753F">
        <w:t>April 1</w:t>
      </w:r>
      <w:r>
        <w:t>, 20</w:t>
      </w:r>
      <w:r w:rsidR="0005753F">
        <w:t>25</w:t>
      </w:r>
      <w:r>
        <w:t>.  Specifications may be obtained by calling the County Administrators Office at 662-252-7903.</w:t>
      </w:r>
      <w:r w:rsidR="00515C87" w:rsidRPr="00515C87">
        <w:rPr>
          <w:rFonts w:asciiTheme="minorHAnsi" w:eastAsiaTheme="minorEastAsia" w:hAnsiTheme="minorHAnsi" w:cstheme="minorBidi"/>
        </w:rPr>
        <w:t xml:space="preserve"> </w:t>
      </w:r>
      <w:r w:rsidR="00515C87" w:rsidRPr="005329AA">
        <w:rPr>
          <w:rFonts w:asciiTheme="minorHAnsi" w:eastAsiaTheme="minorEastAsia" w:hAnsiTheme="minorHAnsi" w:cstheme="minorBidi"/>
        </w:rPr>
        <w:t xml:space="preserve">Envelopes containing </w:t>
      </w:r>
      <w:r w:rsidR="006C68F3">
        <w:rPr>
          <w:rFonts w:asciiTheme="minorHAnsi" w:eastAsiaTheme="minorEastAsia" w:hAnsiTheme="minorHAnsi" w:cstheme="minorBidi"/>
        </w:rPr>
        <w:t>bids must be sealed and marked o</w:t>
      </w:r>
      <w:r w:rsidR="00515C87" w:rsidRPr="005329AA">
        <w:rPr>
          <w:rFonts w:asciiTheme="minorHAnsi" w:eastAsiaTheme="minorEastAsia" w:hAnsiTheme="minorHAnsi" w:cstheme="minorBidi"/>
        </w:rPr>
        <w:t xml:space="preserve">n the outside lower left hand corner: </w:t>
      </w:r>
      <w:r w:rsidR="00515C87" w:rsidRPr="005329AA">
        <w:rPr>
          <w:rFonts w:asciiTheme="minorHAnsi" w:eastAsiaTheme="minorEastAsia" w:hAnsiTheme="minorHAnsi" w:cstheme="minorBidi"/>
          <w:b/>
        </w:rPr>
        <w:t xml:space="preserve"> </w:t>
      </w:r>
      <w:r w:rsidR="00515C87">
        <w:rPr>
          <w:rFonts w:asciiTheme="minorHAnsi" w:eastAsiaTheme="minorEastAsia" w:hAnsiTheme="minorHAnsi" w:cstheme="minorBidi"/>
          <w:b/>
        </w:rPr>
        <w:t>Bid for Marshall County Road and Bridge Supplies</w:t>
      </w:r>
      <w:r w:rsidR="00515C87" w:rsidRPr="005329AA">
        <w:rPr>
          <w:rFonts w:asciiTheme="minorHAnsi" w:eastAsiaTheme="minorEastAsia" w:hAnsiTheme="minorHAnsi" w:cstheme="minorBidi"/>
          <w:b/>
        </w:rPr>
        <w:t>, March 18, 2024 at 10:00 a.m.</w:t>
      </w:r>
    </w:p>
    <w:p w14:paraId="23C3E471" w14:textId="77777777" w:rsidR="008722CA" w:rsidRDefault="008722CA" w:rsidP="008722CA"/>
    <w:p w14:paraId="2D1F849D" w14:textId="77777777" w:rsidR="008722CA" w:rsidRDefault="008722CA" w:rsidP="008722CA">
      <w:r>
        <w:t>The Board reserves the right to reject any and all bids and to waive any and all formalities in the best interest of the County.</w:t>
      </w:r>
    </w:p>
    <w:p w14:paraId="2D2F5267" w14:textId="77777777" w:rsidR="008722CA" w:rsidRDefault="008722CA" w:rsidP="008722CA"/>
    <w:p w14:paraId="0B790B51" w14:textId="77777777" w:rsidR="008722CA" w:rsidRDefault="008722CA" w:rsidP="008722CA">
      <w:r>
        <w:t xml:space="preserve">This the </w:t>
      </w:r>
      <w:r w:rsidR="0005753F">
        <w:t>5t</w:t>
      </w:r>
      <w:r w:rsidR="00BC2609">
        <w:t>h</w:t>
      </w:r>
      <w:r>
        <w:t xml:space="preserve"> day of </w:t>
      </w:r>
      <w:r w:rsidR="0005753F">
        <w:t>February</w:t>
      </w:r>
      <w:r>
        <w:t>, 20</w:t>
      </w:r>
      <w:r w:rsidR="0005753F">
        <w:t>24</w:t>
      </w:r>
      <w:r>
        <w:t>.</w:t>
      </w:r>
    </w:p>
    <w:p w14:paraId="3DB3EA5B" w14:textId="77777777" w:rsidR="0005753F" w:rsidRDefault="0005753F" w:rsidP="008722CA"/>
    <w:p w14:paraId="3A328D49" w14:textId="77777777" w:rsidR="0005753F" w:rsidRDefault="0005753F" w:rsidP="008722CA">
      <w:r>
        <w:t>Tim Powell, County Administrator</w:t>
      </w:r>
    </w:p>
    <w:sectPr w:rsidR="0005753F" w:rsidSect="00A6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A"/>
    <w:rsid w:val="0005753F"/>
    <w:rsid w:val="0006660A"/>
    <w:rsid w:val="001626F7"/>
    <w:rsid w:val="001E3E02"/>
    <w:rsid w:val="00292B5E"/>
    <w:rsid w:val="002C1449"/>
    <w:rsid w:val="003174EF"/>
    <w:rsid w:val="003D554A"/>
    <w:rsid w:val="00515C87"/>
    <w:rsid w:val="00596B8E"/>
    <w:rsid w:val="005B77B3"/>
    <w:rsid w:val="00655643"/>
    <w:rsid w:val="006C68F3"/>
    <w:rsid w:val="008722CA"/>
    <w:rsid w:val="008A34FF"/>
    <w:rsid w:val="009354CF"/>
    <w:rsid w:val="009C0E93"/>
    <w:rsid w:val="00A60C30"/>
    <w:rsid w:val="00A60F6E"/>
    <w:rsid w:val="00B80C52"/>
    <w:rsid w:val="00B94981"/>
    <w:rsid w:val="00BA41FE"/>
    <w:rsid w:val="00BB54FD"/>
    <w:rsid w:val="00BC2609"/>
    <w:rsid w:val="00BF59DF"/>
    <w:rsid w:val="00BF7A63"/>
    <w:rsid w:val="00DB1A35"/>
    <w:rsid w:val="00EF762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1B8D06"/>
  <w15:docId w15:val="{1918B614-D118-4D08-8AA2-2819DAF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Cacynthia Patterson</cp:lastModifiedBy>
  <cp:revision>2</cp:revision>
  <cp:lastPrinted>2024-02-12T14:43:00Z</cp:lastPrinted>
  <dcterms:created xsi:type="dcterms:W3CDTF">2024-02-22T02:43:00Z</dcterms:created>
  <dcterms:modified xsi:type="dcterms:W3CDTF">2024-02-22T02:43:00Z</dcterms:modified>
</cp:coreProperties>
</file>