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E0FF" w14:textId="77777777" w:rsidR="0022345E" w:rsidRPr="005C3024" w:rsidRDefault="0022345E" w:rsidP="0022345E">
      <w:pPr>
        <w:autoSpaceDE w:val="0"/>
        <w:autoSpaceDN w:val="0"/>
        <w:adjustRightInd w:val="0"/>
        <w:spacing w:after="0" w:line="240" w:lineRule="auto"/>
        <w:jc w:val="center"/>
        <w:rPr>
          <w:rFonts w:ascii="Times New Roman" w:hAnsi="Times New Roman" w:cs="Times New Roman"/>
          <w:sz w:val="20"/>
          <w:szCs w:val="20"/>
        </w:rPr>
      </w:pPr>
      <w:r w:rsidRPr="005C3024">
        <w:rPr>
          <w:rFonts w:ascii="Times New Roman" w:hAnsi="Times New Roman" w:cs="Times New Roman"/>
          <w:sz w:val="20"/>
          <w:szCs w:val="20"/>
          <w:lang w:val="en-CA"/>
        </w:rPr>
        <w:fldChar w:fldCharType="begin"/>
      </w:r>
      <w:r w:rsidRPr="005C3024">
        <w:rPr>
          <w:rFonts w:ascii="Times New Roman" w:hAnsi="Times New Roman" w:cs="Times New Roman"/>
          <w:sz w:val="20"/>
          <w:szCs w:val="20"/>
          <w:lang w:val="en-CA"/>
        </w:rPr>
        <w:instrText xml:space="preserve"> SEQ CHAPTER \h \r 1</w:instrText>
      </w:r>
      <w:r w:rsidRPr="005C3024">
        <w:rPr>
          <w:rFonts w:ascii="Times New Roman" w:hAnsi="Times New Roman" w:cs="Times New Roman"/>
          <w:sz w:val="20"/>
          <w:szCs w:val="20"/>
          <w:lang w:val="en-CA"/>
        </w:rPr>
        <w:fldChar w:fldCharType="end"/>
      </w:r>
      <w:r w:rsidRPr="005C3024">
        <w:rPr>
          <w:rFonts w:ascii="Times New Roman" w:hAnsi="Times New Roman" w:cs="Times New Roman"/>
          <w:sz w:val="20"/>
          <w:szCs w:val="20"/>
        </w:rPr>
        <w:t>ADVERTISEMENT FOR BIDS</w:t>
      </w:r>
    </w:p>
    <w:p w14:paraId="10246D68" w14:textId="77777777" w:rsidR="0022345E" w:rsidRPr="002F7769" w:rsidRDefault="0022345E" w:rsidP="0022345E">
      <w:pPr>
        <w:autoSpaceDE w:val="0"/>
        <w:autoSpaceDN w:val="0"/>
        <w:adjustRightInd w:val="0"/>
        <w:spacing w:after="0" w:line="240" w:lineRule="auto"/>
        <w:rPr>
          <w:rFonts w:ascii="Times New Roman" w:hAnsi="Times New Roman" w:cs="Times New Roman"/>
          <w:sz w:val="24"/>
          <w:szCs w:val="24"/>
        </w:rPr>
      </w:pPr>
      <w:r w:rsidRPr="002F7769">
        <w:rPr>
          <w:rFonts w:ascii="Times New Roman" w:hAnsi="Times New Roman" w:cs="Times New Roman"/>
          <w:sz w:val="24"/>
          <w:szCs w:val="24"/>
        </w:rPr>
        <w:tab/>
      </w:r>
      <w:r w:rsidRPr="002F7769">
        <w:rPr>
          <w:rFonts w:ascii="Times New Roman" w:hAnsi="Times New Roman" w:cs="Times New Roman"/>
          <w:sz w:val="24"/>
          <w:szCs w:val="24"/>
        </w:rPr>
        <w:tab/>
      </w:r>
      <w:r w:rsidRPr="002F7769">
        <w:rPr>
          <w:rFonts w:ascii="Times New Roman" w:hAnsi="Times New Roman" w:cs="Times New Roman"/>
          <w:sz w:val="24"/>
          <w:szCs w:val="24"/>
        </w:rPr>
        <w:tab/>
      </w:r>
    </w:p>
    <w:p w14:paraId="6085EF4B"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u w:val="single"/>
        </w:rPr>
        <w:t>City</w:t>
      </w:r>
      <w:r w:rsidRPr="00BC0E3B">
        <w:rPr>
          <w:rFonts w:ascii="Times New Roman" w:hAnsi="Times New Roman" w:cs="Times New Roman"/>
          <w:sz w:val="20"/>
          <w:szCs w:val="20"/>
          <w:u w:val="single"/>
        </w:rPr>
        <w:t xml:space="preserve"> of </w:t>
      </w:r>
      <w:r>
        <w:rPr>
          <w:rFonts w:ascii="Times New Roman" w:hAnsi="Times New Roman" w:cs="Times New Roman"/>
          <w:sz w:val="20"/>
          <w:szCs w:val="20"/>
          <w:u w:val="single"/>
        </w:rPr>
        <w:t>Water Valley</w:t>
      </w:r>
      <w:r w:rsidRPr="00BC0E3B">
        <w:rPr>
          <w:rFonts w:ascii="Times New Roman" w:hAnsi="Times New Roman" w:cs="Times New Roman"/>
          <w:sz w:val="20"/>
          <w:szCs w:val="20"/>
          <w:u w:val="single"/>
        </w:rPr>
        <w:t xml:space="preserve">                                </w:t>
      </w:r>
    </w:p>
    <w:p w14:paraId="0D39F926"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Owner</w:t>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0417E5AC"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p>
    <w:p w14:paraId="23D2BA2C"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u w:val="single"/>
        </w:rPr>
      </w:pPr>
      <w:r w:rsidRPr="00BC0E3B">
        <w:rPr>
          <w:rFonts w:ascii="Times New Roman" w:hAnsi="Times New Roman" w:cs="Times New Roman"/>
          <w:sz w:val="20"/>
          <w:szCs w:val="20"/>
          <w:u w:val="single"/>
        </w:rPr>
        <w:t xml:space="preserve">  </w:t>
      </w:r>
      <w:r>
        <w:rPr>
          <w:rFonts w:ascii="Times New Roman" w:hAnsi="Times New Roman" w:cs="Times New Roman"/>
          <w:sz w:val="20"/>
          <w:szCs w:val="20"/>
          <w:u w:val="single"/>
        </w:rPr>
        <w:t>101 Blackmur Dr. – Water Valley, MS 38965</w:t>
      </w:r>
      <w:r w:rsidRPr="00BC0E3B">
        <w:rPr>
          <w:rFonts w:ascii="Times New Roman" w:hAnsi="Times New Roman" w:cs="Times New Roman"/>
          <w:sz w:val="20"/>
          <w:szCs w:val="20"/>
          <w:u w:val="single"/>
        </w:rPr>
        <w:t xml:space="preserve">     </w:t>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663CF6C9"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Address</w:t>
      </w:r>
    </w:p>
    <w:p w14:paraId="4BD45DD4"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p>
    <w:p w14:paraId="2D205B91" w14:textId="45658110"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BC0E3B">
        <w:rPr>
          <w:rFonts w:ascii="Times New Roman" w:hAnsi="Times New Roman" w:cs="Times New Roman"/>
          <w:sz w:val="20"/>
          <w:szCs w:val="20"/>
        </w:rPr>
        <w:t>ealed BIDS for</w:t>
      </w:r>
      <w:r w:rsidRPr="00BC0E3B">
        <w:rPr>
          <w:rFonts w:ascii="Times New Roman" w:hAnsi="Times New Roman" w:cs="Times New Roman"/>
          <w:b/>
          <w:bCs/>
          <w:sz w:val="20"/>
          <w:szCs w:val="20"/>
          <w:u w:val="single"/>
        </w:rPr>
        <w:t xml:space="preserve"> SEWER IMPROVEMENTS (CDBG PROJECT NO. 113</w:t>
      </w:r>
      <w:r>
        <w:rPr>
          <w:rFonts w:ascii="Times New Roman" w:hAnsi="Times New Roman" w:cs="Times New Roman"/>
          <w:b/>
          <w:bCs/>
          <w:sz w:val="20"/>
          <w:szCs w:val="20"/>
          <w:u w:val="single"/>
        </w:rPr>
        <w:t>5</w:t>
      </w:r>
      <w:r w:rsidRPr="00BC0E3B">
        <w:rPr>
          <w:rFonts w:ascii="Times New Roman" w:hAnsi="Times New Roman" w:cs="Times New Roman"/>
          <w:b/>
          <w:bCs/>
          <w:sz w:val="20"/>
          <w:szCs w:val="20"/>
          <w:u w:val="single"/>
        </w:rPr>
        <w:t>-1</w:t>
      </w:r>
      <w:r>
        <w:rPr>
          <w:rFonts w:ascii="Times New Roman" w:hAnsi="Times New Roman" w:cs="Times New Roman"/>
          <w:b/>
          <w:bCs/>
          <w:sz w:val="20"/>
          <w:szCs w:val="20"/>
          <w:u w:val="single"/>
        </w:rPr>
        <w:t>9</w:t>
      </w:r>
      <w:r w:rsidRPr="00BC0E3B">
        <w:rPr>
          <w:rFonts w:ascii="Times New Roman" w:hAnsi="Times New Roman" w:cs="Times New Roman"/>
          <w:b/>
          <w:bCs/>
          <w:sz w:val="20"/>
          <w:szCs w:val="20"/>
          <w:u w:val="single"/>
        </w:rPr>
        <w:t>-</w:t>
      </w:r>
      <w:r>
        <w:rPr>
          <w:rFonts w:ascii="Times New Roman" w:hAnsi="Times New Roman" w:cs="Times New Roman"/>
          <w:b/>
          <w:bCs/>
          <w:sz w:val="20"/>
          <w:szCs w:val="20"/>
          <w:u w:val="single"/>
        </w:rPr>
        <w:t>378</w:t>
      </w:r>
      <w:r w:rsidRPr="00BC0E3B">
        <w:rPr>
          <w:rFonts w:ascii="Times New Roman" w:hAnsi="Times New Roman" w:cs="Times New Roman"/>
          <w:b/>
          <w:bCs/>
          <w:sz w:val="20"/>
          <w:szCs w:val="20"/>
          <w:u w:val="single"/>
        </w:rPr>
        <w:t xml:space="preserve">-PF-01)         </w:t>
      </w:r>
      <w:r w:rsidRPr="00BC0E3B">
        <w:rPr>
          <w:rFonts w:ascii="Times New Roman" w:hAnsi="Times New Roman" w:cs="Times New Roman"/>
          <w:sz w:val="20"/>
          <w:szCs w:val="20"/>
        </w:rPr>
        <w:t xml:space="preserve"> will be received by the </w:t>
      </w:r>
      <w:r w:rsidRPr="00026957">
        <w:rPr>
          <w:rFonts w:ascii="Times New Roman" w:hAnsi="Times New Roman" w:cs="Times New Roman"/>
          <w:sz w:val="20"/>
          <w:szCs w:val="20"/>
        </w:rPr>
        <w:t>City</w:t>
      </w:r>
      <w:r w:rsidRPr="00BC0E3B">
        <w:rPr>
          <w:rFonts w:ascii="Times New Roman" w:hAnsi="Times New Roman" w:cs="Times New Roman"/>
          <w:sz w:val="20"/>
          <w:szCs w:val="20"/>
        </w:rPr>
        <w:t xml:space="preserve"> of </w:t>
      </w:r>
      <w:r>
        <w:rPr>
          <w:rFonts w:ascii="Times New Roman" w:hAnsi="Times New Roman" w:cs="Times New Roman"/>
          <w:sz w:val="20"/>
          <w:szCs w:val="20"/>
        </w:rPr>
        <w:t>Water Valley</w:t>
      </w:r>
      <w:r w:rsidRPr="00BC0E3B">
        <w:rPr>
          <w:rFonts w:ascii="Times New Roman" w:hAnsi="Times New Roman" w:cs="Times New Roman"/>
          <w:sz w:val="20"/>
          <w:szCs w:val="20"/>
        </w:rPr>
        <w:t xml:space="preserve"> in the office of the Mayor in </w:t>
      </w:r>
      <w:r>
        <w:rPr>
          <w:rFonts w:ascii="Times New Roman" w:hAnsi="Times New Roman" w:cs="Times New Roman"/>
          <w:sz w:val="20"/>
          <w:szCs w:val="20"/>
        </w:rPr>
        <w:t>Water Valley</w:t>
      </w:r>
      <w:r w:rsidRPr="00BC0E3B">
        <w:rPr>
          <w:rFonts w:ascii="Times New Roman" w:hAnsi="Times New Roman" w:cs="Times New Roman"/>
          <w:sz w:val="20"/>
          <w:szCs w:val="20"/>
        </w:rPr>
        <w:t>, MS until</w:t>
      </w:r>
      <w:r w:rsidRPr="00BC0E3B">
        <w:rPr>
          <w:rFonts w:ascii="Times New Roman" w:hAnsi="Times New Roman" w:cs="Times New Roman"/>
          <w:b/>
          <w:bCs/>
          <w:sz w:val="20"/>
          <w:szCs w:val="20"/>
          <w:u w:val="single"/>
        </w:rPr>
        <w:t xml:space="preserve"> </w:t>
      </w:r>
      <w:r w:rsidR="00E86077">
        <w:rPr>
          <w:rFonts w:ascii="Times New Roman" w:hAnsi="Times New Roman" w:cs="Times New Roman"/>
          <w:b/>
          <w:bCs/>
          <w:sz w:val="20"/>
          <w:szCs w:val="20"/>
          <w:u w:val="single"/>
        </w:rPr>
        <w:t>MARCH 2, 2021</w:t>
      </w:r>
      <w:r w:rsidRPr="00BC0E3B">
        <w:rPr>
          <w:rFonts w:ascii="Times New Roman" w:hAnsi="Times New Roman" w:cs="Times New Roman"/>
          <w:b/>
          <w:bCs/>
          <w:sz w:val="20"/>
          <w:szCs w:val="20"/>
          <w:u w:val="single"/>
        </w:rPr>
        <w:t xml:space="preserve">  @ 10:00 AM </w:t>
      </w:r>
      <w:r w:rsidRPr="00BC0E3B">
        <w:rPr>
          <w:rFonts w:ascii="Times New Roman" w:hAnsi="Times New Roman" w:cs="Times New Roman"/>
          <w:sz w:val="20"/>
          <w:szCs w:val="20"/>
        </w:rPr>
        <w:t xml:space="preserve"> and then at said office publicly opened and read aloud.</w:t>
      </w:r>
    </w:p>
    <w:p w14:paraId="4D65A370"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p>
    <w:p w14:paraId="4F3BF0C1"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 xml:space="preserve">The CONTRACT DOCUMENTS, consisting of the Advertisement for Bids, Information for Bidders, Bid, Bid </w:t>
      </w:r>
      <w:r>
        <w:rPr>
          <w:rFonts w:ascii="Times New Roman" w:hAnsi="Times New Roman" w:cs="Times New Roman"/>
          <w:sz w:val="20"/>
          <w:szCs w:val="20"/>
        </w:rPr>
        <w:t>B</w:t>
      </w:r>
      <w:r w:rsidRPr="00BC0E3B">
        <w:rPr>
          <w:rFonts w:ascii="Times New Roman" w:hAnsi="Times New Roman" w:cs="Times New Roman"/>
          <w:sz w:val="20"/>
          <w:szCs w:val="20"/>
        </w:rPr>
        <w:t>ond, Agreement, Payment Bonds, Performance Bond, Notice of Award, Notice to Proceed, Change Order, General Conditions, Supplemental General Conditions, Drawings, Specifications and Addenda may be examined at the following locations.</w:t>
      </w:r>
    </w:p>
    <w:p w14:paraId="498FF9A0"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p>
    <w:p w14:paraId="33683CFA"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u w:val="single"/>
        </w:rPr>
      </w:pPr>
      <w:r w:rsidRPr="00BC0E3B">
        <w:rPr>
          <w:rFonts w:ascii="Times New Roman" w:hAnsi="Times New Roman" w:cs="Times New Roman"/>
          <w:sz w:val="20"/>
          <w:szCs w:val="20"/>
          <w:u w:val="single"/>
        </w:rPr>
        <w:t xml:space="preserve">(1) Willis Engineering, Inc. 133 South Mound St., Grenada, MS., 38901                                  </w:t>
      </w:r>
    </w:p>
    <w:p w14:paraId="40F81218"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p>
    <w:p w14:paraId="07DB034E"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(2) Plan House Printing Tupelo, 605 West Main Street, Tupelo, MS 38804                             </w:t>
      </w:r>
    </w:p>
    <w:p w14:paraId="781A7FFB"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p>
    <w:p w14:paraId="2BACA650"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(3) Plan House Printing Hattiesburg, 1A Churchill Street, Hattiesburg, MS 39402                     </w:t>
      </w:r>
    </w:p>
    <w:p w14:paraId="197514B8"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u w:val="single"/>
        </w:rPr>
      </w:pPr>
    </w:p>
    <w:p w14:paraId="3BA89F86"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u w:val="single"/>
        </w:rPr>
        <w:t xml:space="preserve">(4) Plan House Printing Gulfport, 14231 Seaway Road, Ste E-7, Gulfport, MS 39503            </w:t>
      </w:r>
    </w:p>
    <w:p w14:paraId="4EFCB8DC" w14:textId="77777777" w:rsidR="0022345E" w:rsidRPr="003D0B0C" w:rsidRDefault="0022345E" w:rsidP="0022345E">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4"/>
          <w:szCs w:val="24"/>
          <w:lang w:val="en-CA"/>
        </w:rPr>
        <w:fldChar w:fldCharType="begin"/>
      </w:r>
      <w:r w:rsidRPr="003D0B0C">
        <w:rPr>
          <w:rFonts w:ascii="Times New Roman" w:hAnsi="Times New Roman" w:cs="Times New Roman"/>
          <w:sz w:val="24"/>
          <w:szCs w:val="24"/>
          <w:lang w:val="en-CA"/>
        </w:rPr>
        <w:instrText xml:space="preserve"> SEQ CHAPTER \h \r 1</w:instrText>
      </w:r>
      <w:r w:rsidRPr="003D0B0C">
        <w:rPr>
          <w:rFonts w:ascii="Times New Roman" w:hAnsi="Times New Roman" w:cs="Times New Roman"/>
          <w:sz w:val="24"/>
          <w:szCs w:val="24"/>
          <w:lang w:val="en-CA"/>
        </w:rPr>
        <w:fldChar w:fldCharType="end"/>
      </w:r>
    </w:p>
    <w:p w14:paraId="504CC050" w14:textId="77777777" w:rsidR="0022345E" w:rsidRPr="003D0B0C" w:rsidRDefault="0022345E" w:rsidP="0022345E">
      <w:pPr>
        <w:autoSpaceDE w:val="0"/>
        <w:autoSpaceDN w:val="0"/>
        <w:adjustRightInd w:val="0"/>
        <w:spacing w:after="0" w:line="240" w:lineRule="auto"/>
        <w:rPr>
          <w:rFonts w:ascii="Times New Roman" w:hAnsi="Times New Roman" w:cs="Times New Roman"/>
          <w:sz w:val="20"/>
          <w:szCs w:val="20"/>
          <w:u w:val="single"/>
        </w:rPr>
      </w:pPr>
      <w:r w:rsidRPr="003D0B0C">
        <w:rPr>
          <w:rFonts w:ascii="Times New Roman" w:hAnsi="Times New Roman" w:cs="Times New Roman"/>
          <w:sz w:val="20"/>
          <w:szCs w:val="20"/>
        </w:rPr>
        <w:t xml:space="preserve">This project is being funded in part by </w:t>
      </w:r>
      <w:r>
        <w:rPr>
          <w:rFonts w:ascii="Times New Roman" w:hAnsi="Times New Roman" w:cs="Times New Roman"/>
          <w:sz w:val="20"/>
          <w:szCs w:val="20"/>
        </w:rPr>
        <w:t>a</w:t>
      </w:r>
      <w:r w:rsidRPr="003D0B0C">
        <w:rPr>
          <w:rFonts w:ascii="Times New Roman" w:hAnsi="Times New Roman" w:cs="Times New Roman"/>
          <w:sz w:val="20"/>
          <w:szCs w:val="20"/>
        </w:rPr>
        <w:t xml:space="preserve"> </w:t>
      </w:r>
      <w:r>
        <w:rPr>
          <w:rFonts w:ascii="Times New Roman" w:hAnsi="Times New Roman" w:cs="Times New Roman"/>
          <w:sz w:val="20"/>
          <w:szCs w:val="20"/>
        </w:rPr>
        <w:t>Community Development Block Grant</w:t>
      </w:r>
      <w:r w:rsidRPr="003D0B0C">
        <w:rPr>
          <w:rFonts w:ascii="Times New Roman" w:hAnsi="Times New Roman" w:cs="Times New Roman"/>
          <w:sz w:val="20"/>
          <w:szCs w:val="20"/>
        </w:rPr>
        <w:t xml:space="preserve"> and</w:t>
      </w:r>
      <w:r>
        <w:rPr>
          <w:rFonts w:ascii="Times New Roman" w:hAnsi="Times New Roman" w:cs="Times New Roman"/>
          <w:sz w:val="20"/>
          <w:szCs w:val="20"/>
        </w:rPr>
        <w:t xml:space="preserve"> is subject to</w:t>
      </w:r>
      <w:r w:rsidRPr="003D0B0C">
        <w:rPr>
          <w:rFonts w:ascii="Times New Roman" w:hAnsi="Times New Roman" w:cs="Times New Roman"/>
          <w:sz w:val="20"/>
          <w:szCs w:val="20"/>
        </w:rPr>
        <w:t xml:space="preserve"> the rules and regulations there</w:t>
      </w:r>
      <w:r>
        <w:rPr>
          <w:rFonts w:ascii="Times New Roman" w:hAnsi="Times New Roman" w:cs="Times New Roman"/>
          <w:sz w:val="20"/>
          <w:szCs w:val="20"/>
        </w:rPr>
        <w:t>of</w:t>
      </w:r>
      <w:r w:rsidRPr="003D0B0C">
        <w:rPr>
          <w:rFonts w:ascii="Times New Roman" w:hAnsi="Times New Roman" w:cs="Times New Roman"/>
          <w:sz w:val="20"/>
          <w:szCs w:val="20"/>
        </w:rPr>
        <w:t>.</w:t>
      </w:r>
    </w:p>
    <w:p w14:paraId="2B7AA896"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p>
    <w:p w14:paraId="1BA24F12"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 xml:space="preserve">The successful bidder must comply with </w:t>
      </w:r>
      <w:r>
        <w:rPr>
          <w:rFonts w:ascii="Times New Roman" w:hAnsi="Times New Roman" w:cs="Times New Roman"/>
          <w:sz w:val="20"/>
          <w:szCs w:val="20"/>
        </w:rPr>
        <w:t>Section 3</w:t>
      </w:r>
      <w:r w:rsidRPr="003D0B0C">
        <w:rPr>
          <w:rFonts w:ascii="Times New Roman" w:hAnsi="Times New Roman" w:cs="Times New Roman"/>
          <w:sz w:val="20"/>
          <w:szCs w:val="20"/>
        </w:rPr>
        <w:t xml:space="preserve"> </w:t>
      </w:r>
      <w:r>
        <w:rPr>
          <w:rFonts w:ascii="Times New Roman" w:hAnsi="Times New Roman" w:cs="Times New Roman"/>
          <w:sz w:val="20"/>
          <w:szCs w:val="20"/>
        </w:rPr>
        <w:t xml:space="preserve">of the Housing and Urban Development Act of 1968 (12 U.S.C. 1701u). CDBG regulations governing the grant </w:t>
      </w:r>
      <w:r w:rsidRPr="003D0B0C">
        <w:rPr>
          <w:rFonts w:ascii="Times New Roman" w:hAnsi="Times New Roman" w:cs="Times New Roman"/>
          <w:sz w:val="20"/>
          <w:szCs w:val="20"/>
        </w:rPr>
        <w:t>require that</w:t>
      </w:r>
      <w:r>
        <w:rPr>
          <w:rFonts w:ascii="Times New Roman" w:hAnsi="Times New Roman" w:cs="Times New Roman"/>
          <w:sz w:val="20"/>
          <w:szCs w:val="20"/>
        </w:rPr>
        <w:t>, to the greatest extent feasible opportunities for contracting, subcontracting, training and employment arising in connection with this CDBG project will be extended to Section 3 businesses and Section 3 residents.</w:t>
      </w:r>
    </w:p>
    <w:p w14:paraId="3CC03171"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p>
    <w:p w14:paraId="343595F7"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Minority and wom</w:t>
      </w:r>
      <w:r>
        <w:rPr>
          <w:rFonts w:ascii="Times New Roman" w:hAnsi="Times New Roman" w:cs="Times New Roman"/>
          <w:sz w:val="20"/>
          <w:szCs w:val="20"/>
        </w:rPr>
        <w:t>a</w:t>
      </w:r>
      <w:r w:rsidRPr="003D0B0C">
        <w:rPr>
          <w:rFonts w:ascii="Times New Roman" w:hAnsi="Times New Roman" w:cs="Times New Roman"/>
          <w:sz w:val="20"/>
          <w:szCs w:val="20"/>
        </w:rPr>
        <w:t>n</w:t>
      </w:r>
      <w:r>
        <w:rPr>
          <w:rFonts w:ascii="Times New Roman" w:hAnsi="Times New Roman" w:cs="Times New Roman"/>
          <w:sz w:val="20"/>
          <w:szCs w:val="20"/>
        </w:rPr>
        <w:t xml:space="preserve"> owned </w:t>
      </w:r>
      <w:r w:rsidRPr="003D0B0C">
        <w:rPr>
          <w:rFonts w:ascii="Times New Roman" w:hAnsi="Times New Roman" w:cs="Times New Roman"/>
          <w:sz w:val="20"/>
          <w:szCs w:val="20"/>
        </w:rPr>
        <w:t>business enterprises are solicited to bid on this contract as prime contractors and are encouraged to make inquiries regarding potential subcontracting opportunities, equipment, materials and/or supply needs.</w:t>
      </w:r>
    </w:p>
    <w:p w14:paraId="06C6FD60"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p>
    <w:p w14:paraId="1AF2FAC8"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City of Water Valley</w:t>
      </w:r>
      <w:r w:rsidRPr="003D0B0C">
        <w:rPr>
          <w:rFonts w:ascii="Times New Roman" w:hAnsi="Times New Roman" w:cs="Times New Roman"/>
          <w:sz w:val="20"/>
          <w:szCs w:val="20"/>
        </w:rPr>
        <w:t xml:space="preserve"> is an Equal Opportunity Employer</w:t>
      </w:r>
      <w:r>
        <w:rPr>
          <w:rFonts w:ascii="Times New Roman" w:hAnsi="Times New Roman" w:cs="Times New Roman"/>
          <w:sz w:val="20"/>
          <w:szCs w:val="20"/>
        </w:rPr>
        <w:t>,</w:t>
      </w:r>
      <w:r w:rsidRPr="003D0B0C">
        <w:rPr>
          <w:rFonts w:ascii="Times New Roman" w:hAnsi="Times New Roman" w:cs="Times New Roman"/>
          <w:sz w:val="20"/>
          <w:szCs w:val="20"/>
        </w:rPr>
        <w:t xml:space="preserve"> </w:t>
      </w:r>
      <w:r>
        <w:rPr>
          <w:rFonts w:ascii="Times New Roman" w:hAnsi="Times New Roman" w:cs="Times New Roman"/>
          <w:sz w:val="20"/>
          <w:szCs w:val="20"/>
        </w:rPr>
        <w:t>and</w:t>
      </w:r>
      <w:r w:rsidRPr="003D0B0C">
        <w:rPr>
          <w:rFonts w:ascii="Times New Roman" w:hAnsi="Times New Roman" w:cs="Times New Roman"/>
          <w:sz w:val="20"/>
          <w:szCs w:val="20"/>
        </w:rPr>
        <w:t xml:space="preserve">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768B9941"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p>
    <w:p w14:paraId="64834135"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1A696BFE"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p>
    <w:p w14:paraId="5960ABAA"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r w:rsidRPr="003D0B0C">
        <w:rPr>
          <w:rFonts w:ascii="Times New Roman" w:hAnsi="Times New Roman" w:cs="Times New Roman"/>
          <w:sz w:val="20"/>
          <w:szCs w:val="20"/>
        </w:rPr>
        <w:t>Th</w:t>
      </w:r>
      <w:r>
        <w:rPr>
          <w:rFonts w:ascii="Times New Roman" w:hAnsi="Times New Roman" w:cs="Times New Roman"/>
          <w:sz w:val="20"/>
          <w:szCs w:val="20"/>
        </w:rPr>
        <w:t>e Owner reserves the right to reject any or all bids or to waive any informality in the best interest of the Owner.</w:t>
      </w:r>
    </w:p>
    <w:p w14:paraId="6CA68208"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p>
    <w:p w14:paraId="4AD74E9D" w14:textId="77777777" w:rsidR="0022345E" w:rsidRPr="003D0B0C" w:rsidRDefault="0022345E" w:rsidP="0022345E">
      <w:pPr>
        <w:autoSpaceDE w:val="0"/>
        <w:autoSpaceDN w:val="0"/>
        <w:adjustRightInd w:val="0"/>
        <w:spacing w:after="0" w:line="240" w:lineRule="auto"/>
        <w:rPr>
          <w:rFonts w:ascii="Times New Roman" w:hAnsi="Times New Roman" w:cs="Times New Roman"/>
          <w:sz w:val="20"/>
          <w:szCs w:val="20"/>
          <w:u w:val="single"/>
        </w:rPr>
      </w:pPr>
      <w:r>
        <w:rPr>
          <w:rFonts w:ascii="Times New Roman" w:hAnsi="Times New Roman" w:cs="Times New Roman"/>
          <w:sz w:val="20"/>
          <w:szCs w:val="20"/>
        </w:rPr>
        <w:t>Bids may be held by the Owner for a period not to exceed 60 days from the date of the opening of Bids for the purpose of reviewing the bids and investigating the qualifications of Bidders, prior to awarding the Contract.</w:t>
      </w:r>
    </w:p>
    <w:p w14:paraId="40EFB17B" w14:textId="77777777" w:rsidR="0022345E" w:rsidRPr="003D0B0C" w:rsidRDefault="0022345E" w:rsidP="0022345E">
      <w:pPr>
        <w:autoSpaceDE w:val="0"/>
        <w:autoSpaceDN w:val="0"/>
        <w:adjustRightInd w:val="0"/>
        <w:spacing w:after="0" w:line="240" w:lineRule="auto"/>
        <w:rPr>
          <w:rFonts w:ascii="Times New Roman" w:hAnsi="Times New Roman" w:cs="Times New Roman"/>
          <w:sz w:val="20"/>
          <w:szCs w:val="20"/>
        </w:rPr>
      </w:pPr>
    </w:p>
    <w:p w14:paraId="46788A5C"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 xml:space="preserve">Bid documents are being made available via paper or digital copy. Plan holders are required to log-in or register for an account at </w:t>
      </w:r>
      <w:hyperlink r:id="rId4" w:history="1">
        <w:r w:rsidRPr="00BC0E3B">
          <w:rPr>
            <w:rFonts w:ascii="Times New Roman" w:hAnsi="Times New Roman" w:cs="Times New Roman"/>
            <w:color w:val="0000FF"/>
            <w:sz w:val="20"/>
            <w:szCs w:val="20"/>
          </w:rPr>
          <w:t>www.weiplanroom.com</w:t>
        </w:r>
      </w:hyperlink>
      <w:r w:rsidRPr="00BC0E3B">
        <w:rPr>
          <w:rFonts w:ascii="Times New Roman" w:hAnsi="Times New Roman" w:cs="Times New Roman"/>
          <w:sz w:val="20"/>
          <w:szCs w:val="20"/>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BC0E3B">
          <w:rPr>
            <w:rFonts w:ascii="Times New Roman" w:hAnsi="Times New Roman" w:cs="Times New Roman"/>
            <w:color w:val="0000FF"/>
            <w:sz w:val="20"/>
            <w:szCs w:val="20"/>
          </w:rPr>
          <w:t>www.weiplanroom.com</w:t>
        </w:r>
      </w:hyperlink>
      <w:r w:rsidRPr="00BC0E3B">
        <w:rPr>
          <w:rFonts w:ascii="Times New Roman" w:hAnsi="Times New Roman" w:cs="Times New Roman"/>
          <w:sz w:val="20"/>
          <w:szCs w:val="20"/>
        </w:rPr>
        <w:t>.  For any questions to the electronic bidding process contact Plan House Printing at (662) 407-0193.</w:t>
      </w:r>
    </w:p>
    <w:p w14:paraId="1960BAA0"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2EE43F61"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Pr>
          <w:rFonts w:ascii="Times New Roman" w:hAnsi="Times New Roman" w:cs="Times New Roman"/>
          <w:sz w:val="20"/>
          <w:szCs w:val="20"/>
          <w:u w:val="single"/>
        </w:rPr>
        <w:t>Donald Gray</w:t>
      </w:r>
    </w:p>
    <w:p w14:paraId="05602902" w14:textId="77777777" w:rsidR="0022345E" w:rsidRPr="00BC0E3B" w:rsidRDefault="0022345E" w:rsidP="0022345E">
      <w:pPr>
        <w:autoSpaceDE w:val="0"/>
        <w:autoSpaceDN w:val="0"/>
        <w:adjustRightInd w:val="0"/>
        <w:spacing w:after="0" w:line="240" w:lineRule="auto"/>
        <w:rPr>
          <w:rFonts w:ascii="Times New Roman" w:hAnsi="Times New Roman" w:cs="Times New Roman"/>
          <w:sz w:val="20"/>
          <w:szCs w:val="20"/>
        </w:rPr>
      </w:pP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t>Mayor</w:t>
      </w:r>
    </w:p>
    <w:p w14:paraId="5511F11D" w14:textId="3A5928DF" w:rsidR="0022345E" w:rsidRPr="00BC0E3B" w:rsidRDefault="0022345E" w:rsidP="0022345E">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0"/>
          <w:szCs w:val="20"/>
        </w:rPr>
      </w:pPr>
      <w:r w:rsidRPr="00BC0E3B">
        <w:rPr>
          <w:rFonts w:ascii="Times New Roman" w:hAnsi="Times New Roman" w:cs="Times New Roman"/>
          <w:sz w:val="20"/>
          <w:szCs w:val="20"/>
        </w:rPr>
        <w:t xml:space="preserve">ADVERTISE: </w:t>
      </w:r>
      <w:r>
        <w:rPr>
          <w:rFonts w:ascii="Times New Roman" w:hAnsi="Times New Roman" w:cs="Times New Roman"/>
          <w:sz w:val="20"/>
          <w:szCs w:val="20"/>
        </w:rPr>
        <w:t xml:space="preserve">     </w:t>
      </w:r>
      <w:r w:rsidR="00E86077">
        <w:rPr>
          <w:rFonts w:ascii="Times New Roman" w:hAnsi="Times New Roman" w:cs="Times New Roman"/>
          <w:sz w:val="20"/>
          <w:szCs w:val="20"/>
        </w:rPr>
        <w:t>January 28, 2021</w:t>
      </w:r>
      <w:r w:rsidRPr="00BC0E3B">
        <w:rPr>
          <w:rFonts w:ascii="Times New Roman" w:hAnsi="Times New Roman" w:cs="Times New Roman"/>
          <w:sz w:val="20"/>
          <w:szCs w:val="20"/>
        </w:rPr>
        <w:tab/>
      </w:r>
      <w:r w:rsidRPr="00BC0E3B">
        <w:rPr>
          <w:rFonts w:ascii="Times New Roman" w:hAnsi="Times New Roman" w:cs="Times New Roman"/>
          <w:sz w:val="20"/>
          <w:szCs w:val="20"/>
        </w:rPr>
        <w:tab/>
      </w:r>
      <w:r w:rsidRPr="00BC0E3B">
        <w:rPr>
          <w:rFonts w:ascii="Times New Roman" w:hAnsi="Times New Roman" w:cs="Times New Roman"/>
          <w:sz w:val="20"/>
          <w:szCs w:val="20"/>
        </w:rPr>
        <w:tab/>
      </w:r>
    </w:p>
    <w:p w14:paraId="2C5BD900" w14:textId="054C8967" w:rsidR="0022345E" w:rsidRPr="00BC0E3B" w:rsidRDefault="0022345E" w:rsidP="0022345E">
      <w:pPr>
        <w:autoSpaceDE w:val="0"/>
        <w:autoSpaceDN w:val="0"/>
        <w:adjustRightInd w:val="0"/>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 xml:space="preserve"> </w:t>
      </w:r>
      <w:r w:rsidR="00E86077">
        <w:rPr>
          <w:rFonts w:ascii="Times New Roman" w:hAnsi="Times New Roman" w:cs="Times New Roman"/>
          <w:sz w:val="20"/>
          <w:szCs w:val="20"/>
        </w:rPr>
        <w:t>February 4, 2021</w:t>
      </w:r>
    </w:p>
    <w:p w14:paraId="5AA0AB51" w14:textId="77777777" w:rsidR="0022345E" w:rsidRDefault="0022345E" w:rsidP="0022345E">
      <w:pPr>
        <w:autoSpaceDE w:val="0"/>
        <w:autoSpaceDN w:val="0"/>
        <w:adjustRightInd w:val="0"/>
        <w:spacing w:after="0" w:line="240" w:lineRule="auto"/>
        <w:rPr>
          <w:rFonts w:ascii="Times New Roman" w:hAnsi="Times New Roman" w:cs="Times New Roman"/>
          <w:sz w:val="20"/>
          <w:szCs w:val="20"/>
        </w:rPr>
      </w:pPr>
    </w:p>
    <w:p w14:paraId="43CB4436" w14:textId="1697B658" w:rsidR="00A00D46" w:rsidRDefault="0022345E" w:rsidP="0022345E">
      <w:pPr>
        <w:autoSpaceDE w:val="0"/>
        <w:autoSpaceDN w:val="0"/>
        <w:adjustRightInd w:val="0"/>
        <w:spacing w:after="0" w:line="240" w:lineRule="auto"/>
      </w:pPr>
      <w:r w:rsidRPr="00BC0E3B">
        <w:rPr>
          <w:rFonts w:ascii="Times New Roman" w:hAnsi="Times New Roman" w:cs="Times New Roman"/>
          <w:sz w:val="20"/>
          <w:szCs w:val="20"/>
        </w:rPr>
        <w:t xml:space="preserve">Please send proof of publication to the  </w:t>
      </w:r>
      <w:r w:rsidRPr="00BC0E3B">
        <w:rPr>
          <w:rFonts w:ascii="Times New Roman" w:hAnsi="Times New Roman" w:cs="Times New Roman"/>
          <w:sz w:val="20"/>
          <w:szCs w:val="20"/>
          <w:u w:val="single"/>
        </w:rPr>
        <w:t xml:space="preserve">  </w:t>
      </w:r>
      <w:r w:rsidRPr="00026957">
        <w:rPr>
          <w:rFonts w:ascii="Times New Roman" w:hAnsi="Times New Roman" w:cs="Times New Roman"/>
          <w:sz w:val="20"/>
          <w:szCs w:val="20"/>
          <w:u w:val="single"/>
        </w:rPr>
        <w:t>City</w:t>
      </w:r>
      <w:r w:rsidRPr="00BC0E3B">
        <w:rPr>
          <w:rFonts w:ascii="Times New Roman" w:hAnsi="Times New Roman" w:cs="Times New Roman"/>
          <w:sz w:val="20"/>
          <w:szCs w:val="20"/>
          <w:u w:val="single"/>
        </w:rPr>
        <w:t xml:space="preserve"> of </w:t>
      </w:r>
      <w:r>
        <w:rPr>
          <w:rFonts w:ascii="Times New Roman" w:hAnsi="Times New Roman" w:cs="Times New Roman"/>
          <w:sz w:val="20"/>
          <w:szCs w:val="20"/>
          <w:u w:val="single"/>
        </w:rPr>
        <w:t xml:space="preserve">Water Valley </w:t>
      </w:r>
      <w:r w:rsidRPr="00BC0E3B">
        <w:rPr>
          <w:rFonts w:ascii="Times New Roman" w:hAnsi="Times New Roman" w:cs="Times New Roman"/>
          <w:sz w:val="20"/>
          <w:szCs w:val="20"/>
          <w:u w:val="single"/>
        </w:rPr>
        <w:t xml:space="preserve">  </w:t>
      </w:r>
      <w:r w:rsidRPr="00BC0E3B">
        <w:rPr>
          <w:rFonts w:ascii="Times New Roman" w:hAnsi="Times New Roman" w:cs="Times New Roman"/>
          <w:sz w:val="20"/>
          <w:szCs w:val="20"/>
        </w:rPr>
        <w:t>.</w:t>
      </w:r>
    </w:p>
    <w:sectPr w:rsidR="00A00D46" w:rsidSect="005C3024">
      <w:pgSz w:w="12240" w:h="15840"/>
      <w:pgMar w:top="720" w:right="1080" w:bottom="720" w:left="1080" w:header="1440" w:footer="144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45E"/>
    <w:rsid w:val="0022345E"/>
    <w:rsid w:val="00A00D46"/>
    <w:rsid w:val="00E86077"/>
    <w:rsid w:val="00F04714"/>
    <w:rsid w:val="00F2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6E69"/>
  <w15:chartTrackingRefBased/>
  <w15:docId w15:val="{8CAB553A-9677-40FF-ACAF-EB483A6A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4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2021-01-22T19:03:00Z</dcterms:created>
  <dcterms:modified xsi:type="dcterms:W3CDTF">2021-01-22T19:03:00Z</dcterms:modified>
</cp:coreProperties>
</file>