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C3815" w14:textId="77777777" w:rsidR="00BC6324" w:rsidRPr="00242F43" w:rsidRDefault="00BC6324" w:rsidP="00E37117">
      <w:pPr>
        <w:tabs>
          <w:tab w:val="left" w:pos="3795"/>
        </w:tabs>
        <w:spacing w:after="120" w:line="240" w:lineRule="auto"/>
        <w:contextualSpacing/>
        <w:jc w:val="center"/>
        <w:rPr>
          <w:b/>
        </w:rPr>
      </w:pPr>
      <w:r w:rsidRPr="00242F43">
        <w:rPr>
          <w:b/>
        </w:rPr>
        <w:t>SECTION A</w:t>
      </w:r>
    </w:p>
    <w:p w14:paraId="4FF04AF5" w14:textId="77777777" w:rsidR="00BC6324" w:rsidRPr="00242F43" w:rsidRDefault="00BC6324" w:rsidP="00E37117">
      <w:pPr>
        <w:tabs>
          <w:tab w:val="left" w:pos="3795"/>
        </w:tabs>
        <w:spacing w:after="120" w:line="240" w:lineRule="auto"/>
        <w:contextualSpacing/>
        <w:jc w:val="center"/>
        <w:rPr>
          <w:b/>
        </w:rPr>
      </w:pPr>
    </w:p>
    <w:p w14:paraId="507874DE" w14:textId="77777777" w:rsidR="00E37117" w:rsidRPr="00242F43" w:rsidRDefault="00533C71" w:rsidP="00E37117">
      <w:pPr>
        <w:tabs>
          <w:tab w:val="left" w:pos="3795"/>
        </w:tabs>
        <w:spacing w:after="120" w:line="240" w:lineRule="auto"/>
        <w:contextualSpacing/>
        <w:jc w:val="center"/>
        <w:rPr>
          <w:rFonts w:cstheme="minorHAnsi"/>
          <w:b/>
        </w:rPr>
      </w:pPr>
      <w:r w:rsidRPr="00242F43">
        <w:rPr>
          <w:rFonts w:cstheme="minorHAnsi"/>
          <w:b/>
        </w:rPr>
        <w:t>ADVERTISEMENT FOR</w:t>
      </w:r>
      <w:r w:rsidR="00E37117" w:rsidRPr="00242F43">
        <w:rPr>
          <w:rFonts w:cstheme="minorHAnsi"/>
          <w:b/>
        </w:rPr>
        <w:t xml:space="preserve"> BID</w:t>
      </w:r>
      <w:r w:rsidRPr="00242F43">
        <w:rPr>
          <w:rFonts w:cstheme="minorHAnsi"/>
          <w:b/>
        </w:rPr>
        <w:t>S</w:t>
      </w:r>
    </w:p>
    <w:p w14:paraId="382836A6" w14:textId="77777777" w:rsidR="00E37117" w:rsidRPr="00242F43" w:rsidRDefault="00E37117" w:rsidP="00E37117">
      <w:pPr>
        <w:tabs>
          <w:tab w:val="left" w:pos="3795"/>
        </w:tabs>
        <w:spacing w:after="120" w:line="240" w:lineRule="auto"/>
        <w:contextualSpacing/>
        <w:rPr>
          <w:rFonts w:cstheme="minorHAnsi"/>
        </w:rPr>
      </w:pPr>
    </w:p>
    <w:p w14:paraId="79C55B83" w14:textId="24E4E626" w:rsidR="00E37117" w:rsidRPr="00242F43" w:rsidRDefault="00E37117" w:rsidP="00030A10">
      <w:pPr>
        <w:tabs>
          <w:tab w:val="left" w:pos="3795"/>
        </w:tabs>
        <w:spacing w:after="120" w:line="240" w:lineRule="auto"/>
        <w:contextualSpacing/>
        <w:rPr>
          <w:rFonts w:cstheme="minorHAnsi"/>
        </w:rPr>
      </w:pPr>
      <w:r w:rsidRPr="00242F43">
        <w:rPr>
          <w:rFonts w:cstheme="minorHAnsi"/>
        </w:rPr>
        <w:t xml:space="preserve">Separate sealed bids will be received by the </w:t>
      </w:r>
      <w:r w:rsidR="007B02DE">
        <w:rPr>
          <w:rFonts w:cstheme="minorHAnsi"/>
        </w:rPr>
        <w:t>Town of Shubuta</w:t>
      </w:r>
      <w:r w:rsidRPr="00242F43">
        <w:rPr>
          <w:rFonts w:cstheme="minorHAnsi"/>
        </w:rPr>
        <w:t xml:space="preserve"> </w:t>
      </w:r>
      <w:r w:rsidRPr="00242F43">
        <w:rPr>
          <w:rFonts w:cstheme="minorHAnsi"/>
          <w:b/>
          <w:i/>
        </w:rPr>
        <w:t>for BUILDING RENOVATION, RESTORATION, AND RECONSTRUCTION SERVICES</w:t>
      </w:r>
      <w:r w:rsidR="0033581C" w:rsidRPr="00242F43">
        <w:rPr>
          <w:rFonts w:cstheme="minorHAnsi"/>
          <w:b/>
          <w:i/>
        </w:rPr>
        <w:t xml:space="preserve"> related to the </w:t>
      </w:r>
      <w:r w:rsidR="007B02DE">
        <w:rPr>
          <w:rFonts w:cstheme="minorHAnsi"/>
          <w:b/>
          <w:i/>
        </w:rPr>
        <w:t>Shubuta Town Hall</w:t>
      </w:r>
      <w:r w:rsidR="00575BCC">
        <w:rPr>
          <w:rFonts w:cstheme="minorHAnsi"/>
          <w:b/>
          <w:i/>
        </w:rPr>
        <w:t xml:space="preserve"> – PHASE 2</w:t>
      </w:r>
      <w:r w:rsidR="0033581C" w:rsidRPr="00242F43">
        <w:rPr>
          <w:rFonts w:cstheme="minorHAnsi"/>
          <w:b/>
          <w:i/>
        </w:rPr>
        <w:t>.</w:t>
      </w:r>
      <w:r w:rsidRPr="00242F43">
        <w:rPr>
          <w:rFonts w:cstheme="minorHAnsi"/>
        </w:rPr>
        <w:t xml:space="preserve"> </w:t>
      </w:r>
      <w:r w:rsidR="0033581C" w:rsidRPr="00242F43">
        <w:rPr>
          <w:rFonts w:cstheme="minorHAnsi"/>
        </w:rPr>
        <w:t xml:space="preserve"> Bids shall be received </w:t>
      </w:r>
      <w:r w:rsidRPr="00242F43">
        <w:rPr>
          <w:rFonts w:cstheme="minorHAnsi"/>
        </w:rPr>
        <w:t>on or before 11:00 a.</w:t>
      </w:r>
      <w:r w:rsidR="00575BCC">
        <w:rPr>
          <w:rFonts w:cstheme="minorHAnsi"/>
        </w:rPr>
        <w:t xml:space="preserve">m.  February </w:t>
      </w:r>
      <w:r w:rsidR="00895AD8">
        <w:rPr>
          <w:rFonts w:cstheme="minorHAnsi"/>
        </w:rPr>
        <w:t>27</w:t>
      </w:r>
      <w:r w:rsidR="00575BCC">
        <w:rPr>
          <w:rFonts w:cstheme="minorHAnsi"/>
        </w:rPr>
        <w:t>,</w:t>
      </w:r>
      <w:r w:rsidR="00575BCC">
        <w:rPr>
          <w:rFonts w:ascii="Arial" w:hAnsi="Arial" w:cs="Arial"/>
          <w:sz w:val="20"/>
          <w:szCs w:val="20"/>
          <w:u w:val="single"/>
        </w:rPr>
        <w:t xml:space="preserve"> </w:t>
      </w:r>
      <w:r w:rsidR="00895AD8" w:rsidRPr="00242F43">
        <w:rPr>
          <w:rFonts w:cstheme="minorHAnsi"/>
          <w:b/>
        </w:rPr>
        <w:t>20</w:t>
      </w:r>
      <w:r w:rsidR="00895AD8">
        <w:rPr>
          <w:rFonts w:cstheme="minorHAnsi"/>
          <w:b/>
        </w:rPr>
        <w:t xml:space="preserve">23, </w:t>
      </w:r>
      <w:r w:rsidR="00895AD8" w:rsidRPr="00242F43">
        <w:rPr>
          <w:rFonts w:cstheme="minorHAnsi"/>
          <w:b/>
        </w:rPr>
        <w:t>at</w:t>
      </w:r>
      <w:r w:rsidRPr="00242F43">
        <w:rPr>
          <w:rFonts w:cstheme="minorHAnsi"/>
        </w:rPr>
        <w:t xml:space="preserve"> the office of the</w:t>
      </w:r>
      <w:r w:rsidR="00BC2C76">
        <w:rPr>
          <w:rFonts w:cstheme="minorHAnsi"/>
        </w:rPr>
        <w:t xml:space="preserve"> Shubuta Town Hall, 178 West </w:t>
      </w:r>
      <w:proofErr w:type="spellStart"/>
      <w:r w:rsidR="00BC2C76">
        <w:rPr>
          <w:rFonts w:cstheme="minorHAnsi"/>
        </w:rPr>
        <w:t>Eucutta</w:t>
      </w:r>
      <w:proofErr w:type="spellEnd"/>
      <w:r w:rsidR="00BC2C76">
        <w:rPr>
          <w:rFonts w:cstheme="minorHAnsi"/>
        </w:rPr>
        <w:t xml:space="preserve"> St., Shubuta, MS 39360 </w:t>
      </w:r>
      <w:r w:rsidRPr="00242F43">
        <w:rPr>
          <w:rFonts w:cstheme="minorHAnsi"/>
        </w:rPr>
        <w:t xml:space="preserve">and at that time will be opened and read in public. </w:t>
      </w:r>
      <w:r w:rsidR="0033581C" w:rsidRPr="00242F43">
        <w:rPr>
          <w:rFonts w:cstheme="minorHAnsi"/>
        </w:rPr>
        <w:t xml:space="preserve"> Bid documents, including Plans and </w:t>
      </w:r>
      <w:r w:rsidRPr="00242F43">
        <w:rPr>
          <w:rFonts w:cstheme="minorHAnsi"/>
        </w:rPr>
        <w:t xml:space="preserve">Specifications </w:t>
      </w:r>
      <w:r w:rsidR="0033581C" w:rsidRPr="00242F43">
        <w:rPr>
          <w:rFonts w:cstheme="minorHAnsi"/>
        </w:rPr>
        <w:t>may be obtained from Cornerstone Engineering, LLC</w:t>
      </w:r>
      <w:r w:rsidR="00575BCC">
        <w:rPr>
          <w:rFonts w:cstheme="minorHAnsi"/>
        </w:rPr>
        <w:t xml:space="preserve"> (600 E. Northside Drive, Clinton, MS 39056</w:t>
      </w:r>
      <w:r w:rsidR="00895AD8">
        <w:rPr>
          <w:rFonts w:cstheme="minorHAnsi"/>
        </w:rPr>
        <w:t xml:space="preserve">) </w:t>
      </w:r>
      <w:r w:rsidR="00895AD8" w:rsidRPr="00242F43">
        <w:rPr>
          <w:rFonts w:cstheme="minorHAnsi"/>
        </w:rPr>
        <w:t>by</w:t>
      </w:r>
      <w:r w:rsidR="0033581C" w:rsidRPr="00242F43">
        <w:rPr>
          <w:rFonts w:cstheme="minorHAnsi"/>
        </w:rPr>
        <w:t xml:space="preserve"> contacting Mauricka McKenzie, P.E. at 601-</w:t>
      </w:r>
      <w:r w:rsidR="007B02DE">
        <w:rPr>
          <w:rFonts w:cstheme="minorHAnsi"/>
        </w:rPr>
        <w:t>473</w:t>
      </w:r>
      <w:r w:rsidR="0033581C" w:rsidRPr="00242F43">
        <w:rPr>
          <w:rFonts w:cstheme="minorHAnsi"/>
        </w:rPr>
        <w:t>-</w:t>
      </w:r>
      <w:r w:rsidR="007B02DE">
        <w:rPr>
          <w:rFonts w:cstheme="minorHAnsi"/>
        </w:rPr>
        <w:t>2403</w:t>
      </w:r>
      <w:r w:rsidR="00212EF5" w:rsidRPr="00242F43">
        <w:rPr>
          <w:rFonts w:cstheme="minorHAnsi"/>
        </w:rPr>
        <w:t xml:space="preserve"> or mmckenzie@cornerstoneengllc.com</w:t>
      </w:r>
      <w:r w:rsidR="0033581C" w:rsidRPr="00242F43">
        <w:rPr>
          <w:rFonts w:cstheme="minorHAnsi"/>
        </w:rPr>
        <w:t>.  The cost for each set of plans and specifications shall be $1</w:t>
      </w:r>
      <w:r w:rsidR="00575BCC">
        <w:rPr>
          <w:rFonts w:cstheme="minorHAnsi"/>
        </w:rPr>
        <w:t>5</w:t>
      </w:r>
      <w:r w:rsidR="0033581C" w:rsidRPr="00242F43">
        <w:rPr>
          <w:rFonts w:cstheme="minorHAnsi"/>
        </w:rPr>
        <w:t>0, which is no</w:t>
      </w:r>
      <w:r w:rsidR="0031597F">
        <w:rPr>
          <w:rFonts w:cstheme="minorHAnsi"/>
        </w:rPr>
        <w:t>n-</w:t>
      </w:r>
      <w:r w:rsidR="0033581C" w:rsidRPr="00242F43">
        <w:rPr>
          <w:rFonts w:cstheme="minorHAnsi"/>
        </w:rPr>
        <w:t>refundable</w:t>
      </w:r>
      <w:r w:rsidRPr="00242F43">
        <w:rPr>
          <w:rFonts w:cstheme="minorHAnsi"/>
        </w:rPr>
        <w:t xml:space="preserve">. </w:t>
      </w:r>
      <w:r w:rsidR="0033581C" w:rsidRPr="00242F43">
        <w:rPr>
          <w:rFonts w:cstheme="minorHAnsi"/>
        </w:rPr>
        <w:t xml:space="preserve"> The work includes but</w:t>
      </w:r>
      <w:r w:rsidR="00643DE3" w:rsidRPr="00242F43">
        <w:rPr>
          <w:rFonts w:cstheme="minorHAnsi"/>
        </w:rPr>
        <w:t xml:space="preserve"> is</w:t>
      </w:r>
      <w:r w:rsidR="0033581C" w:rsidRPr="00242F43">
        <w:rPr>
          <w:rFonts w:cstheme="minorHAnsi"/>
        </w:rPr>
        <w:t xml:space="preserve"> not limited to,</w:t>
      </w:r>
      <w:r w:rsidR="00212EF5" w:rsidRPr="00242F43">
        <w:rPr>
          <w:rFonts w:cstheme="minorHAnsi"/>
        </w:rPr>
        <w:t xml:space="preserve"> roof repairs, ceiling repairs, new flooring, electrical light fixture repairs, and new AC units</w:t>
      </w:r>
      <w:r w:rsidR="0033581C" w:rsidRPr="00242F43">
        <w:rPr>
          <w:rFonts w:cstheme="minorHAnsi"/>
        </w:rPr>
        <w:t xml:space="preserve">.  The </w:t>
      </w:r>
      <w:r w:rsidR="00582656" w:rsidRPr="00242F43">
        <w:rPr>
          <w:rFonts w:cstheme="minorHAnsi"/>
        </w:rPr>
        <w:t xml:space="preserve">construction </w:t>
      </w:r>
      <w:r w:rsidR="0033581C" w:rsidRPr="00242F43">
        <w:rPr>
          <w:rFonts w:cstheme="minorHAnsi"/>
        </w:rPr>
        <w:t xml:space="preserve">contract time shall be </w:t>
      </w:r>
      <w:r w:rsidR="00212EF5" w:rsidRPr="00242F43">
        <w:rPr>
          <w:rFonts w:cstheme="minorHAnsi"/>
        </w:rPr>
        <w:t>6</w:t>
      </w:r>
      <w:r w:rsidR="00582656" w:rsidRPr="00242F43">
        <w:rPr>
          <w:rFonts w:cstheme="minorHAnsi"/>
        </w:rPr>
        <w:t xml:space="preserve">0 days.  </w:t>
      </w:r>
      <w:r w:rsidRPr="00242F43">
        <w:rPr>
          <w:rFonts w:cstheme="minorHAnsi"/>
        </w:rPr>
        <w:t>All bids must be submitted on the bid form provided, in triplicate and clearly marked:</w:t>
      </w:r>
    </w:p>
    <w:p w14:paraId="2354AF4C" w14:textId="77777777" w:rsidR="00E37117" w:rsidRPr="00242F43" w:rsidRDefault="00E37117" w:rsidP="00E37117">
      <w:pPr>
        <w:tabs>
          <w:tab w:val="left" w:pos="3795"/>
        </w:tabs>
        <w:spacing w:after="120" w:line="240" w:lineRule="auto"/>
        <w:contextualSpacing/>
        <w:jc w:val="center"/>
        <w:rPr>
          <w:rFonts w:cstheme="minorHAnsi"/>
        </w:rPr>
      </w:pPr>
      <w:r w:rsidRPr="00242F43">
        <w:rPr>
          <w:rFonts w:cstheme="minorHAnsi"/>
        </w:rPr>
        <w:t>(Sealed Bid)</w:t>
      </w:r>
    </w:p>
    <w:p w14:paraId="02D5B015" w14:textId="583DE1A2" w:rsidR="00E37117" w:rsidRPr="00242F43" w:rsidRDefault="007B02DE" w:rsidP="00E37117">
      <w:pPr>
        <w:tabs>
          <w:tab w:val="left" w:pos="3795"/>
        </w:tabs>
        <w:spacing w:after="120" w:line="240" w:lineRule="auto"/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SHUBUTA TOWN HALL</w:t>
      </w:r>
      <w:r w:rsidR="00B465B5" w:rsidRPr="00242F43">
        <w:rPr>
          <w:rFonts w:cstheme="minorHAnsi"/>
          <w:b/>
        </w:rPr>
        <w:t xml:space="preserve"> </w:t>
      </w:r>
      <w:r w:rsidR="00E37117" w:rsidRPr="00242F43">
        <w:rPr>
          <w:rFonts w:cstheme="minorHAnsi"/>
          <w:b/>
        </w:rPr>
        <w:t>RENOVATION, RESTORATION, AND RECONSTRUCTION SERVICES</w:t>
      </w:r>
    </w:p>
    <w:p w14:paraId="5AD0D551" w14:textId="77777777" w:rsidR="00E37117" w:rsidRPr="00242F43" w:rsidRDefault="00E37117" w:rsidP="00E37117">
      <w:pPr>
        <w:tabs>
          <w:tab w:val="left" w:pos="3795"/>
        </w:tabs>
        <w:spacing w:after="120" w:line="240" w:lineRule="auto"/>
        <w:contextualSpacing/>
        <w:jc w:val="center"/>
        <w:rPr>
          <w:rFonts w:cstheme="minorHAnsi"/>
          <w:b/>
        </w:rPr>
      </w:pPr>
    </w:p>
    <w:p w14:paraId="18946D68" w14:textId="764BADDA" w:rsidR="00E37117" w:rsidRPr="00242F43" w:rsidRDefault="00E37117" w:rsidP="00E37117">
      <w:pPr>
        <w:tabs>
          <w:tab w:val="left" w:pos="3795"/>
        </w:tabs>
        <w:spacing w:after="120" w:line="240" w:lineRule="auto"/>
        <w:contextualSpacing/>
        <w:rPr>
          <w:rFonts w:cstheme="minorHAnsi"/>
        </w:rPr>
      </w:pPr>
      <w:r w:rsidRPr="00242F43">
        <w:rPr>
          <w:rFonts w:cstheme="minorHAnsi"/>
        </w:rPr>
        <w:t xml:space="preserve">Bids must be enclosed in an opaque envelope addressed </w:t>
      </w:r>
      <w:r w:rsidRPr="00F00ED1">
        <w:rPr>
          <w:rFonts w:cstheme="minorHAnsi"/>
        </w:rPr>
        <w:t>to</w:t>
      </w:r>
      <w:r w:rsidR="00BC2C76">
        <w:rPr>
          <w:rFonts w:cstheme="minorHAnsi"/>
        </w:rPr>
        <w:t xml:space="preserve"> “Shubuta Town Hall, 178 West </w:t>
      </w:r>
      <w:proofErr w:type="spellStart"/>
      <w:r w:rsidR="00BC2C76">
        <w:rPr>
          <w:rFonts w:cstheme="minorHAnsi"/>
        </w:rPr>
        <w:t>Eucutta</w:t>
      </w:r>
      <w:proofErr w:type="spellEnd"/>
      <w:r w:rsidR="00BC2C76">
        <w:rPr>
          <w:rFonts w:cstheme="minorHAnsi"/>
        </w:rPr>
        <w:t xml:space="preserve"> St., Shubuta, MS 39360” </w:t>
      </w:r>
      <w:r w:rsidRPr="00242F43">
        <w:rPr>
          <w:rFonts w:cstheme="minorHAnsi"/>
        </w:rPr>
        <w:t xml:space="preserve">bearing the name and address of the bidder. No bidder may withdraw his/her bid within fifteen (15) days after the scheduled closing time for receipt of bid. </w:t>
      </w:r>
    </w:p>
    <w:p w14:paraId="1135E542" w14:textId="77777777" w:rsidR="00E37117" w:rsidRPr="00242F43" w:rsidRDefault="00E37117" w:rsidP="00E37117">
      <w:pPr>
        <w:tabs>
          <w:tab w:val="left" w:pos="3795"/>
        </w:tabs>
        <w:spacing w:after="120" w:line="240" w:lineRule="auto"/>
        <w:contextualSpacing/>
        <w:rPr>
          <w:rFonts w:cstheme="minorHAnsi"/>
        </w:rPr>
      </w:pPr>
    </w:p>
    <w:p w14:paraId="5BA8CA79" w14:textId="0BD0A07B" w:rsidR="00E37117" w:rsidRPr="00242F43" w:rsidRDefault="00E37117" w:rsidP="00E37117">
      <w:pPr>
        <w:tabs>
          <w:tab w:val="left" w:pos="3795"/>
        </w:tabs>
        <w:spacing w:after="120" w:line="240" w:lineRule="auto"/>
        <w:contextualSpacing/>
        <w:rPr>
          <w:rFonts w:cstheme="minorHAnsi"/>
        </w:rPr>
      </w:pPr>
      <w:r w:rsidRPr="00242F43">
        <w:rPr>
          <w:rFonts w:cstheme="minorHAnsi"/>
        </w:rPr>
        <w:t xml:space="preserve">The </w:t>
      </w:r>
      <w:r w:rsidR="0031597F">
        <w:rPr>
          <w:rFonts w:cstheme="minorHAnsi"/>
        </w:rPr>
        <w:t xml:space="preserve">Management and Staff of the Town of Shubuta </w:t>
      </w:r>
      <w:r w:rsidRPr="00242F43">
        <w:rPr>
          <w:rFonts w:cstheme="minorHAnsi"/>
        </w:rPr>
        <w:t xml:space="preserve">reserves the right to reject any/all bids, waive any informalities in the bids received and to accept and award the bid to the lowest qualified bid deemed most favorable to the interest of the </w:t>
      </w:r>
      <w:r w:rsidR="0031597F">
        <w:rPr>
          <w:rFonts w:cstheme="minorHAnsi"/>
        </w:rPr>
        <w:t>Shubuta Town Hall</w:t>
      </w:r>
      <w:r w:rsidRPr="00242F43">
        <w:rPr>
          <w:rFonts w:cstheme="minorHAnsi"/>
        </w:rPr>
        <w:t xml:space="preserve">. </w:t>
      </w:r>
    </w:p>
    <w:p w14:paraId="756C7851" w14:textId="77777777" w:rsidR="00E37117" w:rsidRPr="00242F43" w:rsidRDefault="00E37117" w:rsidP="00E37117">
      <w:pPr>
        <w:tabs>
          <w:tab w:val="left" w:pos="3795"/>
        </w:tabs>
        <w:spacing w:after="120" w:line="240" w:lineRule="auto"/>
        <w:contextualSpacing/>
        <w:rPr>
          <w:rFonts w:cstheme="minorHAnsi"/>
        </w:rPr>
      </w:pPr>
    </w:p>
    <w:p w14:paraId="5D50BF00" w14:textId="77777777" w:rsidR="00242F43" w:rsidRPr="00242F43" w:rsidRDefault="00030A10" w:rsidP="00242F43">
      <w:pPr>
        <w:pStyle w:val="Document1"/>
        <w:keepNext w:val="0"/>
        <w:keepLines w:val="0"/>
        <w:tabs>
          <w:tab w:val="clear" w:pos="-720"/>
        </w:tabs>
        <w:suppressAutoHyphens w:val="0"/>
        <w:kinsoku w:val="0"/>
        <w:overflowPunct w:val="0"/>
        <w:spacing w:line="240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242F43">
        <w:rPr>
          <w:rFonts w:asciiTheme="minorHAnsi" w:hAnsiTheme="minorHAnsi" w:cstheme="minorHAnsi"/>
          <w:sz w:val="22"/>
          <w:szCs w:val="22"/>
        </w:rPr>
        <w:t>This Advertisement and the Bid/Proposal Form for this project may be examined at the Mississippi Procurement Technical Assistance Program (MPTAP), Mississippi Development Authority, Minority &amp; Small Business Development, Woolfolk Building, 501 North West Street, Suite B-01, Jackson, MS  39201, Contact:  LaTisha Landing.</w:t>
      </w:r>
      <w:r w:rsidR="00242F43" w:rsidRPr="00242F43">
        <w:rPr>
          <w:rFonts w:asciiTheme="minorHAnsi" w:hAnsiTheme="minorHAnsi" w:cstheme="minorHAnsi"/>
          <w:sz w:val="22"/>
          <w:szCs w:val="22"/>
        </w:rPr>
        <w:t xml:space="preserve"> </w:t>
      </w:r>
      <w:r w:rsidRPr="00242F43">
        <w:rPr>
          <w:rFonts w:asciiTheme="minorHAnsi" w:hAnsiTheme="minorHAnsi" w:cstheme="minorHAnsi"/>
          <w:spacing w:val="-2"/>
          <w:sz w:val="22"/>
          <w:szCs w:val="22"/>
        </w:rPr>
        <w:t>Minority and women’s business enterprises are solicited to bid on this contract as prime contractors and are encouraged to make inquiries regarding potential subcontracting opportunities and equipment, material and/or supply needs.</w:t>
      </w:r>
    </w:p>
    <w:p w14:paraId="7DBC3B56" w14:textId="77777777" w:rsidR="00E37117" w:rsidRPr="00242F43" w:rsidRDefault="00030A10" w:rsidP="00242F43">
      <w:pPr>
        <w:pStyle w:val="Document1"/>
        <w:keepNext w:val="0"/>
        <w:keepLines w:val="0"/>
        <w:tabs>
          <w:tab w:val="clear" w:pos="-720"/>
        </w:tabs>
        <w:suppressAutoHyphens w:val="0"/>
        <w:kinsoku w:val="0"/>
        <w:overflowPunct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2F43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93D585D" w14:textId="4665EF30" w:rsidR="00242F43" w:rsidRPr="00242F43" w:rsidRDefault="00242F43" w:rsidP="00242F43">
      <w:pPr>
        <w:pStyle w:val="Document1"/>
        <w:keepNext w:val="0"/>
        <w:keepLines w:val="0"/>
        <w:tabs>
          <w:tab w:val="clear" w:pos="-720"/>
        </w:tabs>
        <w:suppressAutoHyphens w:val="0"/>
        <w:spacing w:line="240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242F43">
        <w:rPr>
          <w:rFonts w:asciiTheme="minorHAnsi" w:hAnsiTheme="minorHAnsi" w:cstheme="minorHAnsi"/>
          <w:spacing w:val="-2"/>
          <w:sz w:val="22"/>
          <w:szCs w:val="22"/>
        </w:rPr>
        <w:t xml:space="preserve">Any contract awarded under this </w:t>
      </w:r>
      <w:r w:rsidRPr="00242F43">
        <w:rPr>
          <w:rFonts w:asciiTheme="minorHAnsi" w:hAnsiTheme="minorHAnsi" w:cstheme="minorHAnsi"/>
          <w:b/>
          <w:spacing w:val="-2"/>
          <w:sz w:val="22"/>
          <w:szCs w:val="22"/>
        </w:rPr>
        <w:t>Advertisement for Bids</w:t>
      </w:r>
      <w:r w:rsidRPr="00242F43">
        <w:rPr>
          <w:rFonts w:asciiTheme="minorHAnsi" w:hAnsiTheme="minorHAnsi" w:cstheme="minorHAnsi"/>
          <w:spacing w:val="-2"/>
          <w:sz w:val="22"/>
          <w:szCs w:val="22"/>
        </w:rPr>
        <w:t xml:space="preserve"> is expected to be financed in whole or in part by funds from the </w:t>
      </w:r>
      <w:r w:rsidR="00F86ACF">
        <w:rPr>
          <w:rFonts w:asciiTheme="minorHAnsi" w:hAnsiTheme="minorHAnsi" w:cstheme="minorHAnsi"/>
          <w:b/>
          <w:spacing w:val="-2"/>
          <w:sz w:val="22"/>
          <w:szCs w:val="22"/>
        </w:rPr>
        <w:t>MS Legislature</w:t>
      </w:r>
      <w:r w:rsidRPr="00242F43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242F43">
        <w:rPr>
          <w:rFonts w:asciiTheme="minorHAnsi" w:hAnsiTheme="minorHAnsi" w:cstheme="minorHAnsi"/>
          <w:spacing w:val="-2"/>
          <w:sz w:val="22"/>
          <w:szCs w:val="22"/>
        </w:rPr>
        <w:t xml:space="preserve">administered by the </w:t>
      </w:r>
      <w:r w:rsidR="00F86ACF">
        <w:rPr>
          <w:rFonts w:asciiTheme="minorHAnsi" w:hAnsiTheme="minorHAnsi" w:cstheme="minorHAnsi"/>
          <w:b/>
          <w:spacing w:val="-2"/>
          <w:sz w:val="22"/>
          <w:szCs w:val="22"/>
        </w:rPr>
        <w:t>East Central Planning and Development District (ECPDD)</w:t>
      </w:r>
      <w:r w:rsidR="00575BCC">
        <w:rPr>
          <w:rFonts w:asciiTheme="minorHAnsi" w:hAnsiTheme="minorHAnsi" w:cstheme="minorHAnsi"/>
          <w:b/>
          <w:spacing w:val="-2"/>
          <w:sz w:val="22"/>
          <w:szCs w:val="22"/>
        </w:rPr>
        <w:t xml:space="preserve"> or the Town of Shubuta</w:t>
      </w:r>
      <w:r w:rsidRPr="00242F43">
        <w:rPr>
          <w:rFonts w:asciiTheme="minorHAnsi" w:hAnsiTheme="minorHAnsi" w:cstheme="minorHAnsi"/>
          <w:spacing w:val="-2"/>
          <w:sz w:val="22"/>
          <w:szCs w:val="22"/>
        </w:rPr>
        <w:t xml:space="preserve">.  Neither the </w:t>
      </w:r>
      <w:r w:rsidR="00F86ACF">
        <w:rPr>
          <w:rFonts w:asciiTheme="minorHAnsi" w:hAnsiTheme="minorHAnsi" w:cstheme="minorHAnsi"/>
          <w:b/>
          <w:spacing w:val="-2"/>
          <w:sz w:val="22"/>
          <w:szCs w:val="22"/>
        </w:rPr>
        <w:t>MS Legislature or ECPDD</w:t>
      </w:r>
      <w:r w:rsidRPr="00242F43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242F43">
        <w:rPr>
          <w:rFonts w:asciiTheme="minorHAnsi" w:hAnsiTheme="minorHAnsi" w:cstheme="minorHAnsi"/>
          <w:spacing w:val="-2"/>
          <w:sz w:val="22"/>
          <w:szCs w:val="22"/>
        </w:rPr>
        <w:t>staff, the State of Mississippi, the U.S. Government, nor any of their departments, agencies or employees is or will be a party to this advertisement for bids or any resulting construction contract.  This procurement will be subject to all applicable sections of the</w:t>
      </w:r>
      <w:r w:rsidRPr="00242F43">
        <w:rPr>
          <w:rFonts w:asciiTheme="minorHAnsi" w:hAnsiTheme="minorHAnsi" w:cstheme="minorHAnsi"/>
          <w:b/>
          <w:spacing w:val="-2"/>
          <w:sz w:val="22"/>
          <w:szCs w:val="22"/>
        </w:rPr>
        <w:t xml:space="preserve"> Mississippi Code of 1972, Annotated</w:t>
      </w:r>
      <w:r w:rsidRPr="00242F43">
        <w:rPr>
          <w:rFonts w:asciiTheme="minorHAnsi" w:hAnsiTheme="minorHAnsi" w:cstheme="minorHAnsi"/>
          <w:spacing w:val="-2"/>
          <w:sz w:val="22"/>
          <w:szCs w:val="22"/>
        </w:rPr>
        <w:t xml:space="preserve">, and to the </w:t>
      </w:r>
      <w:r w:rsidR="00F86ACF">
        <w:rPr>
          <w:rFonts w:asciiTheme="minorHAnsi" w:hAnsiTheme="minorHAnsi" w:cstheme="minorHAnsi"/>
          <w:b/>
          <w:spacing w:val="-2"/>
          <w:sz w:val="22"/>
          <w:szCs w:val="22"/>
        </w:rPr>
        <w:t>MS Legislature</w:t>
      </w:r>
      <w:r w:rsidRPr="00242F43">
        <w:rPr>
          <w:rFonts w:asciiTheme="minorHAnsi" w:hAnsiTheme="minorHAnsi" w:cstheme="minorHAnsi"/>
          <w:b/>
          <w:spacing w:val="-2"/>
          <w:sz w:val="22"/>
          <w:szCs w:val="22"/>
        </w:rPr>
        <w:t xml:space="preserve"> Regulations</w:t>
      </w:r>
      <w:r w:rsidRPr="00242F43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14:paraId="0173C706" w14:textId="77777777" w:rsidR="00030A10" w:rsidRPr="00242F43" w:rsidRDefault="00030A10" w:rsidP="00030A10">
      <w:pPr>
        <w:tabs>
          <w:tab w:val="left" w:pos="3795"/>
        </w:tabs>
        <w:spacing w:after="120" w:line="240" w:lineRule="auto"/>
        <w:contextualSpacing/>
        <w:rPr>
          <w:rFonts w:cstheme="minorHAnsi"/>
        </w:rPr>
      </w:pPr>
    </w:p>
    <w:p w14:paraId="45B1211B" w14:textId="485F8257" w:rsidR="00550054" w:rsidRDefault="00FB0AFE" w:rsidP="00B8414B">
      <w:pPr>
        <w:pStyle w:val="Document1"/>
        <w:keepNext w:val="0"/>
        <w:keepLines w:val="0"/>
        <w:tabs>
          <w:tab w:val="clear" w:pos="-720"/>
        </w:tabs>
        <w:suppressAutoHyphens w:val="0"/>
        <w:spacing w:line="240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242F43">
        <w:rPr>
          <w:rFonts w:asciiTheme="minorHAnsi" w:hAnsiTheme="minorHAnsi" w:cstheme="minorHAnsi"/>
          <w:spacing w:val="-2"/>
          <w:sz w:val="22"/>
          <w:szCs w:val="22"/>
        </w:rPr>
        <w:t xml:space="preserve">This Advertisement for Bids is hereby issued this the </w:t>
      </w:r>
      <w:r w:rsidR="00895AD8">
        <w:rPr>
          <w:rFonts w:asciiTheme="minorHAnsi" w:hAnsiTheme="minorHAnsi" w:cstheme="minorHAnsi"/>
          <w:spacing w:val="-2"/>
          <w:sz w:val="22"/>
          <w:szCs w:val="22"/>
        </w:rPr>
        <w:t xml:space="preserve">17th </w:t>
      </w:r>
      <w:r w:rsidRPr="00242F43">
        <w:rPr>
          <w:rFonts w:asciiTheme="minorHAnsi" w:hAnsiTheme="minorHAnsi" w:cstheme="minorHAnsi"/>
          <w:spacing w:val="-2"/>
          <w:sz w:val="22"/>
          <w:szCs w:val="22"/>
        </w:rPr>
        <w:t xml:space="preserve">day of </w:t>
      </w:r>
      <w:r w:rsidR="00895AD8">
        <w:rPr>
          <w:rFonts w:asciiTheme="minorHAnsi" w:hAnsiTheme="minorHAnsi" w:cstheme="minorHAnsi"/>
          <w:spacing w:val="-2"/>
          <w:sz w:val="22"/>
          <w:szCs w:val="22"/>
        </w:rPr>
        <w:t xml:space="preserve">January </w:t>
      </w:r>
      <w:r w:rsidRPr="00242F43">
        <w:rPr>
          <w:rFonts w:asciiTheme="minorHAnsi" w:hAnsiTheme="minorHAnsi" w:cstheme="minorHAnsi"/>
          <w:b/>
          <w:spacing w:val="-2"/>
          <w:sz w:val="22"/>
          <w:szCs w:val="22"/>
        </w:rPr>
        <w:t>20</w:t>
      </w:r>
      <w:r w:rsidR="0031597F">
        <w:rPr>
          <w:rFonts w:asciiTheme="minorHAnsi" w:hAnsiTheme="minorHAnsi" w:cstheme="minorHAnsi"/>
          <w:b/>
          <w:spacing w:val="-2"/>
          <w:sz w:val="22"/>
          <w:szCs w:val="22"/>
        </w:rPr>
        <w:t>2</w:t>
      </w:r>
      <w:r w:rsidR="00575BCC">
        <w:rPr>
          <w:rFonts w:asciiTheme="minorHAnsi" w:hAnsiTheme="minorHAnsi" w:cstheme="minorHAnsi"/>
          <w:b/>
          <w:spacing w:val="-2"/>
          <w:sz w:val="22"/>
          <w:szCs w:val="22"/>
        </w:rPr>
        <w:t>3</w:t>
      </w:r>
      <w:r w:rsidRPr="00242F43">
        <w:rPr>
          <w:rFonts w:asciiTheme="minorHAnsi" w:hAnsiTheme="minorHAnsi" w:cstheme="minorHAnsi"/>
          <w:spacing w:val="-2"/>
          <w:sz w:val="22"/>
          <w:szCs w:val="22"/>
        </w:rPr>
        <w:t>.</w:t>
      </w:r>
      <w:r w:rsidR="00550054">
        <w:rPr>
          <w:rFonts w:asciiTheme="minorHAnsi" w:hAnsiTheme="minorHAnsi" w:cstheme="minorHAnsi"/>
          <w:spacing w:val="-2"/>
          <w:sz w:val="22"/>
          <w:szCs w:val="22"/>
        </w:rPr>
        <w:t xml:space="preserve">  </w:t>
      </w:r>
    </w:p>
    <w:p w14:paraId="19887512" w14:textId="230005AA" w:rsidR="00575BCC" w:rsidRDefault="00575BCC" w:rsidP="00B8414B">
      <w:pPr>
        <w:pStyle w:val="Document1"/>
        <w:keepNext w:val="0"/>
        <w:keepLines w:val="0"/>
        <w:tabs>
          <w:tab w:val="clear" w:pos="-720"/>
        </w:tabs>
        <w:suppressAutoHyphens w:val="0"/>
        <w:spacing w:line="240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52E6013B" w14:textId="5CCA104B" w:rsidR="00575BCC" w:rsidRDefault="00575BCC" w:rsidP="00B8414B">
      <w:pPr>
        <w:pStyle w:val="Document1"/>
        <w:keepNext w:val="0"/>
        <w:keepLines w:val="0"/>
        <w:tabs>
          <w:tab w:val="clear" w:pos="-720"/>
        </w:tabs>
        <w:suppressAutoHyphens w:val="0"/>
        <w:spacing w:line="240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0FD356FB" w14:textId="3392C9B4" w:rsidR="00575BCC" w:rsidRDefault="00575BCC" w:rsidP="00B8414B">
      <w:pPr>
        <w:pStyle w:val="Document1"/>
        <w:keepNext w:val="0"/>
        <w:keepLines w:val="0"/>
        <w:tabs>
          <w:tab w:val="clear" w:pos="-720"/>
        </w:tabs>
        <w:suppressAutoHyphens w:val="0"/>
        <w:spacing w:line="240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 xml:space="preserve">Published on January </w:t>
      </w:r>
      <w:r w:rsidR="00895AD8">
        <w:rPr>
          <w:rFonts w:asciiTheme="minorHAnsi" w:hAnsiTheme="minorHAnsi" w:cstheme="minorHAnsi"/>
          <w:spacing w:val="-2"/>
          <w:sz w:val="22"/>
          <w:szCs w:val="22"/>
        </w:rPr>
        <w:t>25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, </w:t>
      </w:r>
      <w:proofErr w:type="gramStart"/>
      <w:r>
        <w:rPr>
          <w:rFonts w:asciiTheme="minorHAnsi" w:hAnsiTheme="minorHAnsi" w:cstheme="minorHAnsi"/>
          <w:spacing w:val="-2"/>
          <w:sz w:val="22"/>
          <w:szCs w:val="22"/>
        </w:rPr>
        <w:t>2023</w:t>
      </w:r>
      <w:proofErr w:type="gramEnd"/>
      <w:r>
        <w:rPr>
          <w:rFonts w:asciiTheme="minorHAnsi" w:hAnsiTheme="minorHAnsi" w:cstheme="minorHAnsi"/>
          <w:spacing w:val="-2"/>
          <w:sz w:val="22"/>
          <w:szCs w:val="22"/>
        </w:rPr>
        <w:t xml:space="preserve"> and on</w:t>
      </w:r>
      <w:r w:rsidR="00895AD8">
        <w:rPr>
          <w:rFonts w:asciiTheme="minorHAnsi" w:hAnsiTheme="minorHAnsi" w:cstheme="minorHAnsi"/>
          <w:spacing w:val="-2"/>
          <w:sz w:val="22"/>
          <w:szCs w:val="22"/>
        </w:rPr>
        <w:t xml:space="preserve"> February 1</w:t>
      </w:r>
      <w:r>
        <w:rPr>
          <w:rFonts w:asciiTheme="minorHAnsi" w:hAnsiTheme="minorHAnsi" w:cstheme="minorHAnsi"/>
          <w:spacing w:val="-2"/>
          <w:sz w:val="22"/>
          <w:szCs w:val="22"/>
        </w:rPr>
        <w:t>, 2023</w:t>
      </w:r>
    </w:p>
    <w:p w14:paraId="0C04EB05" w14:textId="77777777" w:rsidR="00550054" w:rsidRPr="00242F43" w:rsidRDefault="00550054" w:rsidP="00B8414B">
      <w:pPr>
        <w:pStyle w:val="Document1"/>
        <w:keepNext w:val="0"/>
        <w:keepLines w:val="0"/>
        <w:tabs>
          <w:tab w:val="clear" w:pos="-720"/>
        </w:tabs>
        <w:suppressAutoHyphens w:val="0"/>
        <w:spacing w:line="240" w:lineRule="auto"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sectPr w:rsidR="00550054" w:rsidRPr="00242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117"/>
    <w:rsid w:val="00030A10"/>
    <w:rsid w:val="000D6AD9"/>
    <w:rsid w:val="00212EF5"/>
    <w:rsid w:val="00242F43"/>
    <w:rsid w:val="0031597F"/>
    <w:rsid w:val="0031648A"/>
    <w:rsid w:val="0033581C"/>
    <w:rsid w:val="003A080F"/>
    <w:rsid w:val="00533C71"/>
    <w:rsid w:val="00550054"/>
    <w:rsid w:val="00575BCC"/>
    <w:rsid w:val="00582656"/>
    <w:rsid w:val="00643DE3"/>
    <w:rsid w:val="006A0B92"/>
    <w:rsid w:val="00753F6F"/>
    <w:rsid w:val="007B02DE"/>
    <w:rsid w:val="00860F57"/>
    <w:rsid w:val="0087328F"/>
    <w:rsid w:val="00895AD8"/>
    <w:rsid w:val="00A8220D"/>
    <w:rsid w:val="00B465B5"/>
    <w:rsid w:val="00B8414B"/>
    <w:rsid w:val="00BC2C76"/>
    <w:rsid w:val="00BC6324"/>
    <w:rsid w:val="00BE7C5F"/>
    <w:rsid w:val="00C553DF"/>
    <w:rsid w:val="00D028F3"/>
    <w:rsid w:val="00D378A9"/>
    <w:rsid w:val="00D9589A"/>
    <w:rsid w:val="00E37117"/>
    <w:rsid w:val="00E62E66"/>
    <w:rsid w:val="00E857C8"/>
    <w:rsid w:val="00F00ED1"/>
    <w:rsid w:val="00F71220"/>
    <w:rsid w:val="00F86ACF"/>
    <w:rsid w:val="00FB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5282D"/>
  <w15:docId w15:val="{B453A3D1-CE94-402A-8C2C-39CBD195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11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AD9"/>
    <w:rPr>
      <w:rFonts w:ascii="Segoe UI" w:hAnsi="Segoe UI" w:cs="Segoe UI"/>
      <w:sz w:val="18"/>
      <w:szCs w:val="18"/>
    </w:rPr>
  </w:style>
  <w:style w:type="paragraph" w:customStyle="1" w:styleId="Document1">
    <w:name w:val="Document 1"/>
    <w:rsid w:val="00FB0AFE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" w:eastAsia="Times New Roman" w:hAnsi="Courie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</dc:creator>
  <cp:lastModifiedBy>Cacynthia Patterson</cp:lastModifiedBy>
  <cp:revision>2</cp:revision>
  <cp:lastPrinted>2017-07-23T03:36:00Z</cp:lastPrinted>
  <dcterms:created xsi:type="dcterms:W3CDTF">2023-01-24T15:17:00Z</dcterms:created>
  <dcterms:modified xsi:type="dcterms:W3CDTF">2023-01-24T15:17:00Z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749832db4e687b0f98d5b1e53b19230605615ca34907d9b979f25c60e9e4e2e8</vt:lpwstr>
  </property>
</Properties>
</file>