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2BC1" w14:textId="77777777" w:rsidR="00A64054" w:rsidRPr="00C8282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C82821">
        <w:rPr>
          <w:rFonts w:cs="Arial"/>
          <w:szCs w:val="20"/>
        </w:rPr>
        <w:t>ADVERTISEMENT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FOR</w:t>
      </w:r>
      <w:r w:rsidRPr="00C82821">
        <w:rPr>
          <w:rFonts w:cs="Arial"/>
          <w:spacing w:val="-3"/>
          <w:szCs w:val="20"/>
        </w:rPr>
        <w:t xml:space="preserve"> </w:t>
      </w:r>
      <w:r w:rsidRPr="00C82821">
        <w:rPr>
          <w:rFonts w:cs="Arial"/>
          <w:szCs w:val="20"/>
        </w:rPr>
        <w:t>BIDS</w:t>
      </w:r>
    </w:p>
    <w:p w14:paraId="7DDA66F9" w14:textId="77777777" w:rsidR="00351268" w:rsidRPr="00C82821" w:rsidRDefault="00351268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14:paraId="3EAD52D2" w14:textId="37C5D957" w:rsidR="00A64054" w:rsidRPr="00C82821" w:rsidRDefault="00822501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BOOKER T. WASHINGTON gymnasium</w:t>
      </w:r>
    </w:p>
    <w:p w14:paraId="1A4F1F94" w14:textId="766B0DC3" w:rsidR="00A64054" w:rsidRPr="00C8282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C82821">
        <w:rPr>
          <w:rFonts w:cs="Arial"/>
          <w:w w:val="105"/>
          <w:szCs w:val="20"/>
        </w:rPr>
        <w:t>CDBG</w:t>
      </w:r>
      <w:r w:rsidRPr="00C82821">
        <w:rPr>
          <w:rFonts w:cs="Arial"/>
          <w:spacing w:val="-35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-</w:t>
      </w:r>
      <w:r w:rsidRPr="00C82821">
        <w:rPr>
          <w:rFonts w:cs="Arial"/>
          <w:spacing w:val="-50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PF</w:t>
      </w:r>
      <w:r w:rsidRPr="00C82821">
        <w:rPr>
          <w:rFonts w:cs="Arial"/>
          <w:spacing w:val="-3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GRANT</w:t>
      </w:r>
      <w:r w:rsidRPr="00C82821">
        <w:rPr>
          <w:rFonts w:cs="Arial"/>
          <w:spacing w:val="-34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#</w:t>
      </w:r>
      <w:r w:rsidR="00D9140B" w:rsidRPr="00C82821">
        <w:rPr>
          <w:rFonts w:cs="Arial"/>
          <w:w w:val="105"/>
          <w:szCs w:val="20"/>
        </w:rPr>
        <w:t>113</w:t>
      </w:r>
      <w:r w:rsidR="00822501">
        <w:rPr>
          <w:rFonts w:cs="Arial"/>
          <w:w w:val="105"/>
          <w:szCs w:val="20"/>
        </w:rPr>
        <w:t>7</w:t>
      </w:r>
      <w:r w:rsidR="00D9140B" w:rsidRPr="00C82821">
        <w:rPr>
          <w:rFonts w:cs="Arial"/>
          <w:w w:val="105"/>
          <w:szCs w:val="20"/>
        </w:rPr>
        <w:t>-</w:t>
      </w:r>
      <w:r w:rsidR="00822501">
        <w:rPr>
          <w:rFonts w:cs="Arial"/>
          <w:w w:val="105"/>
          <w:szCs w:val="20"/>
        </w:rPr>
        <w:t>2</w:t>
      </w:r>
      <w:r w:rsidR="00D9140B" w:rsidRPr="00C82821">
        <w:rPr>
          <w:rFonts w:cs="Arial"/>
          <w:w w:val="105"/>
          <w:szCs w:val="20"/>
        </w:rPr>
        <w:t>1-</w:t>
      </w:r>
      <w:r w:rsidR="00822501">
        <w:rPr>
          <w:rFonts w:cs="Arial"/>
          <w:w w:val="105"/>
          <w:szCs w:val="20"/>
        </w:rPr>
        <w:t>269</w:t>
      </w:r>
      <w:r w:rsidR="00D9140B" w:rsidRPr="00C82821">
        <w:rPr>
          <w:rFonts w:cs="Arial"/>
          <w:w w:val="105"/>
          <w:szCs w:val="20"/>
        </w:rPr>
        <w:t>-PF-01</w:t>
      </w:r>
    </w:p>
    <w:p w14:paraId="687B29B6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7FC06C1" w14:textId="77777777" w:rsidR="00351268" w:rsidRPr="00C8282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A9BF992" w14:textId="1A741D87" w:rsidR="00A64054" w:rsidRPr="009901C9" w:rsidRDefault="00A64054" w:rsidP="009901C9">
      <w:pPr>
        <w:pStyle w:val="BodyText"/>
        <w:widowControl/>
        <w:suppressLineNumbers/>
        <w:suppressAutoHyphens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901C9">
        <w:rPr>
          <w:rFonts w:ascii="Arial" w:hAnsi="Arial" w:cs="Arial"/>
          <w:w w:val="110"/>
          <w:sz w:val="20"/>
          <w:szCs w:val="20"/>
        </w:rPr>
        <w:t>Sealed</w:t>
      </w:r>
      <w:r w:rsidRPr="009901C9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bids</w:t>
      </w:r>
      <w:r w:rsidRPr="009901C9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will</w:t>
      </w:r>
      <w:r w:rsidRPr="009901C9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be</w:t>
      </w:r>
      <w:r w:rsidRPr="009901C9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received</w:t>
      </w:r>
      <w:r w:rsidRPr="009901C9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by</w:t>
      </w:r>
      <w:r w:rsidRPr="009901C9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the</w:t>
      </w:r>
      <w:r w:rsidRPr="009901C9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="00822501">
        <w:rPr>
          <w:rFonts w:ascii="Arial" w:hAnsi="Arial" w:cs="Arial"/>
          <w:spacing w:val="-11"/>
          <w:w w:val="110"/>
          <w:sz w:val="20"/>
          <w:szCs w:val="20"/>
        </w:rPr>
        <w:t>City of Philadelphia</w:t>
      </w:r>
      <w:r w:rsidR="00C73219">
        <w:rPr>
          <w:rFonts w:ascii="Arial" w:hAnsi="Arial" w:cs="Arial"/>
          <w:spacing w:val="-11"/>
          <w:w w:val="110"/>
          <w:sz w:val="20"/>
          <w:szCs w:val="20"/>
        </w:rPr>
        <w:t xml:space="preserve">, </w:t>
      </w:r>
      <w:r w:rsidRPr="009901C9">
        <w:rPr>
          <w:rFonts w:ascii="Arial" w:hAnsi="Arial" w:cs="Arial"/>
          <w:w w:val="110"/>
          <w:sz w:val="20"/>
          <w:szCs w:val="20"/>
        </w:rPr>
        <w:t>located at</w:t>
      </w:r>
      <w:r w:rsidRPr="009901C9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822501">
        <w:rPr>
          <w:rFonts w:ascii="Arial" w:hAnsi="Arial" w:cs="Arial"/>
          <w:spacing w:val="-5"/>
          <w:w w:val="110"/>
          <w:sz w:val="20"/>
          <w:szCs w:val="20"/>
        </w:rPr>
        <w:t xml:space="preserve">525 Main </w:t>
      </w:r>
      <w:r w:rsidR="00D9140B" w:rsidRPr="009901C9">
        <w:rPr>
          <w:rFonts w:ascii="Arial" w:hAnsi="Arial" w:cs="Arial"/>
          <w:spacing w:val="-5"/>
          <w:w w:val="110"/>
          <w:sz w:val="20"/>
          <w:szCs w:val="20"/>
        </w:rPr>
        <w:t>Street</w:t>
      </w:r>
      <w:r w:rsidR="0033246C" w:rsidRPr="009901C9">
        <w:rPr>
          <w:rFonts w:ascii="Arial" w:hAnsi="Arial" w:cs="Arial"/>
          <w:spacing w:val="-5"/>
          <w:w w:val="110"/>
          <w:sz w:val="20"/>
          <w:szCs w:val="20"/>
        </w:rPr>
        <w:t xml:space="preserve">, </w:t>
      </w:r>
      <w:r w:rsidR="00D9140B" w:rsidRPr="009901C9">
        <w:rPr>
          <w:rFonts w:ascii="Arial" w:hAnsi="Arial" w:cs="Arial"/>
          <w:spacing w:val="-5"/>
          <w:w w:val="110"/>
          <w:sz w:val="20"/>
          <w:szCs w:val="20"/>
        </w:rPr>
        <w:t>Philadelphia</w:t>
      </w:r>
      <w:r w:rsidRPr="009901C9">
        <w:rPr>
          <w:rFonts w:ascii="Arial" w:hAnsi="Arial" w:cs="Arial"/>
          <w:sz w:val="20"/>
          <w:szCs w:val="20"/>
        </w:rPr>
        <w:t>,</w:t>
      </w:r>
      <w:r w:rsidR="00915D64" w:rsidRPr="009901C9">
        <w:rPr>
          <w:rFonts w:ascii="Arial" w:hAnsi="Arial" w:cs="Arial"/>
          <w:sz w:val="20"/>
          <w:szCs w:val="20"/>
        </w:rPr>
        <w:t xml:space="preserve"> </w:t>
      </w:r>
      <w:r w:rsidRPr="009901C9">
        <w:rPr>
          <w:rFonts w:ascii="Arial" w:hAnsi="Arial" w:cs="Arial"/>
          <w:sz w:val="20"/>
          <w:szCs w:val="20"/>
        </w:rPr>
        <w:t xml:space="preserve">Mississippi </w:t>
      </w:r>
      <w:r w:rsidR="00D9140B" w:rsidRPr="009901C9">
        <w:rPr>
          <w:rFonts w:ascii="Arial" w:hAnsi="Arial" w:cs="Arial"/>
          <w:sz w:val="20"/>
          <w:szCs w:val="20"/>
        </w:rPr>
        <w:t>393</w:t>
      </w:r>
      <w:r w:rsidR="00915D64" w:rsidRPr="009901C9">
        <w:rPr>
          <w:rFonts w:ascii="Arial" w:hAnsi="Arial" w:cs="Arial"/>
          <w:sz w:val="20"/>
          <w:szCs w:val="20"/>
        </w:rPr>
        <w:t>50</w:t>
      </w:r>
      <w:r w:rsidRPr="009901C9">
        <w:rPr>
          <w:rFonts w:ascii="Arial" w:hAnsi="Arial" w:cs="Arial"/>
          <w:w w:val="105"/>
          <w:sz w:val="20"/>
          <w:szCs w:val="20"/>
        </w:rPr>
        <w:t xml:space="preserve">, until </w:t>
      </w:r>
      <w:r w:rsidR="00A351FE">
        <w:rPr>
          <w:rFonts w:ascii="Arial" w:hAnsi="Arial" w:cs="Arial"/>
          <w:w w:val="105"/>
          <w:sz w:val="20"/>
          <w:szCs w:val="20"/>
        </w:rPr>
        <w:t>2:00 PM</w:t>
      </w:r>
      <w:r w:rsidR="00C82821" w:rsidRPr="009901C9">
        <w:rPr>
          <w:rFonts w:ascii="Arial" w:hAnsi="Arial" w:cs="Arial"/>
          <w:w w:val="105"/>
          <w:sz w:val="20"/>
          <w:szCs w:val="20"/>
        </w:rPr>
        <w:t xml:space="preserve"> </w:t>
      </w:r>
      <w:r w:rsidR="003058ED" w:rsidRPr="009901C9">
        <w:rPr>
          <w:rFonts w:ascii="Arial" w:hAnsi="Arial" w:cs="Arial"/>
          <w:w w:val="110"/>
          <w:sz w:val="20"/>
          <w:szCs w:val="20"/>
        </w:rPr>
        <w:t>local</w:t>
      </w:r>
      <w:r w:rsidR="003058ED" w:rsidRPr="009901C9">
        <w:rPr>
          <w:rFonts w:ascii="Arial" w:hAnsi="Arial" w:cs="Arial"/>
          <w:spacing w:val="-20"/>
          <w:w w:val="110"/>
          <w:sz w:val="20"/>
          <w:szCs w:val="20"/>
        </w:rPr>
        <w:t xml:space="preserve"> time</w:t>
      </w:r>
      <w:r w:rsidRPr="009901C9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on</w:t>
      </w:r>
      <w:r w:rsidR="00856E4A" w:rsidRPr="009901C9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A351FE">
        <w:rPr>
          <w:rFonts w:ascii="Arial" w:hAnsi="Arial" w:cs="Arial"/>
          <w:spacing w:val="-21"/>
          <w:w w:val="110"/>
          <w:sz w:val="20"/>
          <w:szCs w:val="20"/>
        </w:rPr>
        <w:t>May 25</w:t>
      </w:r>
      <w:r w:rsidR="005A51E6">
        <w:rPr>
          <w:rFonts w:ascii="Arial" w:hAnsi="Arial" w:cs="Arial"/>
          <w:spacing w:val="-21"/>
          <w:w w:val="110"/>
          <w:sz w:val="20"/>
          <w:szCs w:val="20"/>
        </w:rPr>
        <w:t xml:space="preserve">, </w:t>
      </w:r>
      <w:r w:rsidR="00856E4A" w:rsidRPr="009901C9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D9140B" w:rsidRPr="009901C9">
        <w:rPr>
          <w:rFonts w:ascii="Arial" w:hAnsi="Arial" w:cs="Arial"/>
          <w:spacing w:val="-21"/>
          <w:w w:val="110"/>
          <w:sz w:val="20"/>
          <w:szCs w:val="20"/>
        </w:rPr>
        <w:t>2</w:t>
      </w:r>
      <w:r w:rsidR="00822501">
        <w:rPr>
          <w:rFonts w:ascii="Arial" w:hAnsi="Arial" w:cs="Arial"/>
          <w:spacing w:val="-21"/>
          <w:w w:val="110"/>
          <w:sz w:val="20"/>
          <w:szCs w:val="20"/>
        </w:rPr>
        <w:t>3</w:t>
      </w:r>
      <w:r w:rsidRPr="009901C9">
        <w:rPr>
          <w:rFonts w:ascii="Arial" w:hAnsi="Arial" w:cs="Arial"/>
          <w:w w:val="110"/>
          <w:sz w:val="20"/>
          <w:szCs w:val="20"/>
        </w:rPr>
        <w:t xml:space="preserve"> for</w:t>
      </w:r>
      <w:r w:rsidRPr="009901C9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supplying</w:t>
      </w:r>
      <w:r w:rsidRPr="009901C9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all</w:t>
      </w:r>
      <w:r w:rsidRPr="009901C9">
        <w:rPr>
          <w:rFonts w:ascii="Arial" w:hAnsi="Arial" w:cs="Arial"/>
          <w:w w:val="105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labor</w:t>
      </w:r>
      <w:r w:rsidRPr="009901C9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and</w:t>
      </w:r>
      <w:r w:rsidRPr="009901C9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materials</w:t>
      </w:r>
      <w:r w:rsidRPr="009901C9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(as</w:t>
      </w:r>
      <w:r w:rsidRPr="009901C9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specified)</w:t>
      </w:r>
      <w:r w:rsidRPr="009901C9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necessary</w:t>
      </w:r>
      <w:r w:rsidRPr="009901C9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for</w:t>
      </w:r>
      <w:r w:rsidRPr="009901C9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construction</w:t>
      </w:r>
      <w:r w:rsidRPr="009901C9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of</w:t>
      </w:r>
      <w:r w:rsidRPr="009901C9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9901C9">
        <w:rPr>
          <w:rFonts w:ascii="Arial" w:hAnsi="Arial" w:cs="Arial"/>
          <w:w w:val="110"/>
          <w:sz w:val="20"/>
          <w:szCs w:val="20"/>
        </w:rPr>
        <w:t>the</w:t>
      </w:r>
      <w:r w:rsidR="009C4765" w:rsidRPr="009901C9">
        <w:rPr>
          <w:rFonts w:ascii="Arial" w:hAnsi="Arial" w:cs="Arial"/>
          <w:w w:val="110"/>
          <w:sz w:val="20"/>
          <w:szCs w:val="20"/>
        </w:rPr>
        <w:t xml:space="preserve"> </w:t>
      </w:r>
      <w:r w:rsidR="00822501">
        <w:rPr>
          <w:rFonts w:ascii="Arial" w:hAnsi="Arial" w:cs="Arial"/>
          <w:w w:val="110"/>
          <w:sz w:val="20"/>
          <w:szCs w:val="20"/>
        </w:rPr>
        <w:t>Booker T. Washington Gymnasium</w:t>
      </w:r>
      <w:r w:rsidRPr="009901C9">
        <w:rPr>
          <w:rFonts w:ascii="Arial" w:hAnsi="Arial" w:cs="Arial"/>
          <w:w w:val="110"/>
          <w:sz w:val="20"/>
          <w:szCs w:val="20"/>
        </w:rPr>
        <w:t>.</w:t>
      </w:r>
      <w:r w:rsidR="009C2AD7" w:rsidRPr="009901C9">
        <w:rPr>
          <w:rFonts w:ascii="Arial" w:hAnsi="Arial" w:cs="Arial"/>
          <w:w w:val="110"/>
          <w:sz w:val="20"/>
          <w:szCs w:val="20"/>
        </w:rPr>
        <w:t xml:space="preserve">  </w:t>
      </w:r>
    </w:p>
    <w:p w14:paraId="4CC23F9D" w14:textId="77777777" w:rsidR="009901C9" w:rsidRPr="00C82821" w:rsidRDefault="009901C9" w:rsidP="009901C9">
      <w:pPr>
        <w:pStyle w:val="BodyText"/>
        <w:widowControl/>
        <w:suppressLineNumbers/>
        <w:suppressAutoHyphens/>
        <w:ind w:left="0"/>
        <w:jc w:val="both"/>
        <w:rPr>
          <w:rFonts w:cs="Arial"/>
          <w:szCs w:val="20"/>
        </w:rPr>
      </w:pPr>
    </w:p>
    <w:p w14:paraId="530F4153" w14:textId="012FA91F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generally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consists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sz w:val="20"/>
          <w:szCs w:val="20"/>
        </w:rPr>
        <w:t xml:space="preserve">of </w:t>
      </w:r>
      <w:r w:rsidR="00D9140B" w:rsidRPr="00C82821">
        <w:rPr>
          <w:rFonts w:ascii="Arial" w:hAnsi="Arial" w:cs="Arial"/>
          <w:sz w:val="20"/>
          <w:szCs w:val="20"/>
        </w:rPr>
        <w:t xml:space="preserve">installation of ADA </w:t>
      </w:r>
      <w:r w:rsidR="00822501">
        <w:rPr>
          <w:rFonts w:ascii="Arial" w:hAnsi="Arial" w:cs="Arial"/>
          <w:sz w:val="20"/>
          <w:szCs w:val="20"/>
        </w:rPr>
        <w:t>improvements</w:t>
      </w:r>
      <w:r w:rsidRPr="00C82821">
        <w:rPr>
          <w:rFonts w:ascii="Arial" w:hAnsi="Arial" w:cs="Arial"/>
          <w:sz w:val="20"/>
          <w:szCs w:val="20"/>
        </w:rPr>
        <w:t>.</w:t>
      </w:r>
    </w:p>
    <w:p w14:paraId="0B49FE73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30B32778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above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general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outline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 features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does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not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any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way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limit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 to perform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all work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furnish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all plant,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labor,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equipment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materials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required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specifications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drawings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referred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therein.</w:t>
      </w:r>
    </w:p>
    <w:p w14:paraId="63FDE814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EBD3E08" w14:textId="0ACC9D90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time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be </w:t>
      </w:r>
      <w:r w:rsidR="00822501">
        <w:rPr>
          <w:rFonts w:ascii="Arial" w:hAnsi="Arial" w:cs="Arial"/>
          <w:w w:val="105"/>
          <w:sz w:val="20"/>
          <w:szCs w:val="20"/>
        </w:rPr>
        <w:t>15</w:t>
      </w:r>
      <w:r w:rsidR="009C4765" w:rsidRPr="00C82821">
        <w:rPr>
          <w:rFonts w:ascii="Arial" w:hAnsi="Arial" w:cs="Arial"/>
          <w:w w:val="105"/>
          <w:sz w:val="20"/>
          <w:szCs w:val="20"/>
        </w:rPr>
        <w:t>0</w:t>
      </w:r>
      <w:r w:rsidRPr="00C82821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calendar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days </w:t>
      </w:r>
      <w:r w:rsidR="00822501">
        <w:rPr>
          <w:rFonts w:ascii="Arial" w:hAnsi="Arial" w:cs="Arial"/>
          <w:w w:val="110"/>
          <w:sz w:val="20"/>
          <w:szCs w:val="20"/>
        </w:rPr>
        <w:t>Booker T. Washington Gymnasium</w:t>
      </w:r>
      <w:r w:rsidR="00822501"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from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effective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shown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Notice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 Proceed. Liquidated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assessed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 of the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costs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incurred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consecutive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calendar day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beyond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specified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time.</w:t>
      </w:r>
    </w:p>
    <w:p w14:paraId="5D01688F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A1523DF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Special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Damages: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addition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amounts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provided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liquidated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damages,</w:t>
      </w:r>
      <w:r w:rsidRPr="00C8282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expenses</w:t>
      </w:r>
      <w:r w:rsidRPr="00C8282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losses, Contractor,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event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such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default,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Owner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costs,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expenses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losses reasonably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incurred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Owner.</w:t>
      </w:r>
    </w:p>
    <w:p w14:paraId="380DE765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872EF2D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371B4" wp14:editId="265DE853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DE83BC1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qualified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under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Law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show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current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Certificate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issued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Board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Public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establishing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classification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value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type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w w:val="107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construction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which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he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authorized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bid.</w:t>
      </w:r>
    </w:p>
    <w:p w14:paraId="3C4E50E3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381EF81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write</w:t>
      </w:r>
      <w:r w:rsidRPr="00C8282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Certificate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Responsibility Number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outside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sealed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envelope containing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proposal.</w:t>
      </w:r>
    </w:p>
    <w:p w14:paraId="4ACDF5F0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A60DC5E" w14:textId="1F747AD9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Proposals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submitted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duplicate,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sealed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deposited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822501">
        <w:rPr>
          <w:rFonts w:ascii="Arial" w:hAnsi="Arial" w:cs="Arial"/>
          <w:spacing w:val="4"/>
          <w:w w:val="105"/>
          <w:sz w:val="20"/>
          <w:szCs w:val="20"/>
        </w:rPr>
        <w:t>The City of Philadelphia</w:t>
      </w:r>
      <w:r w:rsidRPr="00C82821">
        <w:rPr>
          <w:rFonts w:ascii="Arial" w:hAnsi="Arial" w:cs="Arial"/>
          <w:w w:val="105"/>
          <w:sz w:val="20"/>
          <w:szCs w:val="20"/>
        </w:rPr>
        <w:t>, Mississippi prior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hour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hereinbefore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designated.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No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may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withdraw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within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90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days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after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actual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date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opening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thereof.</w:t>
      </w:r>
    </w:p>
    <w:p w14:paraId="50F2D65E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F16B449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separate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attachment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stating</w:t>
      </w:r>
      <w:r w:rsidRPr="00C8282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work.</w:t>
      </w:r>
      <w:r w:rsidRPr="00C82821">
        <w:rPr>
          <w:rFonts w:ascii="Arial" w:hAnsi="Arial" w:cs="Arial"/>
          <w:w w:val="107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Statement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past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projects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similar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size</w:t>
      </w:r>
      <w:r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nature,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references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name and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telephone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number,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list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key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personnel</w:t>
      </w:r>
      <w:r w:rsidRPr="00C8282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who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</w:t>
      </w:r>
      <w:r w:rsidRPr="00C8282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work,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other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information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supporting</w:t>
      </w:r>
      <w:r w:rsidRPr="00C82821">
        <w:rPr>
          <w:rFonts w:ascii="Arial" w:hAnsi="Arial" w:cs="Arial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Bidder's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qualifications.</w:t>
      </w:r>
    </w:p>
    <w:p w14:paraId="750F09B7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CF4B055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C82821">
        <w:rPr>
          <w:rFonts w:cs="Arial"/>
          <w:szCs w:val="20"/>
        </w:rPr>
        <w:t>Awarding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public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contracts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>non-resident Bidders</w:t>
      </w:r>
      <w:r w:rsidRPr="00C82821">
        <w:rPr>
          <w:rFonts w:cs="Arial"/>
          <w:spacing w:val="42"/>
          <w:szCs w:val="20"/>
        </w:rPr>
        <w:t xml:space="preserve"> </w:t>
      </w:r>
      <w:r w:rsidRPr="00C82821">
        <w:rPr>
          <w:rFonts w:cs="Arial"/>
          <w:szCs w:val="20"/>
        </w:rPr>
        <w:t>will</w:t>
      </w:r>
      <w:r w:rsidRPr="00C82821">
        <w:rPr>
          <w:rFonts w:cs="Arial"/>
          <w:spacing w:val="39"/>
          <w:szCs w:val="20"/>
        </w:rPr>
        <w:t xml:space="preserve"> </w:t>
      </w:r>
      <w:r w:rsidRPr="00C82821">
        <w:rPr>
          <w:rFonts w:cs="Arial"/>
          <w:szCs w:val="20"/>
        </w:rPr>
        <w:t>be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on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the</w:t>
      </w:r>
      <w:r w:rsidRPr="00C82821">
        <w:rPr>
          <w:rFonts w:cs="Arial"/>
          <w:spacing w:val="33"/>
          <w:szCs w:val="20"/>
        </w:rPr>
        <w:t xml:space="preserve"> </w:t>
      </w:r>
      <w:r w:rsidRPr="00C82821">
        <w:rPr>
          <w:rFonts w:cs="Arial"/>
          <w:szCs w:val="20"/>
        </w:rPr>
        <w:t>same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basis</w:t>
      </w:r>
      <w:r w:rsidRPr="00C82821">
        <w:rPr>
          <w:rFonts w:cs="Arial"/>
          <w:spacing w:val="39"/>
          <w:szCs w:val="20"/>
        </w:rPr>
        <w:t xml:space="preserve"> </w:t>
      </w:r>
      <w:r w:rsidRPr="00C82821">
        <w:rPr>
          <w:rFonts w:cs="Arial"/>
          <w:szCs w:val="20"/>
        </w:rPr>
        <w:t>as</w:t>
      </w:r>
      <w:r w:rsidRPr="00C82821">
        <w:rPr>
          <w:rFonts w:cs="Arial"/>
          <w:spacing w:val="33"/>
          <w:szCs w:val="20"/>
        </w:rPr>
        <w:t xml:space="preserve"> </w:t>
      </w:r>
      <w:r w:rsidRPr="00C82821">
        <w:rPr>
          <w:rFonts w:cs="Arial"/>
          <w:szCs w:val="20"/>
        </w:rPr>
        <w:t>the</w:t>
      </w:r>
      <w:r w:rsidRPr="00C82821">
        <w:rPr>
          <w:rFonts w:cs="Arial"/>
          <w:spacing w:val="26"/>
          <w:szCs w:val="20"/>
        </w:rPr>
        <w:t xml:space="preserve"> </w:t>
      </w:r>
      <w:r w:rsidRPr="00C82821">
        <w:rPr>
          <w:rFonts w:cs="Arial"/>
          <w:szCs w:val="20"/>
        </w:rPr>
        <w:t>non-resident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Bidder's</w:t>
      </w:r>
      <w:r w:rsidRPr="00C82821">
        <w:rPr>
          <w:rFonts w:cs="Arial"/>
          <w:spacing w:val="41"/>
          <w:szCs w:val="20"/>
        </w:rPr>
        <w:t xml:space="preserve"> </w:t>
      </w:r>
      <w:r w:rsidRPr="00C82821">
        <w:rPr>
          <w:rFonts w:cs="Arial"/>
          <w:szCs w:val="20"/>
        </w:rPr>
        <w:t>state</w:t>
      </w:r>
      <w:r w:rsidRPr="00C82821">
        <w:rPr>
          <w:rFonts w:cs="Arial"/>
          <w:w w:val="105"/>
          <w:szCs w:val="20"/>
        </w:rPr>
        <w:t xml:space="preserve"> </w:t>
      </w:r>
      <w:r w:rsidRPr="00C82821">
        <w:rPr>
          <w:rFonts w:cs="Arial"/>
          <w:szCs w:val="20"/>
        </w:rPr>
        <w:t>awards</w:t>
      </w:r>
      <w:r w:rsidRPr="00C82821">
        <w:rPr>
          <w:rFonts w:cs="Arial"/>
          <w:spacing w:val="49"/>
          <w:szCs w:val="20"/>
        </w:rPr>
        <w:t xml:space="preserve"> </w:t>
      </w:r>
      <w:r w:rsidRPr="00C82821">
        <w:rPr>
          <w:rFonts w:cs="Arial"/>
          <w:szCs w:val="20"/>
        </w:rPr>
        <w:t>contracts</w:t>
      </w:r>
      <w:r w:rsidRPr="00C82821">
        <w:rPr>
          <w:rFonts w:cs="Arial"/>
          <w:spacing w:val="42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38"/>
          <w:szCs w:val="20"/>
        </w:rPr>
        <w:t xml:space="preserve"> </w:t>
      </w:r>
      <w:r w:rsidRPr="00C82821">
        <w:rPr>
          <w:rFonts w:cs="Arial"/>
          <w:szCs w:val="20"/>
        </w:rPr>
        <w:t>Mississippi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Contractors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bidding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under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similar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circumstances.</w:t>
      </w:r>
      <w:r w:rsidRPr="00C82821">
        <w:rPr>
          <w:rFonts w:cs="Arial"/>
          <w:spacing w:val="7"/>
          <w:szCs w:val="20"/>
        </w:rPr>
        <w:t xml:space="preserve"> </w:t>
      </w:r>
      <w:r w:rsidRPr="00C82821">
        <w:rPr>
          <w:rFonts w:cs="Arial"/>
          <w:szCs w:val="20"/>
        </w:rPr>
        <w:t>In</w:t>
      </w:r>
      <w:r w:rsidRPr="00C82821">
        <w:rPr>
          <w:rFonts w:cs="Arial"/>
          <w:spacing w:val="35"/>
          <w:szCs w:val="20"/>
        </w:rPr>
        <w:t xml:space="preserve"> </w:t>
      </w:r>
      <w:r w:rsidRPr="00C82821">
        <w:rPr>
          <w:rFonts w:cs="Arial"/>
          <w:szCs w:val="20"/>
        </w:rPr>
        <w:t>order</w:t>
      </w:r>
      <w:r w:rsidRPr="00C82821">
        <w:rPr>
          <w:rFonts w:cs="Arial"/>
          <w:spacing w:val="41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ensure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that</w:t>
      </w:r>
      <w:r w:rsidRPr="00C82821">
        <w:rPr>
          <w:rFonts w:cs="Arial"/>
          <w:w w:val="98"/>
          <w:szCs w:val="20"/>
        </w:rPr>
        <w:t xml:space="preserve"> </w:t>
      </w:r>
      <w:r w:rsidRPr="00C82821">
        <w:rPr>
          <w:rFonts w:cs="Arial"/>
          <w:szCs w:val="20"/>
        </w:rPr>
        <w:t>Mississippi</w:t>
      </w:r>
      <w:r w:rsidRPr="00C82821">
        <w:rPr>
          <w:rFonts w:cs="Arial"/>
          <w:spacing w:val="8"/>
          <w:szCs w:val="20"/>
        </w:rPr>
        <w:t>’s</w:t>
      </w:r>
      <w:r w:rsidRPr="00C82821">
        <w:rPr>
          <w:rFonts w:cs="Arial"/>
          <w:spacing w:val="24"/>
          <w:szCs w:val="20"/>
        </w:rPr>
        <w:t xml:space="preserve"> </w:t>
      </w:r>
      <w:r w:rsidRPr="00C82821">
        <w:rPr>
          <w:rFonts w:cs="Arial"/>
          <w:szCs w:val="20"/>
        </w:rPr>
        <w:t>so-called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Golden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Rule</w:t>
      </w:r>
      <w:r w:rsidRPr="00C82821">
        <w:rPr>
          <w:rFonts w:cs="Arial"/>
          <w:spacing w:val="40"/>
          <w:szCs w:val="20"/>
        </w:rPr>
        <w:t xml:space="preserve"> </w:t>
      </w:r>
      <w:r w:rsidRPr="00C82821">
        <w:rPr>
          <w:rFonts w:cs="Arial"/>
          <w:szCs w:val="20"/>
        </w:rPr>
        <w:t>is</w:t>
      </w:r>
      <w:r w:rsidRPr="00C82821">
        <w:rPr>
          <w:rFonts w:cs="Arial"/>
          <w:spacing w:val="30"/>
          <w:szCs w:val="20"/>
        </w:rPr>
        <w:t xml:space="preserve"> </w:t>
      </w:r>
      <w:r w:rsidRPr="00C82821">
        <w:rPr>
          <w:rFonts w:cs="Arial"/>
          <w:szCs w:val="20"/>
        </w:rPr>
        <w:t>followed</w:t>
      </w:r>
      <w:r w:rsidRPr="00C82821">
        <w:rPr>
          <w:rFonts w:cs="Arial"/>
          <w:spacing w:val="47"/>
          <w:szCs w:val="20"/>
        </w:rPr>
        <w:t xml:space="preserve"> </w:t>
      </w:r>
      <w:r w:rsidRPr="00C82821">
        <w:rPr>
          <w:rFonts w:cs="Arial"/>
          <w:szCs w:val="20"/>
        </w:rPr>
        <w:t>state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>law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>requires</w:t>
      </w:r>
      <w:r w:rsidRPr="00C82821">
        <w:rPr>
          <w:rFonts w:cs="Arial"/>
          <w:spacing w:val="44"/>
          <w:szCs w:val="20"/>
        </w:rPr>
        <w:t xml:space="preserve"> </w:t>
      </w:r>
      <w:r w:rsidRPr="00C82821">
        <w:rPr>
          <w:rFonts w:cs="Arial"/>
          <w:szCs w:val="20"/>
        </w:rPr>
        <w:t>a</w:t>
      </w:r>
      <w:r w:rsidRPr="00C82821">
        <w:rPr>
          <w:rFonts w:cs="Arial"/>
          <w:spacing w:val="29"/>
          <w:szCs w:val="20"/>
        </w:rPr>
        <w:t xml:space="preserve"> </w:t>
      </w:r>
      <w:r w:rsidRPr="00C82821">
        <w:rPr>
          <w:rFonts w:cs="Arial"/>
          <w:szCs w:val="20"/>
        </w:rPr>
        <w:t>non-resident</w:t>
      </w:r>
      <w:r w:rsidRPr="00C82821">
        <w:rPr>
          <w:rFonts w:cs="Arial"/>
          <w:spacing w:val="4"/>
          <w:szCs w:val="20"/>
        </w:rPr>
        <w:t xml:space="preserve"> </w:t>
      </w:r>
      <w:r w:rsidRPr="00C82821">
        <w:rPr>
          <w:rFonts w:cs="Arial"/>
          <w:szCs w:val="20"/>
        </w:rPr>
        <w:t>bidder</w:t>
      </w:r>
      <w:r w:rsidRPr="00C82821">
        <w:rPr>
          <w:rFonts w:cs="Arial"/>
          <w:spacing w:val="4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45"/>
          <w:szCs w:val="20"/>
        </w:rPr>
        <w:t xml:space="preserve"> </w:t>
      </w:r>
      <w:r w:rsidRPr="00C82821">
        <w:rPr>
          <w:rFonts w:cs="Arial"/>
          <w:szCs w:val="20"/>
        </w:rPr>
        <w:t>attach</w:t>
      </w:r>
      <w:r w:rsidRPr="00C82821">
        <w:rPr>
          <w:rFonts w:cs="Arial"/>
          <w:spacing w:val="15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27"/>
          <w:szCs w:val="20"/>
        </w:rPr>
        <w:t xml:space="preserve"> </w:t>
      </w:r>
      <w:r w:rsidRPr="00C82821">
        <w:rPr>
          <w:rFonts w:cs="Arial"/>
          <w:szCs w:val="20"/>
        </w:rPr>
        <w:t>his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bid</w:t>
      </w:r>
      <w:r w:rsidRPr="00C82821">
        <w:rPr>
          <w:rFonts w:cs="Arial"/>
          <w:spacing w:val="5"/>
          <w:szCs w:val="20"/>
        </w:rPr>
        <w:t xml:space="preserve"> </w:t>
      </w:r>
      <w:r w:rsidRPr="00C82821">
        <w:rPr>
          <w:rFonts w:cs="Arial"/>
          <w:szCs w:val="20"/>
        </w:rPr>
        <w:t>a</w:t>
      </w:r>
      <w:r w:rsidRPr="00C82821">
        <w:rPr>
          <w:rFonts w:cs="Arial"/>
          <w:w w:val="99"/>
          <w:szCs w:val="20"/>
        </w:rPr>
        <w:t xml:space="preserve"> </w:t>
      </w:r>
      <w:r w:rsidRPr="00C82821">
        <w:rPr>
          <w:rFonts w:cs="Arial"/>
          <w:szCs w:val="20"/>
        </w:rPr>
        <w:t>copy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of</w:t>
      </w:r>
      <w:r w:rsidRPr="00C82821">
        <w:rPr>
          <w:rFonts w:cs="Arial"/>
          <w:spacing w:val="23"/>
          <w:szCs w:val="20"/>
        </w:rPr>
        <w:t xml:space="preserve"> </w:t>
      </w:r>
      <w:r w:rsidRPr="00C82821">
        <w:rPr>
          <w:rFonts w:cs="Arial"/>
          <w:szCs w:val="20"/>
        </w:rPr>
        <w:t>his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 xml:space="preserve">resident </w:t>
      </w:r>
      <w:r w:rsidRPr="00C82821">
        <w:rPr>
          <w:rFonts w:cs="Arial"/>
          <w:spacing w:val="4"/>
          <w:szCs w:val="20"/>
        </w:rPr>
        <w:t>state’s</w:t>
      </w:r>
      <w:r w:rsidRPr="00C82821">
        <w:rPr>
          <w:rFonts w:cs="Arial"/>
          <w:spacing w:val="27"/>
          <w:szCs w:val="20"/>
        </w:rPr>
        <w:t xml:space="preserve"> </w:t>
      </w:r>
      <w:r w:rsidRPr="00C82821">
        <w:rPr>
          <w:rFonts w:cs="Arial"/>
          <w:szCs w:val="20"/>
        </w:rPr>
        <w:t>current</w:t>
      </w:r>
      <w:r w:rsidRPr="00C82821">
        <w:rPr>
          <w:rFonts w:cs="Arial"/>
          <w:spacing w:val="28"/>
          <w:szCs w:val="20"/>
        </w:rPr>
        <w:t xml:space="preserve"> </w:t>
      </w:r>
      <w:r w:rsidRPr="00C82821">
        <w:rPr>
          <w:rFonts w:cs="Arial"/>
          <w:szCs w:val="20"/>
        </w:rPr>
        <w:t>laws</w:t>
      </w:r>
      <w:r w:rsidRPr="00C82821">
        <w:rPr>
          <w:rFonts w:cs="Arial"/>
          <w:spacing w:val="19"/>
          <w:szCs w:val="20"/>
        </w:rPr>
        <w:t xml:space="preserve"> </w:t>
      </w:r>
      <w:r w:rsidRPr="00C82821">
        <w:rPr>
          <w:rFonts w:cs="Arial"/>
          <w:szCs w:val="20"/>
        </w:rPr>
        <w:t>pertaining</w:t>
      </w:r>
      <w:r w:rsidRPr="00C82821">
        <w:rPr>
          <w:rFonts w:cs="Arial"/>
          <w:spacing w:val="3"/>
          <w:szCs w:val="20"/>
        </w:rPr>
        <w:t xml:space="preserve"> </w:t>
      </w:r>
      <w:r w:rsidRPr="00C82821">
        <w:rPr>
          <w:rFonts w:cs="Arial"/>
          <w:szCs w:val="20"/>
        </w:rPr>
        <w:t>to</w:t>
      </w:r>
      <w:r w:rsidRPr="00C82821">
        <w:rPr>
          <w:rFonts w:cs="Arial"/>
          <w:spacing w:val="31"/>
          <w:szCs w:val="20"/>
        </w:rPr>
        <w:t xml:space="preserve"> </w:t>
      </w:r>
      <w:r w:rsidRPr="00C82821">
        <w:rPr>
          <w:rFonts w:cs="Arial"/>
          <w:szCs w:val="20"/>
        </w:rPr>
        <w:t>such</w:t>
      </w:r>
      <w:r w:rsidRPr="00C82821">
        <w:rPr>
          <w:rFonts w:cs="Arial"/>
          <w:spacing w:val="30"/>
          <w:szCs w:val="20"/>
        </w:rPr>
        <w:t xml:space="preserve"> </w:t>
      </w:r>
      <w:r w:rsidRPr="00C82821">
        <w:rPr>
          <w:rFonts w:cs="Arial"/>
          <w:szCs w:val="20"/>
        </w:rPr>
        <w:t>state's</w:t>
      </w:r>
      <w:r w:rsidRPr="00C82821">
        <w:rPr>
          <w:rFonts w:cs="Arial"/>
          <w:spacing w:val="25"/>
          <w:szCs w:val="20"/>
        </w:rPr>
        <w:t xml:space="preserve"> </w:t>
      </w:r>
      <w:r w:rsidRPr="00C82821">
        <w:rPr>
          <w:rFonts w:cs="Arial"/>
          <w:szCs w:val="20"/>
        </w:rPr>
        <w:t xml:space="preserve">treatment </w:t>
      </w:r>
      <w:r w:rsidRPr="00C82821">
        <w:rPr>
          <w:rFonts w:cs="Arial"/>
          <w:spacing w:val="1"/>
          <w:szCs w:val="20"/>
        </w:rPr>
        <w:t>of</w:t>
      </w:r>
      <w:r w:rsidRPr="00C82821">
        <w:rPr>
          <w:rFonts w:cs="Arial"/>
          <w:spacing w:val="21"/>
          <w:szCs w:val="20"/>
        </w:rPr>
        <w:t xml:space="preserve"> </w:t>
      </w:r>
      <w:r w:rsidRPr="00C82821">
        <w:rPr>
          <w:rFonts w:cs="Arial"/>
          <w:szCs w:val="20"/>
        </w:rPr>
        <w:t xml:space="preserve">non-resident </w:t>
      </w:r>
      <w:r w:rsidRPr="00C82821">
        <w:rPr>
          <w:rFonts w:cs="Arial"/>
          <w:spacing w:val="11"/>
          <w:szCs w:val="20"/>
        </w:rPr>
        <w:t>contractors</w:t>
      </w:r>
      <w:r w:rsidRPr="00C82821">
        <w:rPr>
          <w:rFonts w:cs="Arial"/>
          <w:szCs w:val="20"/>
        </w:rPr>
        <w:t>.</w:t>
      </w:r>
    </w:p>
    <w:p w14:paraId="321D9AA6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4C2B01E" w14:textId="7ABFFC4E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must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deposit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proposal,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or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Certified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Check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equal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 five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percent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his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bid,</w:t>
      </w:r>
      <w:r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payable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822501">
        <w:rPr>
          <w:rFonts w:ascii="Arial" w:hAnsi="Arial" w:cs="Arial"/>
          <w:spacing w:val="-1"/>
          <w:w w:val="105"/>
          <w:sz w:val="20"/>
          <w:szCs w:val="20"/>
        </w:rPr>
        <w:t>the City of Philadelphia</w:t>
      </w:r>
      <w:r w:rsidR="00D9140B" w:rsidRPr="00C82821">
        <w:rPr>
          <w:rFonts w:ascii="Arial" w:hAnsi="Arial" w:cs="Arial"/>
          <w:w w:val="105"/>
          <w:sz w:val="20"/>
          <w:szCs w:val="20"/>
        </w:rPr>
        <w:t>,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Mississippi,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security.</w:t>
      </w:r>
    </w:p>
    <w:p w14:paraId="2BEB3243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8F3F320" w14:textId="7E9BE2C3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Bidders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shall also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submit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current</w:t>
      </w:r>
      <w:r w:rsidRPr="00C8282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financial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statement,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if</w:t>
      </w:r>
      <w:r w:rsidRPr="00C8282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requested,</w:t>
      </w:r>
      <w:r w:rsidRPr="00C8282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by</w:t>
      </w:r>
      <w:r w:rsidRPr="00C8282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="00822501">
        <w:rPr>
          <w:rFonts w:ascii="Arial" w:hAnsi="Arial" w:cs="Arial"/>
          <w:spacing w:val="38"/>
          <w:w w:val="105"/>
          <w:sz w:val="20"/>
          <w:szCs w:val="20"/>
        </w:rPr>
        <w:t>City of Philadelphia</w:t>
      </w:r>
      <w:r w:rsidR="00D9140B" w:rsidRPr="00C82821">
        <w:rPr>
          <w:rFonts w:ascii="Arial" w:hAnsi="Arial" w:cs="Arial"/>
          <w:w w:val="105"/>
          <w:sz w:val="20"/>
          <w:szCs w:val="20"/>
        </w:rPr>
        <w:t>,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2"/>
          <w:sz w:val="20"/>
          <w:szCs w:val="20"/>
        </w:rPr>
        <w:t>Mississippi</w:t>
      </w:r>
      <w:r w:rsidRPr="00C82821">
        <w:rPr>
          <w:rFonts w:ascii="Arial" w:hAnsi="Arial" w:cs="Arial"/>
          <w:w w:val="105"/>
          <w:sz w:val="20"/>
          <w:szCs w:val="20"/>
        </w:rPr>
        <w:t>.</w:t>
      </w:r>
    </w:p>
    <w:p w14:paraId="41C31B12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4F25289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successful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bidder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furnish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Payment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Performance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Bond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each</w:t>
      </w:r>
      <w:r w:rsidRPr="00C8282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</w:t>
      </w:r>
      <w:r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100</w:t>
      </w:r>
      <w:r w:rsidRPr="00C8282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percent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amount.</w:t>
      </w:r>
    </w:p>
    <w:p w14:paraId="0F55392D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37F19EF" w14:textId="77777777"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C82821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C8282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C82821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4E12D491" w14:textId="77777777"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4371AA59" w14:textId="456AB6F2"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C82821">
        <w:rPr>
          <w:rFonts w:cs="Arial"/>
          <w:color w:val="000000"/>
          <w:szCs w:val="20"/>
        </w:rPr>
        <w:t>D</w:t>
      </w:r>
      <w:r w:rsidRPr="00C82821">
        <w:rPr>
          <w:rFonts w:cs="Arial"/>
          <w:w w:val="105"/>
          <w:szCs w:val="20"/>
        </w:rPr>
        <w:t>ocuments</w:t>
      </w:r>
      <w:r w:rsidRPr="00C82821">
        <w:rPr>
          <w:rFonts w:cs="Arial"/>
          <w:spacing w:val="14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are</w:t>
      </w:r>
      <w:r w:rsidRPr="00C82821">
        <w:rPr>
          <w:rFonts w:cs="Arial"/>
          <w:spacing w:val="2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on</w:t>
      </w:r>
      <w:r w:rsidRPr="00C82821">
        <w:rPr>
          <w:rFonts w:cs="Arial"/>
          <w:spacing w:val="21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file and</w:t>
      </w:r>
      <w:r w:rsidRPr="00C82821">
        <w:rPr>
          <w:rFonts w:cs="Arial"/>
          <w:spacing w:val="20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open</w:t>
      </w:r>
      <w:r w:rsidRPr="00C82821">
        <w:rPr>
          <w:rFonts w:cs="Arial"/>
          <w:spacing w:val="15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to</w:t>
      </w:r>
      <w:r w:rsidRPr="00C82821">
        <w:rPr>
          <w:rFonts w:cs="Arial"/>
          <w:spacing w:val="16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public</w:t>
      </w:r>
      <w:r w:rsidRPr="00C82821">
        <w:rPr>
          <w:rFonts w:cs="Arial"/>
          <w:spacing w:val="3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inspection</w:t>
      </w:r>
      <w:r w:rsidRPr="00C82821">
        <w:rPr>
          <w:rFonts w:cs="Arial"/>
          <w:spacing w:val="28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in</w:t>
      </w:r>
      <w:r w:rsidRPr="00C82821">
        <w:rPr>
          <w:rFonts w:cs="Arial"/>
          <w:spacing w:val="12"/>
          <w:w w:val="105"/>
          <w:szCs w:val="20"/>
        </w:rPr>
        <w:t xml:space="preserve"> </w:t>
      </w:r>
      <w:r w:rsidRPr="00C82821">
        <w:rPr>
          <w:rFonts w:cs="Arial"/>
          <w:w w:val="105"/>
          <w:szCs w:val="20"/>
        </w:rPr>
        <w:t>the</w:t>
      </w:r>
      <w:r w:rsidRPr="00C82821">
        <w:rPr>
          <w:rFonts w:cs="Arial"/>
          <w:spacing w:val="25"/>
          <w:w w:val="105"/>
          <w:szCs w:val="20"/>
        </w:rPr>
        <w:t xml:space="preserve"> </w:t>
      </w:r>
      <w:r w:rsidR="00822501">
        <w:rPr>
          <w:rFonts w:cs="Arial"/>
          <w:spacing w:val="25"/>
          <w:w w:val="105"/>
          <w:szCs w:val="20"/>
        </w:rPr>
        <w:t>City Hall</w:t>
      </w:r>
      <w:r w:rsidR="000C4D1A" w:rsidRPr="00C82821">
        <w:rPr>
          <w:rFonts w:cs="Arial"/>
          <w:spacing w:val="11"/>
          <w:w w:val="105"/>
          <w:szCs w:val="20"/>
        </w:rPr>
        <w:t xml:space="preserve">, </w:t>
      </w:r>
      <w:r w:rsidR="00822501">
        <w:rPr>
          <w:rFonts w:cs="Arial"/>
          <w:spacing w:val="11"/>
          <w:w w:val="105"/>
          <w:szCs w:val="20"/>
        </w:rPr>
        <w:t>Philadelphia</w:t>
      </w:r>
      <w:r w:rsidR="000C4D1A" w:rsidRPr="00C82821">
        <w:rPr>
          <w:rFonts w:cs="Arial"/>
          <w:w w:val="105"/>
          <w:szCs w:val="20"/>
        </w:rPr>
        <w:t xml:space="preserve">, </w:t>
      </w:r>
      <w:r w:rsidR="000C4D1A" w:rsidRPr="00C82821">
        <w:rPr>
          <w:rFonts w:cs="Arial"/>
          <w:spacing w:val="2"/>
          <w:w w:val="105"/>
          <w:szCs w:val="20"/>
        </w:rPr>
        <w:t>Mississippi</w:t>
      </w:r>
      <w:r w:rsidRPr="00C82821">
        <w:rPr>
          <w:rFonts w:cs="Arial"/>
          <w:w w:val="105"/>
          <w:szCs w:val="20"/>
        </w:rPr>
        <w:t xml:space="preserve"> and Allen </w:t>
      </w:r>
      <w:r w:rsidR="00822501">
        <w:rPr>
          <w:rFonts w:cs="Arial"/>
          <w:w w:val="105"/>
          <w:szCs w:val="20"/>
        </w:rPr>
        <w:t>&amp;</w:t>
      </w:r>
      <w:r w:rsidRPr="00C82821">
        <w:rPr>
          <w:rFonts w:cs="Arial"/>
          <w:w w:val="105"/>
          <w:szCs w:val="20"/>
        </w:rPr>
        <w:t xml:space="preserve"> Hoshall, </w:t>
      </w:r>
      <w:r w:rsidR="00915D64" w:rsidRPr="00C82821">
        <w:rPr>
          <w:rFonts w:cs="Arial"/>
          <w:szCs w:val="20"/>
        </w:rPr>
        <w:t>1675 Lakeland Drive, Suite 207,</w:t>
      </w:r>
      <w:r w:rsidRPr="00C82821">
        <w:rPr>
          <w:rFonts w:cs="Arial"/>
          <w:szCs w:val="20"/>
        </w:rPr>
        <w:t xml:space="preserve"> Jackson, Mississippi 39216</w:t>
      </w:r>
      <w:r w:rsidRPr="00C82821">
        <w:rPr>
          <w:rFonts w:cs="Arial"/>
          <w:w w:val="105"/>
          <w:szCs w:val="20"/>
        </w:rPr>
        <w:t xml:space="preserve">.  </w:t>
      </w:r>
    </w:p>
    <w:p w14:paraId="7AA0F2D8" w14:textId="77777777" w:rsidR="00A64054" w:rsidRPr="00C8282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0B91327F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work</w:t>
      </w:r>
      <w:r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performed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under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subject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requirements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Housing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Urban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Development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Act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1968,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amended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12</w:t>
      </w:r>
      <w:r w:rsidRPr="00C8282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U.S.C.</w:t>
      </w:r>
      <w:r w:rsidRPr="00C8282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(Section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3).</w:t>
      </w:r>
      <w:r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CDBG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regulations</w:t>
      </w:r>
      <w:r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governing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grant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require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that,</w:t>
      </w:r>
      <w:r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greatest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extent</w:t>
      </w:r>
      <w:r w:rsidRPr="00C8282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feasible,</w:t>
      </w:r>
      <w:r w:rsidRPr="00C8282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opportunities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for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contracting,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subcontracting,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training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employment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arising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connection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with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CDBG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project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will</w:t>
      </w:r>
      <w:r w:rsidRPr="00C8282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be</w:t>
      </w:r>
      <w:r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extended</w:t>
      </w:r>
      <w:r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businesses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Section</w:t>
      </w:r>
      <w:r w:rsidRPr="00C82821">
        <w:rPr>
          <w:rFonts w:ascii="Arial" w:hAnsi="Arial" w:cs="Arial"/>
          <w:w w:val="104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3</w:t>
      </w:r>
      <w:r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residents.</w:t>
      </w:r>
    </w:p>
    <w:p w14:paraId="5C4AE683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B012219" w14:textId="77777777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Minority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women’s</w:t>
      </w:r>
      <w:r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business</w:t>
      </w:r>
      <w:r w:rsidRPr="00C8282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enterprises</w:t>
      </w:r>
      <w:r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are</w:t>
      </w:r>
      <w:r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solicited</w:t>
      </w:r>
      <w:r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bid</w:t>
      </w:r>
      <w:r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on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this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</w:t>
      </w:r>
      <w:r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as</w:t>
      </w:r>
      <w:r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prime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contractors</w:t>
      </w:r>
      <w:r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</w:t>
      </w:r>
      <w:r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are encouraged</w:t>
      </w:r>
      <w:r w:rsidRPr="00C8282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to</w:t>
      </w:r>
      <w:r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make</w:t>
      </w:r>
      <w:r w:rsidRPr="00C8282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inquiries</w:t>
      </w:r>
      <w:r w:rsidRPr="00C8282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regarding</w:t>
      </w:r>
      <w:r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potential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equipment,</w:t>
      </w:r>
      <w:r w:rsidRPr="00C8282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material</w:t>
      </w:r>
      <w:r w:rsidRPr="00C8282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and/or</w:t>
      </w:r>
      <w:r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supply</w:t>
      </w:r>
      <w:r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needs.</w:t>
      </w:r>
    </w:p>
    <w:p w14:paraId="2586074E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1D2F64F" w14:textId="73A483B8" w:rsidR="00A64054" w:rsidRPr="00C82821" w:rsidRDefault="00822501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w w:val="105"/>
          <w:sz w:val="20"/>
          <w:szCs w:val="20"/>
        </w:rPr>
        <w:t>The City of Philadelphia</w:t>
      </w:r>
      <w:r w:rsidR="00D9140B"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is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Equal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Opportunity</w:t>
      </w:r>
      <w:r w:rsidR="00A64054"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Employer.</w:t>
      </w:r>
      <w:r w:rsidR="00A64054" w:rsidRPr="00C8282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105"/>
          <w:sz w:val="20"/>
          <w:szCs w:val="20"/>
        </w:rPr>
        <w:t>The City of Philadelphia</w:t>
      </w:r>
      <w:r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hereby</w:t>
      </w:r>
      <w:r w:rsidR="00A64054"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notifies</w:t>
      </w:r>
      <w:r w:rsidR="00A64054" w:rsidRPr="00C8282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all</w:t>
      </w:r>
      <w:r w:rsidR="00A64054"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Bidders that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it</w:t>
      </w:r>
      <w:r w:rsidR="00A64054" w:rsidRPr="00C8282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</w:t>
      </w:r>
      <w:r w:rsidR="00A64054" w:rsidRPr="00C82821">
        <w:rPr>
          <w:rFonts w:ascii="Arial" w:hAnsi="Arial" w:cs="Arial"/>
          <w:sz w:val="20"/>
          <w:szCs w:val="20"/>
        </w:rPr>
        <w:t>l</w:t>
      </w:r>
      <w:r w:rsidR="00A64054" w:rsidRPr="00C82821">
        <w:rPr>
          <w:rFonts w:ascii="Arial" w:hAnsi="Arial" w:cs="Arial"/>
          <w:spacing w:val="-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affirmatively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insure</w:t>
      </w:r>
      <w:r w:rsidR="00A64054" w:rsidRPr="00C8282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that</w:t>
      </w:r>
      <w:r w:rsidR="00A64054" w:rsidRPr="00C8282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contract</w:t>
      </w:r>
      <w:r w:rsidR="00A64054"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entered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into</w:t>
      </w:r>
      <w:r w:rsidR="00A64054" w:rsidRPr="00C8282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pursuant to</w:t>
      </w:r>
      <w:r w:rsidR="00A64054" w:rsidRPr="00C8282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this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advertisement</w:t>
      </w:r>
      <w:r w:rsidR="00A64054" w:rsidRPr="00C82821">
        <w:rPr>
          <w:rFonts w:ascii="Arial" w:hAnsi="Arial" w:cs="Arial"/>
          <w:w w:val="99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will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be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afforded</w:t>
      </w:r>
      <w:r w:rsidR="00A64054"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full</w:t>
      </w:r>
      <w:r w:rsidR="00A64054"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opportunity</w:t>
      </w:r>
      <w:r w:rsidR="00A64054"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submit</w:t>
      </w:r>
      <w:r w:rsidR="00A64054" w:rsidRPr="00C8282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bids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response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 this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invitation</w:t>
      </w:r>
      <w:r w:rsidR="00A64054"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will</w:t>
      </w:r>
      <w:r w:rsidR="00A64054"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not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be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discriminated</w:t>
      </w:r>
      <w:r w:rsidR="00A64054" w:rsidRPr="00C82821">
        <w:rPr>
          <w:rFonts w:ascii="Arial" w:hAnsi="Arial" w:cs="Arial"/>
          <w:w w:val="103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against</w:t>
      </w:r>
      <w:r w:rsidR="00A64054" w:rsidRPr="00C8282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on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grounds</w:t>
      </w:r>
      <w:r w:rsidR="00A64054"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of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race,</w:t>
      </w:r>
      <w:r w:rsidR="00A64054" w:rsidRPr="00C8282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color,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religion,</w:t>
      </w:r>
      <w:r w:rsidR="00A64054"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sex,</w:t>
      </w:r>
      <w:r w:rsidR="00A64054"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national</w:t>
      </w:r>
      <w:r w:rsidR="00A64054" w:rsidRPr="00C8282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origin,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age,</w:t>
      </w:r>
      <w:r w:rsidR="00A64054" w:rsidRPr="00C8282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disability,</w:t>
      </w:r>
      <w:r w:rsidR="00A64054"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sexual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preference,</w:t>
      </w:r>
      <w:r w:rsidR="00A64054" w:rsidRPr="00C8282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marital</w:t>
      </w:r>
      <w:r w:rsidR="00A64054" w:rsidRPr="00C82821">
        <w:rPr>
          <w:rFonts w:ascii="Arial" w:hAnsi="Arial" w:cs="Arial"/>
          <w:w w:val="104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veteran</w:t>
      </w:r>
      <w:r w:rsidR="00A64054" w:rsidRPr="00C8282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status,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other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legally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protected</w:t>
      </w:r>
      <w:r w:rsidR="00A64054" w:rsidRPr="00C8282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status</w:t>
      </w:r>
      <w:r w:rsidR="00A64054" w:rsidRPr="00C8282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consideration</w:t>
      </w:r>
      <w:r w:rsidR="00A64054" w:rsidRPr="00C8282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for</w:t>
      </w:r>
      <w:r w:rsidR="00A64054"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award.</w:t>
      </w:r>
    </w:p>
    <w:p w14:paraId="353FE64E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F72FB40" w14:textId="75304051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The</w:t>
      </w:r>
      <w:r w:rsidRPr="00C8282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="00822501">
        <w:rPr>
          <w:rFonts w:ascii="Arial" w:hAnsi="Arial" w:cs="Arial"/>
          <w:spacing w:val="8"/>
          <w:w w:val="105"/>
          <w:sz w:val="20"/>
          <w:szCs w:val="20"/>
        </w:rPr>
        <w:t>Architect/</w:t>
      </w:r>
      <w:r w:rsidRPr="00C82821">
        <w:rPr>
          <w:rFonts w:ascii="Arial" w:hAnsi="Arial" w:cs="Arial"/>
          <w:w w:val="105"/>
          <w:sz w:val="20"/>
          <w:szCs w:val="20"/>
        </w:rPr>
        <w:t>Engineer</w:t>
      </w:r>
      <w:r w:rsidRPr="00C8282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is</w:t>
      </w:r>
      <w:r w:rsidRPr="00C82821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C82821">
        <w:rPr>
          <w:rFonts w:ascii="Arial" w:hAnsi="Arial" w:cs="Arial"/>
          <w:w w:val="105"/>
          <w:sz w:val="20"/>
          <w:szCs w:val="20"/>
        </w:rPr>
        <w:t>.</w:t>
      </w:r>
    </w:p>
    <w:p w14:paraId="291DB9F1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4731768" w14:textId="0CF79324" w:rsidR="00A64054" w:rsidRPr="00C82821" w:rsidRDefault="00822501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w w:val="105"/>
          <w:sz w:val="20"/>
          <w:szCs w:val="20"/>
        </w:rPr>
        <w:t>The City of Philadelphia</w:t>
      </w:r>
      <w:r w:rsidRPr="00C82821">
        <w:rPr>
          <w:rFonts w:ascii="Arial" w:hAnsi="Arial" w:cs="Arial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reserves</w:t>
      </w:r>
      <w:r w:rsidR="00A64054" w:rsidRPr="00C8282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right</w:t>
      </w:r>
      <w:r w:rsidR="00A64054" w:rsidRPr="00C8282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reject</w:t>
      </w:r>
      <w:r w:rsidR="00A64054" w:rsidRPr="00C8282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all</w:t>
      </w:r>
      <w:r w:rsidR="00A64054" w:rsidRPr="00C8282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bids</w:t>
      </w:r>
      <w:r w:rsidR="00A64054" w:rsidRPr="00C8282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and</w:t>
      </w:r>
      <w:r w:rsidR="00A64054" w:rsidRPr="00C8282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to</w:t>
      </w:r>
      <w:r w:rsidR="00A64054" w:rsidRPr="00C8282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waive</w:t>
      </w:r>
      <w:r w:rsidR="00A64054" w:rsidRPr="00C8282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any</w:t>
      </w:r>
      <w:r w:rsidR="00A64054" w:rsidRPr="00C8282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informalities</w:t>
      </w:r>
      <w:r w:rsidR="00A64054" w:rsidRPr="00C8282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or</w:t>
      </w:r>
      <w:r w:rsidR="00A64054" w:rsidRPr="00C82821">
        <w:rPr>
          <w:rFonts w:ascii="Arial" w:hAnsi="Arial" w:cs="Arial"/>
          <w:w w:val="101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irregularities</w:t>
      </w:r>
      <w:r w:rsidR="00A64054" w:rsidRPr="00C8282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="00A64054" w:rsidRPr="00C82821">
        <w:rPr>
          <w:rFonts w:ascii="Arial" w:hAnsi="Arial" w:cs="Arial"/>
          <w:w w:val="105"/>
          <w:sz w:val="20"/>
          <w:szCs w:val="20"/>
        </w:rPr>
        <w:t>therein.</w:t>
      </w:r>
    </w:p>
    <w:p w14:paraId="7E55EE35" w14:textId="77777777" w:rsidR="00A64054" w:rsidRPr="00C8282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1A06A27" w14:textId="77777777" w:rsidR="00C82821" w:rsidRDefault="00C82821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42154098" w14:textId="39C7C7BE" w:rsidR="00A64054" w:rsidRPr="00C8282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 xml:space="preserve">BY: </w:t>
      </w:r>
      <w:r w:rsidR="005A51E6">
        <w:rPr>
          <w:rFonts w:ascii="Arial" w:hAnsi="Arial" w:cs="Arial"/>
          <w:w w:val="105"/>
          <w:sz w:val="20"/>
          <w:szCs w:val="20"/>
        </w:rPr>
        <w:t>James Young, Mayor</w:t>
      </w:r>
    </w:p>
    <w:p w14:paraId="445BECAC" w14:textId="77777777" w:rsidR="00351268" w:rsidRPr="00C82821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15935A14" w14:textId="686D16B1" w:rsidR="0002602F" w:rsidRPr="00856E4A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82821">
        <w:rPr>
          <w:rFonts w:ascii="Arial" w:hAnsi="Arial" w:cs="Arial"/>
          <w:w w:val="105"/>
          <w:sz w:val="20"/>
          <w:szCs w:val="20"/>
        </w:rPr>
        <w:t>Dates</w:t>
      </w:r>
      <w:r w:rsidRPr="00C8282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>of</w:t>
      </w:r>
      <w:r w:rsidRPr="00C8282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82821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A351FE">
        <w:rPr>
          <w:rFonts w:ascii="Arial" w:hAnsi="Arial" w:cs="Arial"/>
          <w:w w:val="105"/>
          <w:sz w:val="20"/>
          <w:szCs w:val="20"/>
        </w:rPr>
        <w:t>April 2</w:t>
      </w:r>
      <w:r w:rsidR="00713712">
        <w:rPr>
          <w:rFonts w:ascii="Arial" w:hAnsi="Arial" w:cs="Arial"/>
          <w:w w:val="105"/>
          <w:sz w:val="20"/>
          <w:szCs w:val="20"/>
        </w:rPr>
        <w:t>6</w:t>
      </w:r>
      <w:r w:rsidR="005A51E6">
        <w:rPr>
          <w:rFonts w:ascii="Arial" w:hAnsi="Arial" w:cs="Arial"/>
          <w:w w:val="105"/>
          <w:sz w:val="20"/>
          <w:szCs w:val="20"/>
        </w:rPr>
        <w:t>, 202</w:t>
      </w:r>
      <w:r w:rsidR="00A351FE">
        <w:rPr>
          <w:rFonts w:ascii="Arial" w:hAnsi="Arial" w:cs="Arial"/>
          <w:w w:val="105"/>
          <w:sz w:val="20"/>
          <w:szCs w:val="20"/>
        </w:rPr>
        <w:t>3</w:t>
      </w:r>
      <w:r w:rsidR="005A51E6">
        <w:rPr>
          <w:rFonts w:ascii="Arial" w:hAnsi="Arial" w:cs="Arial"/>
          <w:w w:val="105"/>
          <w:sz w:val="20"/>
          <w:szCs w:val="20"/>
        </w:rPr>
        <w:t xml:space="preserve"> </w:t>
      </w:r>
      <w:r w:rsidR="00822501">
        <w:rPr>
          <w:rFonts w:ascii="Arial" w:hAnsi="Arial" w:cs="Arial"/>
          <w:w w:val="105"/>
          <w:sz w:val="20"/>
          <w:szCs w:val="20"/>
        </w:rPr>
        <w:t xml:space="preserve">and </w:t>
      </w:r>
      <w:r w:rsidR="00A351FE">
        <w:rPr>
          <w:rFonts w:ascii="Arial" w:hAnsi="Arial" w:cs="Arial"/>
          <w:w w:val="105"/>
          <w:sz w:val="20"/>
          <w:szCs w:val="20"/>
        </w:rPr>
        <w:t>May 3</w:t>
      </w:r>
      <w:r w:rsidR="005A51E6">
        <w:rPr>
          <w:rFonts w:ascii="Arial" w:hAnsi="Arial" w:cs="Arial"/>
          <w:w w:val="105"/>
          <w:sz w:val="20"/>
          <w:szCs w:val="20"/>
        </w:rPr>
        <w:t>, 202</w:t>
      </w:r>
      <w:r w:rsidR="00A351FE">
        <w:rPr>
          <w:rFonts w:ascii="Arial" w:hAnsi="Arial" w:cs="Arial"/>
          <w:w w:val="105"/>
          <w:sz w:val="20"/>
          <w:szCs w:val="20"/>
        </w:rPr>
        <w:t>3</w:t>
      </w:r>
    </w:p>
    <w:sectPr w:rsidR="0002602F" w:rsidRPr="00856E4A" w:rsidSect="00C5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EE9D" w14:textId="77777777" w:rsidR="00B24B1C" w:rsidRDefault="00B24B1C">
      <w:r>
        <w:separator/>
      </w:r>
    </w:p>
  </w:endnote>
  <w:endnote w:type="continuationSeparator" w:id="0">
    <w:p w14:paraId="4A21DFCF" w14:textId="77777777" w:rsidR="00B24B1C" w:rsidRDefault="00B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BB6B" w14:textId="77777777" w:rsidR="00E03C76" w:rsidRDefault="00E03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2E8" w14:textId="29ACAD69" w:rsidR="0002602F" w:rsidRPr="00E03C76" w:rsidRDefault="00C52337" w:rsidP="00E03C76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32BFCAD2" wp14:editId="02D49F87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07BA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C99" w14:textId="77777777" w:rsidR="00E03C76" w:rsidRDefault="00E0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82E1" w14:textId="77777777" w:rsidR="00B24B1C" w:rsidRDefault="00B24B1C">
      <w:r>
        <w:separator/>
      </w:r>
    </w:p>
  </w:footnote>
  <w:footnote w:type="continuationSeparator" w:id="0">
    <w:p w14:paraId="6957189E" w14:textId="77777777" w:rsidR="00B24B1C" w:rsidRDefault="00B2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68AF" w14:textId="77777777" w:rsidR="00E03C76" w:rsidRDefault="00E03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7DB2" w14:textId="77777777" w:rsidR="00C52337" w:rsidRDefault="00C52337" w:rsidP="000C4D1A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20D5" w14:textId="77777777" w:rsidR="00E03C76" w:rsidRDefault="00E03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0C3FB2"/>
    <w:rsid w:val="000C4D1A"/>
    <w:rsid w:val="0010322A"/>
    <w:rsid w:val="00124A06"/>
    <w:rsid w:val="00193249"/>
    <w:rsid w:val="00203109"/>
    <w:rsid w:val="002F5CDB"/>
    <w:rsid w:val="003058ED"/>
    <w:rsid w:val="0033246C"/>
    <w:rsid w:val="00351268"/>
    <w:rsid w:val="003B0660"/>
    <w:rsid w:val="0045134E"/>
    <w:rsid w:val="00500CC9"/>
    <w:rsid w:val="005A51E6"/>
    <w:rsid w:val="005E6C0D"/>
    <w:rsid w:val="00600C62"/>
    <w:rsid w:val="0069623F"/>
    <w:rsid w:val="006C3B48"/>
    <w:rsid w:val="006D1409"/>
    <w:rsid w:val="007052A2"/>
    <w:rsid w:val="00713712"/>
    <w:rsid w:val="007D4A83"/>
    <w:rsid w:val="007F4651"/>
    <w:rsid w:val="00822501"/>
    <w:rsid w:val="00856E4A"/>
    <w:rsid w:val="00915D64"/>
    <w:rsid w:val="009901C9"/>
    <w:rsid w:val="009C2AD7"/>
    <w:rsid w:val="009C4765"/>
    <w:rsid w:val="009F0FEE"/>
    <w:rsid w:val="00A351FE"/>
    <w:rsid w:val="00A64054"/>
    <w:rsid w:val="00AA06C8"/>
    <w:rsid w:val="00AD324B"/>
    <w:rsid w:val="00B24B1C"/>
    <w:rsid w:val="00B43A66"/>
    <w:rsid w:val="00C52337"/>
    <w:rsid w:val="00C52A81"/>
    <w:rsid w:val="00C73219"/>
    <w:rsid w:val="00C82821"/>
    <w:rsid w:val="00CE0D08"/>
    <w:rsid w:val="00D05498"/>
    <w:rsid w:val="00D21FB4"/>
    <w:rsid w:val="00D33EBA"/>
    <w:rsid w:val="00D9140B"/>
    <w:rsid w:val="00DE6004"/>
    <w:rsid w:val="00E03C76"/>
    <w:rsid w:val="00E41986"/>
    <w:rsid w:val="00F03BBE"/>
    <w:rsid w:val="00F138F0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D97DB"/>
  <w15:docId w15:val="{D6F88870-4439-43EC-B08E-F81BFC8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Cacynthia Patterson</cp:lastModifiedBy>
  <cp:revision>2</cp:revision>
  <cp:lastPrinted>2022-11-16T19:50:00Z</cp:lastPrinted>
  <dcterms:created xsi:type="dcterms:W3CDTF">2023-05-03T16:07:00Z</dcterms:created>
  <dcterms:modified xsi:type="dcterms:W3CDTF">2023-05-03T16:07:00Z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