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4844B3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</w:p>
    <w:p w:rsidR="004844B3" w:rsidRPr="00602A6C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The</w:t>
      </w:r>
      <w:r>
        <w:rPr>
          <w:rFonts w:ascii="Courier" w:hAnsi="Courier" w:cs="Courier"/>
          <w:sz w:val="18"/>
          <w:szCs w:val="18"/>
        </w:rPr>
        <w:t xml:space="preserve"> project activities will include construction of an access road, installation of water and sewer lines, fencing, and exterior lighting to serve an industry.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3F229A">
        <w:rPr>
          <w:rFonts w:ascii="Courier" w:hAnsi="Courier" w:cs="Courier"/>
          <w:sz w:val="18"/>
          <w:szCs w:val="18"/>
        </w:rPr>
        <w:t>board of supervisors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F86014">
        <w:rPr>
          <w:rFonts w:ascii="Courier" w:hAnsi="Courier" w:cs="Courier"/>
          <w:sz w:val="18"/>
          <w:szCs w:val="18"/>
        </w:rPr>
        <w:t xml:space="preserve">All </w:t>
      </w:r>
      <w:r w:rsidR="00E35198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F457BD">
        <w:rPr>
          <w:rFonts w:ascii="Courier" w:hAnsi="Courier" w:cs="Courier"/>
          <w:sz w:val="18"/>
          <w:szCs w:val="18"/>
        </w:rPr>
        <w:t>a</w:t>
      </w:r>
      <w:r w:rsidR="00B73BF7">
        <w:rPr>
          <w:rFonts w:ascii="Courier" w:hAnsi="Courier" w:cs="Courier"/>
          <w:sz w:val="18"/>
          <w:szCs w:val="18"/>
        </w:rPr>
        <w:t xml:space="preserve"> selection </w:t>
      </w:r>
      <w:r w:rsidR="00F457BD">
        <w:rPr>
          <w:rFonts w:ascii="Courier" w:hAnsi="Courier" w:cs="Courier"/>
          <w:sz w:val="18"/>
          <w:szCs w:val="18"/>
        </w:rPr>
        <w:t xml:space="preserve">committee </w:t>
      </w:r>
      <w:r w:rsidR="00B73BF7">
        <w:rPr>
          <w:rFonts w:ascii="Courier" w:hAnsi="Courier" w:cs="Courier"/>
          <w:sz w:val="18"/>
          <w:szCs w:val="18"/>
        </w:rPr>
        <w:t>to include</w:t>
      </w:r>
      <w:r w:rsidR="00F457BD">
        <w:rPr>
          <w:rFonts w:ascii="Courier" w:hAnsi="Courier" w:cs="Courier"/>
          <w:sz w:val="18"/>
          <w:szCs w:val="18"/>
        </w:rPr>
        <w:t xml:space="preserve"> representatives from the Grenada County Economic Development District</w:t>
      </w:r>
      <w:r w:rsidR="00726ED7">
        <w:rPr>
          <w:rFonts w:ascii="Courier" w:hAnsi="Courier" w:cs="Courier"/>
          <w:sz w:val="18"/>
          <w:szCs w:val="18"/>
        </w:rPr>
        <w:t xml:space="preserve"> and </w:t>
      </w:r>
      <w:r w:rsidR="00F457BD">
        <w:rPr>
          <w:rFonts w:ascii="Courier" w:hAnsi="Courier" w:cs="Courier"/>
          <w:sz w:val="18"/>
          <w:szCs w:val="18"/>
        </w:rPr>
        <w:t>the Grenada Area Chamber of Commerce</w:t>
      </w:r>
      <w:r w:rsidRPr="00602A6C">
        <w:rPr>
          <w:rFonts w:ascii="Courier" w:hAnsi="Courier" w:cs="Courier"/>
          <w:sz w:val="18"/>
          <w:szCs w:val="18"/>
        </w:rPr>
        <w:t xml:space="preserve"> using the above selection criteria.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</w:t>
      </w:r>
      <w:r w:rsidR="00B73BF7">
        <w:rPr>
          <w:rFonts w:ascii="Courier" w:hAnsi="Courier" w:cs="Courier"/>
          <w:sz w:val="18"/>
          <w:szCs w:val="18"/>
        </w:rPr>
        <w:t xml:space="preserve"> selection</w:t>
      </w:r>
      <w:r w:rsidR="00BE3FBC">
        <w:rPr>
          <w:rFonts w:ascii="Courier" w:hAnsi="Courier" w:cs="Courier"/>
          <w:sz w:val="18"/>
          <w:szCs w:val="18"/>
        </w:rPr>
        <w:t xml:space="preserve"> committee will present its recommendations to the Grenada County Board of Supervisors.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>."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 Chancery Clerk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2322DD">
        <w:rPr>
          <w:rFonts w:ascii="Courier" w:hAnsi="Courier" w:cs="Courier"/>
          <w:sz w:val="18"/>
          <w:szCs w:val="18"/>
        </w:rPr>
        <w:t xml:space="preserve">P.O. Box </w:t>
      </w:r>
      <w:r w:rsidR="003F229A">
        <w:rPr>
          <w:rFonts w:ascii="Courier" w:hAnsi="Courier" w:cs="Courier"/>
          <w:sz w:val="18"/>
          <w:szCs w:val="18"/>
        </w:rPr>
        <w:t>59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38901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 </w:t>
      </w:r>
      <w:r w:rsidR="002322DD" w:rsidRPr="00302FA9">
        <w:rPr>
          <w:rFonts w:ascii="Courier" w:hAnsi="Courier" w:cs="Courier"/>
          <w:sz w:val="18"/>
          <w:szCs w:val="18"/>
        </w:rPr>
        <w:t>Chancery Clerk</w:t>
      </w:r>
      <w:r w:rsidR="00BE3FBC" w:rsidRPr="00302FA9">
        <w:rPr>
          <w:rFonts w:ascii="Courier" w:hAnsi="Courier" w:cs="Courier"/>
          <w:sz w:val="18"/>
          <w:szCs w:val="18"/>
        </w:rPr>
        <w:t>’</w:t>
      </w:r>
      <w:r w:rsidR="002322DD" w:rsidRPr="00302FA9">
        <w:rPr>
          <w:rFonts w:ascii="Courier" w:hAnsi="Courier" w:cs="Courier"/>
          <w:sz w:val="18"/>
          <w:szCs w:val="18"/>
        </w:rPr>
        <w:t>s Office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="002322DD" w:rsidRPr="00302FA9">
        <w:rPr>
          <w:rFonts w:ascii="Courier" w:hAnsi="Courier" w:cs="Courier"/>
          <w:sz w:val="18"/>
          <w:szCs w:val="18"/>
        </w:rPr>
        <w:t xml:space="preserve"> </w:t>
      </w:r>
      <w:r w:rsidR="006C3C21" w:rsidRPr="00302FA9">
        <w:rPr>
          <w:rFonts w:ascii="Courier" w:hAnsi="Courier" w:cs="Courier"/>
          <w:sz w:val="18"/>
          <w:szCs w:val="18"/>
        </w:rPr>
        <w:t>59 Green Street</w:t>
      </w:r>
      <w:r w:rsidR="007325FE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</w:t>
      </w:r>
      <w:r w:rsidR="006C3C21" w:rsidRPr="00302FA9">
        <w:rPr>
          <w:rFonts w:ascii="Courier" w:hAnsi="Courier" w:cs="Courier"/>
          <w:sz w:val="18"/>
          <w:szCs w:val="18"/>
        </w:rPr>
        <w:t>Grenada</w:t>
      </w:r>
      <w:r w:rsidR="00E84F53" w:rsidRPr="00302FA9">
        <w:rPr>
          <w:rFonts w:ascii="Courier" w:hAnsi="Courier" w:cs="Courier"/>
          <w:sz w:val="18"/>
          <w:szCs w:val="18"/>
        </w:rPr>
        <w:t xml:space="preserve">, </w:t>
      </w:r>
      <w:r w:rsidR="002322DD" w:rsidRPr="00302FA9">
        <w:rPr>
          <w:rFonts w:ascii="Courier" w:hAnsi="Courier" w:cs="Courier"/>
          <w:sz w:val="18"/>
          <w:szCs w:val="18"/>
        </w:rPr>
        <w:t>Mississippi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Pr="00302FA9">
        <w:rPr>
          <w:rFonts w:ascii="Courier" w:hAnsi="Courier" w:cs="Courier"/>
          <w:sz w:val="18"/>
          <w:szCs w:val="18"/>
        </w:rPr>
        <w:t xml:space="preserve"> no later than </w:t>
      </w:r>
      <w:r w:rsidR="004421DB" w:rsidRPr="00302FA9">
        <w:rPr>
          <w:rFonts w:ascii="Courier" w:hAnsi="Courier" w:cs="Courier"/>
          <w:sz w:val="18"/>
          <w:szCs w:val="18"/>
        </w:rPr>
        <w:t>4:00 p.m. local time</w:t>
      </w:r>
      <w:r w:rsidRPr="00302FA9">
        <w:rPr>
          <w:rFonts w:ascii="Courier" w:hAnsi="Courier" w:cs="Courier"/>
          <w:sz w:val="18"/>
          <w:szCs w:val="18"/>
        </w:rPr>
        <w:t xml:space="preserve"> on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4421DB" w:rsidRPr="00302FA9">
        <w:rPr>
          <w:rFonts w:ascii="Courier" w:hAnsi="Courier" w:cs="Courier"/>
          <w:sz w:val="18"/>
          <w:szCs w:val="18"/>
        </w:rPr>
        <w:t>Tuesda</w:t>
      </w:r>
      <w:r w:rsidR="004421DB" w:rsidRPr="00E76A41">
        <w:rPr>
          <w:rFonts w:ascii="Courier" w:hAnsi="Courier" w:cs="Courier"/>
          <w:sz w:val="18"/>
          <w:szCs w:val="18"/>
        </w:rPr>
        <w:t>y</w:t>
      </w:r>
      <w:r w:rsidR="00302FA9" w:rsidRPr="00302FA9">
        <w:rPr>
          <w:rFonts w:ascii="Courier" w:hAnsi="Courier" w:cs="Courier"/>
          <w:sz w:val="18"/>
          <w:szCs w:val="18"/>
        </w:rPr>
        <w:t>,</w:t>
      </w:r>
      <w:r w:rsidR="004421DB" w:rsidRPr="00302FA9">
        <w:rPr>
          <w:rFonts w:ascii="Courier" w:hAnsi="Courier" w:cs="Courier"/>
          <w:sz w:val="18"/>
          <w:szCs w:val="18"/>
        </w:rPr>
        <w:t xml:space="preserve"> September 11</w:t>
      </w:r>
      <w:r w:rsidR="00F86014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201</w:t>
      </w:r>
      <w:r w:rsidR="00BE3FBC" w:rsidRPr="00302FA9">
        <w:rPr>
          <w:rFonts w:ascii="Courier" w:hAnsi="Courier" w:cs="Courier"/>
          <w:sz w:val="18"/>
          <w:szCs w:val="18"/>
        </w:rPr>
        <w:t>8</w:t>
      </w:r>
      <w:r w:rsidR="009B68D8" w:rsidRPr="00302FA9">
        <w:rPr>
          <w:rFonts w:ascii="Courier" w:hAnsi="Courier" w:cs="Courier"/>
          <w:sz w:val="18"/>
          <w:szCs w:val="18"/>
        </w:rPr>
        <w:t>.</w:t>
      </w:r>
      <w:r w:rsidR="009B68D8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BE3FBC">
        <w:rPr>
          <w:rFonts w:ascii="Courier" w:hAnsi="Courier" w:cs="Courier"/>
          <w:sz w:val="18"/>
          <w:szCs w:val="18"/>
        </w:rPr>
        <w:t>Chris Weathers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542964">
        <w:rPr>
          <w:rFonts w:ascii="Courier" w:hAnsi="Courier" w:cs="Courier"/>
          <w:sz w:val="18"/>
          <w:szCs w:val="18"/>
        </w:rPr>
        <w:t>Darrell Robinson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E84F53">
        <w:rPr>
          <w:rFonts w:ascii="Courier" w:hAnsi="Courier" w:cs="Courier"/>
          <w:sz w:val="18"/>
          <w:szCs w:val="18"/>
        </w:rPr>
        <w:t>President</w:t>
      </w:r>
    </w:p>
    <w:p w:rsidR="00E84F53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4844B3">
        <w:rPr>
          <w:rFonts w:ascii="Courier" w:hAnsi="Courier" w:cs="Courier"/>
          <w:sz w:val="18"/>
          <w:szCs w:val="18"/>
        </w:rPr>
        <w:t>Grenada</w:t>
      </w:r>
      <w:r>
        <w:rPr>
          <w:rFonts w:ascii="Courier" w:hAnsi="Courier" w:cs="Courier"/>
          <w:sz w:val="18"/>
          <w:szCs w:val="18"/>
        </w:rPr>
        <w:t xml:space="preserve"> County</w:t>
      </w:r>
    </w:p>
    <w:p w:rsidR="006254AC" w:rsidRPr="00602A6C" w:rsidRDefault="00E84F53" w:rsidP="00831948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Board of Supervisors</w:t>
      </w:r>
      <w:r w:rsidR="006254AC"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831948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65071"/>
    <w:rsid w:val="001A2F52"/>
    <w:rsid w:val="001E6AA8"/>
    <w:rsid w:val="0021046A"/>
    <w:rsid w:val="002322DD"/>
    <w:rsid w:val="002B65EB"/>
    <w:rsid w:val="00302FA9"/>
    <w:rsid w:val="00383D0D"/>
    <w:rsid w:val="003B0C75"/>
    <w:rsid w:val="003F229A"/>
    <w:rsid w:val="004421DB"/>
    <w:rsid w:val="004844B3"/>
    <w:rsid w:val="004E2D0C"/>
    <w:rsid w:val="00522B4F"/>
    <w:rsid w:val="00542964"/>
    <w:rsid w:val="005544BD"/>
    <w:rsid w:val="005B32AB"/>
    <w:rsid w:val="00602A6C"/>
    <w:rsid w:val="006254AC"/>
    <w:rsid w:val="00697C9A"/>
    <w:rsid w:val="006C3C21"/>
    <w:rsid w:val="00726ED7"/>
    <w:rsid w:val="007325FE"/>
    <w:rsid w:val="00734837"/>
    <w:rsid w:val="008139DE"/>
    <w:rsid w:val="00831948"/>
    <w:rsid w:val="00887934"/>
    <w:rsid w:val="008D7F99"/>
    <w:rsid w:val="00903597"/>
    <w:rsid w:val="0097229D"/>
    <w:rsid w:val="00975748"/>
    <w:rsid w:val="009B68D8"/>
    <w:rsid w:val="00AC5623"/>
    <w:rsid w:val="00B15325"/>
    <w:rsid w:val="00B73BF7"/>
    <w:rsid w:val="00B83B8A"/>
    <w:rsid w:val="00BD12D8"/>
    <w:rsid w:val="00BE3FBC"/>
    <w:rsid w:val="00C108BD"/>
    <w:rsid w:val="00C15012"/>
    <w:rsid w:val="00C60ECA"/>
    <w:rsid w:val="00C6430B"/>
    <w:rsid w:val="00C95079"/>
    <w:rsid w:val="00CF3573"/>
    <w:rsid w:val="00D24BF7"/>
    <w:rsid w:val="00D84DA4"/>
    <w:rsid w:val="00DE0D50"/>
    <w:rsid w:val="00E045EC"/>
    <w:rsid w:val="00E30F45"/>
    <w:rsid w:val="00E35198"/>
    <w:rsid w:val="00E76A41"/>
    <w:rsid w:val="00E84F53"/>
    <w:rsid w:val="00F0492D"/>
    <w:rsid w:val="00F457BD"/>
    <w:rsid w:val="00F86014"/>
    <w:rsid w:val="00FB58B5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3046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2018-08-22T17:06:00Z</cp:lastPrinted>
  <dcterms:created xsi:type="dcterms:W3CDTF">2018-08-28T21:17:00Z</dcterms:created>
  <dcterms:modified xsi:type="dcterms:W3CDTF">2018-08-28T21:17:00Z</dcterms:modified>
</cp:coreProperties>
</file>