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683" w:rsidRPr="00644E4F" w:rsidRDefault="00A51683" w:rsidP="00A51683">
      <w:pPr>
        <w:autoSpaceDE/>
        <w:autoSpaceDN/>
        <w:adjustRightInd/>
        <w:jc w:val="center"/>
        <w:rPr>
          <w:rFonts w:eastAsia="Calibri"/>
        </w:rPr>
      </w:pPr>
      <w:bookmarkStart w:id="0" w:name="_GoBack"/>
      <w:bookmarkEnd w:id="0"/>
      <w:r w:rsidRPr="00644E4F">
        <w:rPr>
          <w:rFonts w:eastAsia="Calibri"/>
        </w:rPr>
        <w:t>ADVERTISEMENT FOR BID</w:t>
      </w:r>
    </w:p>
    <w:p w:rsidR="00A51683" w:rsidRPr="00644E4F" w:rsidRDefault="00A51683" w:rsidP="00A51683">
      <w:pPr>
        <w:autoSpaceDE/>
        <w:autoSpaceDN/>
        <w:adjustRightInd/>
        <w:rPr>
          <w:rFonts w:eastAsia="Calibri"/>
        </w:rPr>
      </w:pPr>
    </w:p>
    <w:p w:rsidR="00A51683" w:rsidRDefault="00A51683" w:rsidP="00A51683">
      <w:pPr>
        <w:autoSpaceDE/>
        <w:autoSpaceDN/>
        <w:adjustRightInd/>
        <w:rPr>
          <w:rFonts w:eastAsia="Calibri"/>
        </w:rPr>
      </w:pPr>
      <w:r w:rsidRPr="00644E4F">
        <w:rPr>
          <w:rFonts w:eastAsia="Calibri"/>
        </w:rPr>
        <w:t xml:space="preserve">Notice is hereby given that </w:t>
      </w:r>
      <w:r>
        <w:rPr>
          <w:rFonts w:eastAsia="Calibri"/>
        </w:rPr>
        <w:t xml:space="preserve">sealed bids will be received by the Union County Board of Supervisors in the Union County Board of Supervisors Board Room, in New Albany, Mississippi </w:t>
      </w:r>
      <w:r w:rsidRPr="00644E4F">
        <w:rPr>
          <w:rFonts w:eastAsia="Calibri"/>
        </w:rPr>
        <w:t xml:space="preserve">or bids may be submitted electronically at </w:t>
      </w:r>
      <w:hyperlink r:id="rId4" w:history="1">
        <w:r w:rsidRPr="00644E4F">
          <w:rPr>
            <w:rFonts w:eastAsia="Calibri"/>
            <w:color w:val="0000FF"/>
            <w:u w:val="single"/>
          </w:rPr>
          <w:t>www.centralbidding.com</w:t>
        </w:r>
      </w:hyperlink>
      <w:r w:rsidRPr="00644E4F">
        <w:rPr>
          <w:rFonts w:eastAsia="Calibri"/>
        </w:rPr>
        <w:t xml:space="preserve"> until </w:t>
      </w:r>
      <w:r>
        <w:rPr>
          <w:rFonts w:eastAsia="Calibri"/>
        </w:rPr>
        <w:t>11:30 A</w:t>
      </w:r>
      <w:r w:rsidRPr="00E81B9A">
        <w:rPr>
          <w:rFonts w:eastAsia="Calibri"/>
        </w:rPr>
        <w:t xml:space="preserve">.M. local time,  </w:t>
      </w:r>
      <w:r>
        <w:rPr>
          <w:rFonts w:eastAsia="Calibri"/>
        </w:rPr>
        <w:t>June 3</w:t>
      </w:r>
      <w:r w:rsidRPr="00E81B9A">
        <w:rPr>
          <w:rFonts w:eastAsia="Calibri"/>
        </w:rPr>
        <w:t>, 2019 and shortly thereafter publicly opened and read aloud for:</w:t>
      </w:r>
    </w:p>
    <w:p w:rsidR="00A51683" w:rsidRPr="00644E4F" w:rsidRDefault="00A51683" w:rsidP="00A51683">
      <w:pPr>
        <w:autoSpaceDE/>
        <w:autoSpaceDN/>
        <w:adjustRightInd/>
        <w:rPr>
          <w:rFonts w:eastAsia="Calibri"/>
        </w:rPr>
      </w:pPr>
    </w:p>
    <w:p w:rsidR="00A51683" w:rsidRPr="00EC463C" w:rsidRDefault="00A51683" w:rsidP="00A51683">
      <w:pPr>
        <w:jc w:val="center"/>
      </w:pPr>
      <w:r w:rsidRPr="00EC463C">
        <w:t>PROJECT NUMBER UC-73(7)</w:t>
      </w:r>
    </w:p>
    <w:p w:rsidR="00A51683" w:rsidRPr="00EC463C" w:rsidRDefault="00A51683" w:rsidP="00A51683">
      <w:pPr>
        <w:jc w:val="center"/>
      </w:pPr>
      <w:r w:rsidRPr="00EC463C">
        <w:t>MILLING, OVERLAY AND STRIPING</w:t>
      </w:r>
    </w:p>
    <w:p w:rsidR="00A51683" w:rsidRPr="00EC463C" w:rsidRDefault="00A51683" w:rsidP="00A51683">
      <w:pPr>
        <w:jc w:val="center"/>
      </w:pPr>
      <w:r w:rsidRPr="00EC463C">
        <w:t>UNION COUNTY ROAD NO. 101</w:t>
      </w:r>
    </w:p>
    <w:p w:rsidR="00A51683" w:rsidRPr="00EC463C" w:rsidRDefault="00A51683" w:rsidP="00A51683">
      <w:pPr>
        <w:jc w:val="center"/>
      </w:pPr>
      <w:r w:rsidRPr="00EC463C">
        <w:t>THE BOARD OF SUPERVISORS</w:t>
      </w:r>
      <w:r>
        <w:t xml:space="preserve">, </w:t>
      </w:r>
      <w:r w:rsidRPr="00EC463C">
        <w:t>UNION COUNTY, MISSISSIPPI</w:t>
      </w:r>
    </w:p>
    <w:p w:rsidR="00A51683" w:rsidRPr="00644E4F" w:rsidRDefault="00A51683" w:rsidP="00A51683">
      <w:pPr>
        <w:autoSpaceDE/>
        <w:autoSpaceDN/>
        <w:adjustRightInd/>
        <w:rPr>
          <w:rFonts w:eastAsia="Calibri"/>
        </w:rPr>
      </w:pPr>
    </w:p>
    <w:p w:rsidR="00A51683" w:rsidRPr="00570F8C" w:rsidRDefault="00A51683" w:rsidP="00A51683">
      <w:pPr>
        <w:rPr>
          <w:rFonts w:eastAsia="Calibri"/>
        </w:rPr>
      </w:pPr>
      <w:r w:rsidRPr="00942B60">
        <w:rPr>
          <w:rFonts w:eastAsia="Calibri"/>
        </w:rPr>
        <w:t xml:space="preserve">The work consists of: </w:t>
      </w:r>
      <w:r>
        <w:rPr>
          <w:rFonts w:eastAsia="Calibri"/>
        </w:rPr>
        <w:t xml:space="preserve"> mobilization, clearing and grubbing, cold milling, hot mix asphalt overlay and striping of approximately 0.663 miles on CR No. 101 (Ingomar School).</w:t>
      </w:r>
    </w:p>
    <w:p w:rsidR="00A51683" w:rsidRPr="00644E4F" w:rsidRDefault="00A51683" w:rsidP="00A51683">
      <w:pPr>
        <w:autoSpaceDE/>
        <w:autoSpaceDN/>
        <w:adjustRightInd/>
        <w:rPr>
          <w:rFonts w:eastAsia="Calibri"/>
        </w:rPr>
      </w:pPr>
    </w:p>
    <w:p w:rsidR="00A51683" w:rsidRPr="00644E4F" w:rsidRDefault="00A51683" w:rsidP="00A51683">
      <w:pPr>
        <w:autoSpaceDE/>
        <w:autoSpaceDN/>
        <w:adjustRightInd/>
        <w:rPr>
          <w:rFonts w:eastAsia="Calibri"/>
        </w:rPr>
      </w:pPr>
      <w:r w:rsidRPr="00644E4F">
        <w:rPr>
          <w:rFonts w:eastAsia="Calibri"/>
        </w:rPr>
        <w:t xml:space="preserve">Contract time is </w:t>
      </w:r>
      <w:r>
        <w:rPr>
          <w:rFonts w:eastAsia="Calibri"/>
        </w:rPr>
        <w:t xml:space="preserve">30 Calendar </w:t>
      </w:r>
      <w:r w:rsidRPr="00644E4F">
        <w:rPr>
          <w:rFonts w:eastAsia="Calibri"/>
        </w:rPr>
        <w:t>Days. Contractor shall commence work on or before a date to be stipulated in the Notice to Proceed.</w:t>
      </w:r>
    </w:p>
    <w:p w:rsidR="00A51683" w:rsidRPr="00644E4F" w:rsidRDefault="00A51683" w:rsidP="00A51683">
      <w:pPr>
        <w:autoSpaceDE/>
        <w:autoSpaceDN/>
        <w:adjustRightInd/>
        <w:rPr>
          <w:rFonts w:eastAsia="Calibri"/>
        </w:rPr>
      </w:pPr>
    </w:p>
    <w:p w:rsidR="00A51683" w:rsidRPr="00644E4F" w:rsidRDefault="00A51683" w:rsidP="00A51683">
      <w:pPr>
        <w:autoSpaceDE/>
        <w:autoSpaceDN/>
        <w:adjustRightInd/>
        <w:rPr>
          <w:rFonts w:eastAsia="Calibri"/>
        </w:rPr>
      </w:pPr>
      <w:r w:rsidRPr="00644E4F">
        <w:rPr>
          <w:rFonts w:eastAsia="Calibri"/>
        </w:rPr>
        <w:t>Bid preparation will be in accordance with Section 00200 – Instructions to Bidders bound in the Project Manual.  Project Plans and Project Manual may be examined at Elliott &amp; Britt Engineering, P.A., 823 North Lamar Blvd./P.O. Box 308, Oxford, Mississippi 38655.</w:t>
      </w:r>
    </w:p>
    <w:p w:rsidR="00A51683" w:rsidRPr="00644E4F" w:rsidRDefault="00A51683" w:rsidP="00A51683">
      <w:pPr>
        <w:autoSpaceDE/>
        <w:autoSpaceDN/>
        <w:adjustRightInd/>
        <w:rPr>
          <w:rFonts w:eastAsia="Calibri"/>
        </w:rPr>
      </w:pPr>
    </w:p>
    <w:p w:rsidR="00A51683" w:rsidRPr="00644E4F" w:rsidRDefault="00A51683" w:rsidP="00A51683">
      <w:pPr>
        <w:autoSpaceDE/>
        <w:autoSpaceDN/>
        <w:adjustRightInd/>
        <w:rPr>
          <w:rFonts w:eastAsia="Calibri"/>
        </w:rPr>
      </w:pPr>
      <w:r w:rsidRPr="00644E4F">
        <w:rPr>
          <w:rFonts w:eastAsia="Calibri"/>
        </w:rPr>
        <w:t xml:space="preserve">Bid documents are being made available at Elliott &amp; Britt Engineering, P.A.  All plan-holders are required to have a valid email address.  Bid documents are non-refundable and may be purchased either through Elliott &amp; Britt Engineering, P.A. or </w:t>
      </w:r>
      <w:hyperlink r:id="rId5" w:history="1">
        <w:r w:rsidRPr="00644E4F">
          <w:rPr>
            <w:rFonts w:eastAsia="Calibri"/>
            <w:color w:val="0000FF"/>
            <w:u w:val="single"/>
          </w:rPr>
          <w:t>www.centralbidding.com</w:t>
        </w:r>
      </w:hyperlink>
      <w:r w:rsidRPr="00644E4F">
        <w:rPr>
          <w:rFonts w:eastAsia="Calibri"/>
        </w:rPr>
        <w:t xml:space="preserve">.  Official bid documents can be downloaded at </w:t>
      </w:r>
      <w:hyperlink r:id="rId6" w:history="1">
        <w:r w:rsidRPr="00644E4F">
          <w:rPr>
            <w:rFonts w:eastAsia="Calibri"/>
            <w:color w:val="0000FF"/>
            <w:u w:val="single"/>
          </w:rPr>
          <w:t>www.centralbidding.com</w:t>
        </w:r>
      </w:hyperlink>
      <w:r w:rsidRPr="00644E4F">
        <w:rPr>
          <w:rFonts w:eastAsia="Calibri"/>
        </w:rPr>
        <w:t xml:space="preserve">.  Electronic bids may be submitted at </w:t>
      </w:r>
      <w:hyperlink r:id="rId7" w:history="1">
        <w:r w:rsidRPr="00644E4F">
          <w:rPr>
            <w:rFonts w:eastAsia="Calibri"/>
            <w:color w:val="0000FF"/>
            <w:u w:val="single"/>
          </w:rPr>
          <w:t>www.centralbidding.com</w:t>
        </w:r>
      </w:hyperlink>
      <w:r w:rsidRPr="00644E4F">
        <w:rPr>
          <w:rFonts w:eastAsia="Calibri"/>
        </w:rPr>
        <w:t xml:space="preserve">.  For any questions relating to the electronic bidding process, please call Central Bidding at 225-810-4814.  </w:t>
      </w:r>
    </w:p>
    <w:p w:rsidR="00A51683" w:rsidRPr="00644E4F" w:rsidRDefault="00A51683" w:rsidP="00A51683">
      <w:pPr>
        <w:autoSpaceDE/>
        <w:autoSpaceDN/>
        <w:adjustRightInd/>
        <w:rPr>
          <w:rFonts w:eastAsia="Calibri"/>
        </w:rPr>
      </w:pPr>
    </w:p>
    <w:p w:rsidR="00A51683" w:rsidRPr="00644E4F" w:rsidRDefault="00A51683" w:rsidP="00A51683">
      <w:pPr>
        <w:autoSpaceDE/>
        <w:autoSpaceDN/>
        <w:adjustRightInd/>
        <w:spacing w:after="200" w:line="276" w:lineRule="auto"/>
        <w:jc w:val="both"/>
        <w:rPr>
          <w:rFonts w:eastAsia="Calibri"/>
        </w:rPr>
      </w:pPr>
      <w:r w:rsidRPr="00644E4F">
        <w:rPr>
          <w:rFonts w:eastAsia="Calibri"/>
        </w:rPr>
        <w:t>Copies of the Contract Documents</w:t>
      </w:r>
      <w:r>
        <w:rPr>
          <w:rFonts w:eastAsia="Calibri"/>
        </w:rPr>
        <w:t xml:space="preserve"> may be obtained by depositing </w:t>
      </w:r>
      <w:r w:rsidRPr="00E81B9A">
        <w:rPr>
          <w:rFonts w:eastAsia="Calibri"/>
        </w:rPr>
        <w:t>$</w:t>
      </w:r>
      <w:r w:rsidRPr="00E81B9A">
        <w:rPr>
          <w:rFonts w:eastAsia="Calibri"/>
          <w:u w:val="single"/>
        </w:rPr>
        <w:t>105.00</w:t>
      </w:r>
      <w:r w:rsidRPr="00644E4F">
        <w:rPr>
          <w:rFonts w:eastAsia="Calibri"/>
        </w:rPr>
        <w:t xml:space="preserve"> with Elliott &amp; Britt Engineering, P.O. Box 308, Oxford, Mississippi 38655, telephone (662) 234-1763 for each set of documents so obtained. This deposit is nonrefundable.  Bidders may also contact </w:t>
      </w:r>
      <w:hyperlink r:id="rId8" w:history="1">
        <w:r w:rsidRPr="00644E4F">
          <w:rPr>
            <w:rFonts w:eastAsia="Calibri"/>
            <w:color w:val="0000FF"/>
            <w:u w:val="single"/>
          </w:rPr>
          <w:t>www.centralbidding.com</w:t>
        </w:r>
      </w:hyperlink>
      <w:r w:rsidRPr="00644E4F">
        <w:rPr>
          <w:rFonts w:eastAsia="Calibri"/>
        </w:rPr>
        <w:t xml:space="preserve"> to purchase copies of the Contract Documents.</w:t>
      </w:r>
    </w:p>
    <w:p w:rsidR="00A51683" w:rsidRPr="00644E4F" w:rsidRDefault="00A51683" w:rsidP="00A51683">
      <w:pPr>
        <w:autoSpaceDE/>
        <w:autoSpaceDN/>
        <w:adjustRightInd/>
        <w:rPr>
          <w:rFonts w:eastAsia="Calibri"/>
        </w:rPr>
      </w:pPr>
      <w:r w:rsidRPr="00644E4F">
        <w:rPr>
          <w:rFonts w:eastAsia="Calibri"/>
        </w:rPr>
        <w:t xml:space="preserve">The contract will be awarded to the lowest and/or best bid from a responsive responsible and qualified Bidder.  Should no award be made within forty-five (45) calendar days after opening of proposals, all proposals may be rejected and all proposal guaranties returned, unless the lowest responsive responsible qualified bidder at the request </w:t>
      </w:r>
      <w:proofErr w:type="gramStart"/>
      <w:r w:rsidRPr="00644E4F">
        <w:rPr>
          <w:rFonts w:eastAsia="Calibri"/>
        </w:rPr>
        <w:t xml:space="preserve">of </w:t>
      </w:r>
      <w:r>
        <w:rPr>
          <w:rFonts w:eastAsia="Calibri"/>
        </w:rPr>
        <w:t xml:space="preserve"> the</w:t>
      </w:r>
      <w:proofErr w:type="gramEnd"/>
      <w:r>
        <w:rPr>
          <w:rFonts w:eastAsia="Calibri"/>
        </w:rPr>
        <w:t xml:space="preserve"> Union County Board of Supervisors</w:t>
      </w:r>
      <w:r w:rsidRPr="00644E4F">
        <w:rPr>
          <w:rFonts w:eastAsia="Calibri"/>
        </w:rPr>
        <w:t xml:space="preserve"> agrees in writing to a longer delay.</w:t>
      </w:r>
    </w:p>
    <w:p w:rsidR="00A51683" w:rsidRPr="00644E4F" w:rsidRDefault="00A51683" w:rsidP="00A51683">
      <w:pPr>
        <w:autoSpaceDE/>
        <w:autoSpaceDN/>
        <w:adjustRightInd/>
        <w:rPr>
          <w:rFonts w:eastAsia="Calibri"/>
        </w:rPr>
      </w:pPr>
    </w:p>
    <w:p w:rsidR="00A51683" w:rsidRPr="00644E4F" w:rsidRDefault="00A51683" w:rsidP="00A51683">
      <w:pPr>
        <w:autoSpaceDE/>
        <w:autoSpaceDN/>
        <w:adjustRightInd/>
        <w:rPr>
          <w:rFonts w:eastAsia="Calibri"/>
        </w:rPr>
      </w:pPr>
      <w:r w:rsidRPr="00644E4F">
        <w:rPr>
          <w:rFonts w:eastAsia="Calibri"/>
        </w:rPr>
        <w:t xml:space="preserve">Bid bond, signed or countersigned by a Licensed Mississippi Agent, or Mississippi Non-Resident Agent licensed to do business in the State of Mississippi, with Power of Attorney attached, or Cashier’s check or Certified check for five percent (5%) of the total bid, payable to </w:t>
      </w:r>
      <w:r>
        <w:rPr>
          <w:rFonts w:eastAsia="Calibri"/>
        </w:rPr>
        <w:t>Union County</w:t>
      </w:r>
      <w:r w:rsidRPr="00644E4F">
        <w:rPr>
          <w:rFonts w:eastAsia="Calibri"/>
        </w:rPr>
        <w:t>, must accompany each proposal.</w:t>
      </w:r>
    </w:p>
    <w:p w:rsidR="00A51683" w:rsidRPr="00644E4F" w:rsidRDefault="00A51683" w:rsidP="00A51683">
      <w:pPr>
        <w:autoSpaceDE/>
        <w:autoSpaceDN/>
        <w:adjustRightInd/>
        <w:rPr>
          <w:rFonts w:eastAsia="Calibri"/>
        </w:rPr>
      </w:pPr>
    </w:p>
    <w:p w:rsidR="00A51683" w:rsidRPr="00644E4F" w:rsidRDefault="00A51683" w:rsidP="00A51683">
      <w:pPr>
        <w:autoSpaceDE/>
        <w:autoSpaceDN/>
        <w:adjustRightInd/>
        <w:rPr>
          <w:rFonts w:eastAsia="Calibri"/>
        </w:rPr>
      </w:pPr>
      <w:r w:rsidRPr="00644E4F">
        <w:rPr>
          <w:rFonts w:eastAsia="Calibri"/>
        </w:rPr>
        <w:t xml:space="preserve">Bidders are hereby notified that any proposal accompanies by letters qualifying in any manner the condition under which the proposal is tendered will be considered an irregular bid, and such proposals may not be considered in making the award.  </w:t>
      </w:r>
      <w:r>
        <w:rPr>
          <w:rFonts w:eastAsia="Calibri"/>
        </w:rPr>
        <w:t>The Union County Board of Supervisors</w:t>
      </w:r>
      <w:r w:rsidRPr="00644E4F">
        <w:rPr>
          <w:rFonts w:eastAsia="Calibri"/>
        </w:rPr>
        <w:t xml:space="preserve"> reserves the right to waive any irregularities and to reject any and all bids if considered not in the best interest of </w:t>
      </w:r>
      <w:r>
        <w:rPr>
          <w:rFonts w:eastAsia="Calibri"/>
        </w:rPr>
        <w:t>Union County.</w:t>
      </w:r>
    </w:p>
    <w:p w:rsidR="00A51683" w:rsidRPr="00644E4F" w:rsidRDefault="00A51683" w:rsidP="00A51683">
      <w:pPr>
        <w:autoSpaceDE/>
        <w:autoSpaceDN/>
        <w:adjustRightInd/>
        <w:rPr>
          <w:rFonts w:eastAsia="Calibri"/>
        </w:rPr>
      </w:pPr>
    </w:p>
    <w:p w:rsidR="00A51683" w:rsidRPr="00570F8C" w:rsidRDefault="00A51683" w:rsidP="00A51683">
      <w:pPr>
        <w:autoSpaceDE/>
        <w:autoSpaceDN/>
        <w:adjustRightInd/>
        <w:rPr>
          <w:rFonts w:eastAsia="Calibri"/>
        </w:rPr>
      </w:pPr>
      <w:r w:rsidRPr="00644E4F">
        <w:rPr>
          <w:rFonts w:eastAsia="Calibri"/>
        </w:rPr>
        <w:tab/>
      </w:r>
      <w:r w:rsidRPr="00644E4F">
        <w:rPr>
          <w:rFonts w:eastAsia="Calibri"/>
        </w:rPr>
        <w:tab/>
      </w:r>
      <w:r w:rsidRPr="00644E4F">
        <w:rPr>
          <w:rFonts w:eastAsia="Calibri"/>
        </w:rPr>
        <w:tab/>
      </w:r>
      <w:r w:rsidRPr="00644E4F">
        <w:rPr>
          <w:rFonts w:eastAsia="Calibri"/>
        </w:rPr>
        <w:tab/>
      </w:r>
      <w:r w:rsidRPr="00644E4F">
        <w:rPr>
          <w:rFonts w:eastAsia="Calibri"/>
        </w:rPr>
        <w:tab/>
      </w:r>
      <w:r w:rsidRPr="00644E4F">
        <w:rPr>
          <w:rFonts w:eastAsia="Calibri"/>
        </w:rPr>
        <w:tab/>
      </w:r>
      <w:r>
        <w:rPr>
          <w:rFonts w:eastAsia="Calibri"/>
          <w:u w:val="single"/>
        </w:rPr>
        <w:t>BY: /s/</w:t>
      </w:r>
      <w:r>
        <w:rPr>
          <w:rFonts w:eastAsia="Calibri"/>
        </w:rPr>
        <w:t>______________</w:t>
      </w:r>
    </w:p>
    <w:p w:rsidR="00A51683" w:rsidRDefault="00A51683" w:rsidP="00A51683">
      <w:pPr>
        <w:autoSpaceDE/>
        <w:autoSpaceDN/>
        <w:adjustRightInd/>
        <w:rPr>
          <w:rFonts w:eastAsia="Calibri"/>
        </w:rPr>
      </w:pPr>
      <w:r w:rsidRPr="00644E4F">
        <w:rPr>
          <w:rFonts w:eastAsia="Calibri"/>
        </w:rPr>
        <w:tab/>
      </w:r>
      <w:r w:rsidRPr="00644E4F">
        <w:rPr>
          <w:rFonts w:eastAsia="Calibri"/>
        </w:rPr>
        <w:tab/>
      </w:r>
      <w:r w:rsidRPr="00644E4F">
        <w:rPr>
          <w:rFonts w:eastAsia="Calibri"/>
        </w:rPr>
        <w:tab/>
      </w:r>
      <w:r w:rsidRPr="00644E4F">
        <w:rPr>
          <w:rFonts w:eastAsia="Calibri"/>
        </w:rPr>
        <w:tab/>
      </w:r>
      <w:r w:rsidRPr="00644E4F">
        <w:rPr>
          <w:rFonts w:eastAsia="Calibri"/>
        </w:rPr>
        <w:tab/>
      </w:r>
      <w:r w:rsidRPr="00644E4F">
        <w:rPr>
          <w:rFonts w:eastAsia="Calibri"/>
        </w:rPr>
        <w:tab/>
      </w:r>
      <w:r>
        <w:rPr>
          <w:rFonts w:eastAsia="Calibri"/>
        </w:rPr>
        <w:t>Chad Coffey, President</w:t>
      </w:r>
    </w:p>
    <w:p w:rsidR="00A51683" w:rsidRDefault="00A51683" w:rsidP="00A51683">
      <w:pPr>
        <w:autoSpaceDE/>
        <w:autoSpaceDN/>
        <w:adjustRightInd/>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Union County Board of Supervisors</w:t>
      </w:r>
    </w:p>
    <w:p w:rsidR="00A51683" w:rsidRPr="00EC463C" w:rsidRDefault="00A51683" w:rsidP="00A51683">
      <w:pPr>
        <w:autoSpaceDE/>
        <w:autoSpaceDN/>
        <w:adjustRightInd/>
        <w:rPr>
          <w:rFonts w:eastAsia="Calibri"/>
          <w:sz w:val="16"/>
          <w:szCs w:val="16"/>
        </w:rPr>
      </w:pPr>
      <w:r w:rsidRPr="00EC463C">
        <w:rPr>
          <w:rFonts w:eastAsia="Calibri"/>
          <w:sz w:val="16"/>
          <w:szCs w:val="16"/>
        </w:rPr>
        <w:t xml:space="preserve">Dates of Advertisement: </w:t>
      </w:r>
    </w:p>
    <w:p w:rsidR="00A51683" w:rsidRPr="00EC463C" w:rsidRDefault="00A51683" w:rsidP="00A51683">
      <w:pPr>
        <w:autoSpaceDE/>
        <w:autoSpaceDN/>
        <w:adjustRightInd/>
        <w:rPr>
          <w:rFonts w:eastAsia="Calibri"/>
          <w:sz w:val="16"/>
          <w:szCs w:val="16"/>
        </w:rPr>
      </w:pPr>
      <w:r>
        <w:rPr>
          <w:rFonts w:eastAsia="Calibri"/>
          <w:sz w:val="16"/>
          <w:szCs w:val="16"/>
        </w:rPr>
        <w:t xml:space="preserve">Wednesday, </w:t>
      </w:r>
      <w:r w:rsidRPr="00EC463C">
        <w:rPr>
          <w:rFonts w:eastAsia="Calibri"/>
          <w:sz w:val="16"/>
          <w:szCs w:val="16"/>
        </w:rPr>
        <w:t>May 1, 2019</w:t>
      </w:r>
    </w:p>
    <w:p w:rsidR="00A51683" w:rsidRPr="00216DD0" w:rsidRDefault="00A51683" w:rsidP="00A51683">
      <w:pPr>
        <w:autoSpaceDE/>
        <w:autoSpaceDN/>
        <w:adjustRightInd/>
      </w:pPr>
      <w:r>
        <w:rPr>
          <w:rFonts w:eastAsia="Calibri"/>
          <w:sz w:val="16"/>
          <w:szCs w:val="16"/>
        </w:rPr>
        <w:t xml:space="preserve">Wednesday, </w:t>
      </w:r>
      <w:r w:rsidRPr="00EC463C">
        <w:rPr>
          <w:rFonts w:eastAsia="Calibri"/>
          <w:sz w:val="16"/>
          <w:szCs w:val="16"/>
        </w:rPr>
        <w:t>May 8, 2019</w:t>
      </w: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426085</wp:posOffset>
                </wp:positionV>
                <wp:extent cx="457200" cy="34290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F24C2" id="Rectangle 1" o:spid="_x0000_s1026" style="position:absolute;margin-left:3in;margin-top:33.5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" stroked="f"/>
            </w:pict>
          </mc:Fallback>
        </mc:AlternateContent>
      </w:r>
    </w:p>
    <w:p w:rsidR="009762FC" w:rsidRDefault="009B547E"/>
    <w:sectPr w:rsidR="00976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683"/>
    <w:rsid w:val="009B1B12"/>
    <w:rsid w:val="009B547E"/>
    <w:rsid w:val="00A51683"/>
    <w:rsid w:val="00B333A5"/>
    <w:rsid w:val="00B9726C"/>
    <w:rsid w:val="00E8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9F061-04FB-4AD5-8352-B7FCFBDA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683"/>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10" Type="http://schemas.openxmlformats.org/officeDocument/2006/relationships/theme" Target="theme/theme1.xml"/><Relationship Id="rId4" Type="http://schemas.openxmlformats.org/officeDocument/2006/relationships/hyperlink" Target="http://www.centralbidding.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Neilson</dc:creator>
  <cp:lastModifiedBy>Secret Luckett</cp:lastModifiedBy>
  <cp:revision>2</cp:revision>
  <dcterms:created xsi:type="dcterms:W3CDTF">2019-05-02T16:22:00Z</dcterms:created>
  <dcterms:modified xsi:type="dcterms:W3CDTF">2019-05-02T16:22:00Z</dcterms:modified>
</cp:coreProperties>
</file>