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B5BC" w14:textId="77777777" w:rsidR="007F475F" w:rsidRDefault="00920CC2" w:rsidP="00920CC2">
      <w:pPr>
        <w:jc w:val="center"/>
        <w:rPr>
          <w:rFonts w:ascii="Arial" w:hAnsi="Arial" w:cs="Arial"/>
          <w:sz w:val="32"/>
          <w:szCs w:val="32"/>
        </w:rPr>
      </w:pPr>
      <w:r>
        <w:rPr>
          <w:rFonts w:ascii="Arial" w:hAnsi="Arial" w:cs="Arial"/>
          <w:sz w:val="32"/>
          <w:szCs w:val="32"/>
        </w:rPr>
        <w:t>NOTICE TO BIDDERS</w:t>
      </w:r>
    </w:p>
    <w:p w14:paraId="2B0F9F93" w14:textId="77777777" w:rsidR="00804399" w:rsidRDefault="00804399" w:rsidP="00920CC2">
      <w:pPr>
        <w:jc w:val="center"/>
        <w:rPr>
          <w:rFonts w:ascii="Arial" w:hAnsi="Arial" w:cs="Arial"/>
          <w:sz w:val="32"/>
          <w:szCs w:val="32"/>
        </w:rPr>
      </w:pPr>
      <w:r>
        <w:rPr>
          <w:rFonts w:ascii="Arial" w:hAnsi="Arial" w:cs="Arial"/>
          <w:sz w:val="32"/>
          <w:szCs w:val="32"/>
        </w:rPr>
        <w:t>RFP #01282021</w:t>
      </w:r>
    </w:p>
    <w:p w14:paraId="11699FAD" w14:textId="77777777" w:rsidR="00804399" w:rsidRDefault="00804399" w:rsidP="00920CC2">
      <w:pPr>
        <w:jc w:val="center"/>
        <w:rPr>
          <w:rFonts w:ascii="Arial" w:hAnsi="Arial" w:cs="Arial"/>
          <w:sz w:val="32"/>
          <w:szCs w:val="32"/>
        </w:rPr>
      </w:pPr>
      <w:r>
        <w:rPr>
          <w:rFonts w:ascii="Arial" w:hAnsi="Arial" w:cs="Arial"/>
          <w:sz w:val="32"/>
          <w:szCs w:val="32"/>
        </w:rPr>
        <w:t>Switches, Firewall, CacheBox, Cabling &amp; Fiber</w:t>
      </w:r>
    </w:p>
    <w:p w14:paraId="1C1F5816" w14:textId="77777777" w:rsidR="00920CC2" w:rsidRPr="00920CC2" w:rsidRDefault="00920CC2" w:rsidP="00920CC2">
      <w:pPr>
        <w:spacing w:before="11" w:after="0" w:line="240" w:lineRule="auto"/>
        <w:ind w:left="-90" w:right="145"/>
        <w:rPr>
          <w:rFonts w:ascii="Arial" w:eastAsia="Calibri" w:hAnsi="Arial" w:cs="Arial"/>
          <w:sz w:val="26"/>
          <w:szCs w:val="26"/>
        </w:rPr>
      </w:pPr>
      <w:r w:rsidRPr="00920CC2">
        <w:rPr>
          <w:rFonts w:ascii="Arial" w:eastAsia="Calibri" w:hAnsi="Arial" w:cs="Arial"/>
          <w:sz w:val="26"/>
          <w:szCs w:val="26"/>
        </w:rPr>
        <w:t>The Leland Di</w:t>
      </w:r>
      <w:r w:rsidR="003D0D6A">
        <w:rPr>
          <w:rFonts w:ascii="Arial" w:eastAsia="Calibri" w:hAnsi="Arial" w:cs="Arial"/>
          <w:sz w:val="26"/>
          <w:szCs w:val="26"/>
        </w:rPr>
        <w:t xml:space="preserve">strict Board of Education </w:t>
      </w:r>
      <w:r w:rsidRPr="00920CC2">
        <w:rPr>
          <w:rFonts w:ascii="Arial" w:eastAsia="Calibri" w:hAnsi="Arial" w:cs="Arial"/>
          <w:sz w:val="26"/>
          <w:szCs w:val="26"/>
        </w:rPr>
        <w:t>intends to upgrade the existing network with Extreme switches, Watchguard firewall, Category 6 cabling, and OM3 fiber. This solution will establish the current standard for the entire district.  The evaluation of these pilot projects is complete and the district plans to continue developing this standard. Building upon this system will create system unity, increase management efficiency, allow seamless visibility, and reduce hardware costs.</w:t>
      </w:r>
    </w:p>
    <w:p w14:paraId="79830C38" w14:textId="77777777" w:rsidR="00920CC2" w:rsidRPr="00920CC2" w:rsidRDefault="00920CC2" w:rsidP="00920CC2">
      <w:pPr>
        <w:spacing w:before="11" w:after="0" w:line="240" w:lineRule="auto"/>
        <w:ind w:left="-90" w:right="145"/>
        <w:rPr>
          <w:rFonts w:ascii="Arial" w:eastAsia="Calibri" w:hAnsi="Arial" w:cs="Arial"/>
          <w:sz w:val="26"/>
          <w:szCs w:val="26"/>
        </w:rPr>
      </w:pPr>
      <w:r w:rsidRPr="00920CC2">
        <w:rPr>
          <w:rFonts w:ascii="Arial" w:eastAsia="Calibri" w:hAnsi="Arial" w:cs="Arial"/>
          <w:sz w:val="26"/>
          <w:szCs w:val="26"/>
        </w:rPr>
        <w:tab/>
      </w:r>
      <w:r w:rsidRPr="00920CC2">
        <w:rPr>
          <w:rFonts w:ascii="Arial" w:eastAsia="Calibri" w:hAnsi="Arial" w:cs="Arial"/>
          <w:sz w:val="26"/>
          <w:szCs w:val="26"/>
        </w:rPr>
        <w:tab/>
      </w:r>
    </w:p>
    <w:p w14:paraId="3378C472" w14:textId="77777777" w:rsidR="00920CC2" w:rsidRPr="00920CC2" w:rsidRDefault="00920CC2" w:rsidP="00920CC2">
      <w:pPr>
        <w:spacing w:before="11" w:after="0" w:line="240" w:lineRule="auto"/>
        <w:ind w:left="-90" w:right="145"/>
        <w:rPr>
          <w:rFonts w:ascii="Arial" w:eastAsia="Calibri" w:hAnsi="Arial" w:cs="Arial"/>
          <w:sz w:val="26"/>
          <w:szCs w:val="26"/>
        </w:rPr>
      </w:pPr>
      <w:r w:rsidRPr="00920CC2">
        <w:rPr>
          <w:rFonts w:ascii="Arial" w:eastAsia="Calibri" w:hAnsi="Arial" w:cs="Arial"/>
          <w:sz w:val="26"/>
          <w:szCs w:val="26"/>
        </w:rPr>
        <w:t>The major portions of this project are:</w:t>
      </w:r>
    </w:p>
    <w:p w14:paraId="3B1505E2" w14:textId="77777777" w:rsidR="00920CC2" w:rsidRPr="00920CC2" w:rsidRDefault="00920CC2" w:rsidP="00920CC2">
      <w:pPr>
        <w:spacing w:before="11" w:after="0" w:line="240" w:lineRule="auto"/>
        <w:ind w:left="-90" w:right="145"/>
        <w:rPr>
          <w:rFonts w:ascii="Arial" w:eastAsia="Calibri" w:hAnsi="Arial" w:cs="Arial"/>
          <w:sz w:val="26"/>
          <w:szCs w:val="26"/>
          <w:highlight w:val="yellow"/>
        </w:rPr>
      </w:pPr>
    </w:p>
    <w:p w14:paraId="308F78FB" w14:textId="77777777" w:rsidR="00920CC2" w:rsidRPr="00920CC2" w:rsidRDefault="00920CC2" w:rsidP="00920CC2">
      <w:pPr>
        <w:spacing w:before="11" w:after="0" w:line="240" w:lineRule="auto"/>
        <w:ind w:left="-90" w:right="145"/>
        <w:rPr>
          <w:rFonts w:ascii="Arial" w:eastAsia="Calibri" w:hAnsi="Arial" w:cs="Arial"/>
          <w:sz w:val="26"/>
          <w:szCs w:val="26"/>
          <w:u w:val="single"/>
        </w:rPr>
      </w:pPr>
      <w:r w:rsidRPr="00920CC2">
        <w:rPr>
          <w:rFonts w:ascii="Arial" w:eastAsia="Calibri" w:hAnsi="Arial" w:cs="Arial"/>
          <w:sz w:val="26"/>
          <w:szCs w:val="26"/>
          <w:u w:val="single"/>
        </w:rPr>
        <w:t>Network Switches:</w:t>
      </w:r>
    </w:p>
    <w:p w14:paraId="0B2112C6" w14:textId="77777777" w:rsidR="00920CC2" w:rsidRPr="00920CC2" w:rsidRDefault="00920CC2" w:rsidP="00920CC2">
      <w:pPr>
        <w:ind w:left="-90"/>
        <w:rPr>
          <w:rFonts w:ascii="Arial" w:hAnsi="Arial" w:cs="Arial"/>
          <w:color w:val="1A1A1A"/>
          <w:sz w:val="26"/>
          <w:szCs w:val="26"/>
        </w:rPr>
      </w:pPr>
      <w:r w:rsidRPr="00920CC2">
        <w:rPr>
          <w:rFonts w:ascii="Arial" w:hAnsi="Arial" w:cs="Arial"/>
          <w:bCs/>
          <w:sz w:val="26"/>
          <w:szCs w:val="26"/>
        </w:rPr>
        <w:t xml:space="preserve">Proposed Switches must be Extreme 440 series switches or EQUIVALENT.    Any alternative equipment quoted must be fully compatible with the District’s existing network equipment.  Proposal should include all switches, SFPs, licensing, cabling, support and startup service needed for the project upgrades. </w:t>
      </w:r>
      <w:r w:rsidRPr="00920CC2">
        <w:rPr>
          <w:rFonts w:ascii="Arial" w:hAnsi="Arial" w:cs="Arial"/>
          <w:color w:val="1A1A1A"/>
          <w:sz w:val="26"/>
          <w:szCs w:val="26"/>
        </w:rPr>
        <w:t>Please include a quote for 1 year, 3 year and 5 year license if applicable.</w:t>
      </w:r>
    </w:p>
    <w:p w14:paraId="0ED9E463" w14:textId="77777777" w:rsidR="00920CC2" w:rsidRPr="00920CC2" w:rsidRDefault="00920CC2" w:rsidP="00920CC2">
      <w:pPr>
        <w:spacing w:before="11" w:after="0" w:line="240" w:lineRule="auto"/>
        <w:ind w:left="-90" w:right="145"/>
        <w:rPr>
          <w:rFonts w:ascii="Arial" w:eastAsia="Calibri" w:hAnsi="Arial" w:cs="Arial"/>
          <w:sz w:val="26"/>
          <w:szCs w:val="26"/>
          <w:u w:val="single"/>
        </w:rPr>
      </w:pPr>
      <w:r w:rsidRPr="00920CC2">
        <w:rPr>
          <w:rFonts w:ascii="Arial" w:eastAsia="Calibri" w:hAnsi="Arial" w:cs="Arial"/>
          <w:sz w:val="26"/>
          <w:szCs w:val="26"/>
          <w:u w:val="single"/>
        </w:rPr>
        <w:t xml:space="preserve">Firewall: </w:t>
      </w:r>
    </w:p>
    <w:p w14:paraId="581B751E" w14:textId="77777777" w:rsidR="00920CC2" w:rsidRPr="00920CC2" w:rsidRDefault="00920CC2" w:rsidP="00920CC2">
      <w:pPr>
        <w:spacing w:before="11" w:after="0" w:line="240" w:lineRule="auto"/>
        <w:ind w:left="-90" w:right="145"/>
        <w:rPr>
          <w:rFonts w:ascii="Arial" w:eastAsia="Calibri" w:hAnsi="Arial" w:cs="Arial"/>
          <w:sz w:val="26"/>
          <w:szCs w:val="26"/>
        </w:rPr>
      </w:pPr>
      <w:r w:rsidRPr="00920CC2">
        <w:rPr>
          <w:rFonts w:ascii="Arial" w:eastAsia="Calibri" w:hAnsi="Arial" w:cs="Arial"/>
          <w:sz w:val="26"/>
          <w:szCs w:val="26"/>
        </w:rPr>
        <w:t>Proposed Firewall must be Watchguard or EQUIVALENT.    Any alternative equipment quoted must be fully compatible with the District’s existing network equipment.  Proposal should include all licensing, support and startup service needed for the project upgrades.  All ineligible items and functions must be clearly noted on the vendor’s quote.  Please include a quote for 1 year, 3 year and 5 year license.</w:t>
      </w:r>
    </w:p>
    <w:p w14:paraId="3068E0DB" w14:textId="77777777" w:rsidR="00920CC2" w:rsidRPr="00920CC2" w:rsidRDefault="00920CC2" w:rsidP="00920CC2">
      <w:pPr>
        <w:spacing w:before="11" w:after="0" w:line="240" w:lineRule="auto"/>
        <w:ind w:left="-90" w:right="145"/>
        <w:rPr>
          <w:rFonts w:ascii="Arial" w:eastAsia="Calibri" w:hAnsi="Arial" w:cs="Arial"/>
          <w:sz w:val="26"/>
          <w:szCs w:val="26"/>
        </w:rPr>
      </w:pPr>
    </w:p>
    <w:p w14:paraId="42870D0C" w14:textId="77777777" w:rsidR="00920CC2" w:rsidRPr="00920CC2" w:rsidRDefault="00920CC2" w:rsidP="00920CC2">
      <w:pPr>
        <w:spacing w:before="11" w:after="0" w:line="240" w:lineRule="auto"/>
        <w:ind w:left="-90" w:right="145"/>
        <w:rPr>
          <w:rFonts w:ascii="Arial" w:eastAsia="Calibri" w:hAnsi="Arial" w:cs="Arial"/>
          <w:sz w:val="26"/>
          <w:szCs w:val="26"/>
          <w:u w:val="single"/>
        </w:rPr>
      </w:pPr>
      <w:r w:rsidRPr="00920CC2">
        <w:rPr>
          <w:rFonts w:ascii="Arial" w:eastAsia="Calibri" w:hAnsi="Arial" w:cs="Arial"/>
          <w:sz w:val="26"/>
          <w:szCs w:val="26"/>
          <w:u w:val="single"/>
        </w:rPr>
        <w:t>Caching:</w:t>
      </w:r>
    </w:p>
    <w:p w14:paraId="520C56E1" w14:textId="77777777" w:rsidR="00920CC2" w:rsidRPr="00920CC2" w:rsidRDefault="00920CC2" w:rsidP="00920CC2">
      <w:pPr>
        <w:ind w:left="-90"/>
        <w:rPr>
          <w:rFonts w:ascii="Arial" w:hAnsi="Arial" w:cs="Arial"/>
          <w:color w:val="1A1A1A"/>
          <w:sz w:val="26"/>
          <w:szCs w:val="26"/>
        </w:rPr>
      </w:pPr>
      <w:r w:rsidRPr="00920CC2">
        <w:rPr>
          <w:rFonts w:ascii="Arial" w:hAnsi="Arial" w:cs="Arial"/>
          <w:color w:val="1A1A1A"/>
          <w:sz w:val="26"/>
          <w:szCs w:val="26"/>
        </w:rPr>
        <w:t xml:space="preserve">Proposed Caching Solution must be CacheBox or EQUIVALENT.  Any alternative equipment quoted must be fully compatible with the District’s existing network equipment.  </w:t>
      </w:r>
      <w:r w:rsidRPr="00920CC2">
        <w:rPr>
          <w:rFonts w:ascii="Arial" w:hAnsi="Arial" w:cs="Arial"/>
          <w:bCs/>
          <w:sz w:val="26"/>
          <w:szCs w:val="26"/>
        </w:rPr>
        <w:t xml:space="preserve">Proposal should include all licensing, support and startup service needed for the project upgrades. </w:t>
      </w:r>
      <w:r w:rsidRPr="00920CC2">
        <w:rPr>
          <w:rFonts w:ascii="Arial" w:hAnsi="Arial" w:cs="Arial"/>
          <w:color w:val="1A1A1A"/>
          <w:sz w:val="26"/>
          <w:szCs w:val="26"/>
        </w:rPr>
        <w:t xml:space="preserve">  All ineligible items and functions must be clearly noted on the vendor’s quote. Please include a quote for 1 year, 3 year and 5 year license.</w:t>
      </w:r>
    </w:p>
    <w:p w14:paraId="3E6DE78E" w14:textId="77777777" w:rsidR="00920CC2" w:rsidRPr="00920CC2" w:rsidRDefault="00920CC2" w:rsidP="00920CC2">
      <w:pPr>
        <w:spacing w:before="11" w:after="0" w:line="240" w:lineRule="auto"/>
        <w:ind w:left="-90" w:right="145"/>
        <w:rPr>
          <w:rFonts w:ascii="Arial" w:eastAsia="Calibri" w:hAnsi="Arial" w:cs="Arial"/>
          <w:sz w:val="26"/>
          <w:szCs w:val="26"/>
          <w:u w:val="single"/>
        </w:rPr>
      </w:pPr>
      <w:r w:rsidRPr="00920CC2">
        <w:rPr>
          <w:rFonts w:ascii="Arial" w:eastAsia="Calibri" w:hAnsi="Arial" w:cs="Arial"/>
          <w:sz w:val="26"/>
          <w:szCs w:val="26"/>
          <w:u w:val="single"/>
        </w:rPr>
        <w:t>Cabling &amp; Fiber:</w:t>
      </w:r>
    </w:p>
    <w:p w14:paraId="1959090E" w14:textId="77777777" w:rsidR="00920CC2" w:rsidRDefault="00920CC2" w:rsidP="005A05E0">
      <w:pPr>
        <w:autoSpaceDE w:val="0"/>
        <w:autoSpaceDN w:val="0"/>
        <w:adjustRightInd w:val="0"/>
        <w:spacing w:after="0" w:line="240" w:lineRule="auto"/>
        <w:rPr>
          <w:rFonts w:ascii="Arial" w:hAnsi="Arial" w:cs="Arial"/>
          <w:sz w:val="26"/>
          <w:szCs w:val="26"/>
        </w:rPr>
      </w:pPr>
      <w:r w:rsidRPr="00920CC2">
        <w:rPr>
          <w:rFonts w:ascii="Arial" w:hAnsi="Arial" w:cs="Arial"/>
          <w:sz w:val="26"/>
          <w:szCs w:val="26"/>
        </w:rPr>
        <w:t xml:space="preserve">All copper cable and cabling components including jacks and patch panels used in this proposal will be Category 6 rated.  </w:t>
      </w:r>
    </w:p>
    <w:p w14:paraId="07BD2918" w14:textId="77777777" w:rsidR="005A05E0" w:rsidRPr="00920CC2" w:rsidRDefault="005A05E0" w:rsidP="005A05E0">
      <w:pPr>
        <w:autoSpaceDE w:val="0"/>
        <w:autoSpaceDN w:val="0"/>
        <w:adjustRightInd w:val="0"/>
        <w:spacing w:after="0" w:line="240" w:lineRule="auto"/>
        <w:rPr>
          <w:rFonts w:ascii="Arial" w:hAnsi="Arial" w:cs="Arial"/>
          <w:sz w:val="26"/>
          <w:szCs w:val="26"/>
        </w:rPr>
      </w:pPr>
    </w:p>
    <w:p w14:paraId="7EDE2A5F" w14:textId="77777777" w:rsidR="005A05E0" w:rsidRDefault="005524EB" w:rsidP="00804399">
      <w:pPr>
        <w:tabs>
          <w:tab w:val="left" w:pos="90"/>
        </w:tabs>
        <w:rPr>
          <w:rFonts w:ascii="Arial" w:eastAsia="Calibri" w:hAnsi="Arial" w:cs="Arial"/>
          <w:sz w:val="26"/>
          <w:szCs w:val="26"/>
        </w:rPr>
      </w:pPr>
      <w:r>
        <w:rPr>
          <w:rFonts w:ascii="Arial" w:eastAsia="Calibri" w:hAnsi="Arial" w:cs="Arial"/>
          <w:sz w:val="26"/>
          <w:szCs w:val="26"/>
        </w:rPr>
        <w:lastRenderedPageBreak/>
        <w:t xml:space="preserve">RFP is available for download at </w:t>
      </w:r>
      <w:hyperlink r:id="rId4" w:history="1">
        <w:r w:rsidRPr="007A237E">
          <w:rPr>
            <w:rStyle w:val="Hyperlink"/>
            <w:rFonts w:ascii="Arial" w:eastAsia="Calibri" w:hAnsi="Arial" w:cs="Arial"/>
            <w:sz w:val="26"/>
            <w:szCs w:val="26"/>
          </w:rPr>
          <w:t>https://lelandschooldistrict.schoolinsites.com/</w:t>
        </w:r>
      </w:hyperlink>
      <w:r w:rsidR="006771A5">
        <w:rPr>
          <w:rFonts w:ascii="Arial" w:eastAsia="Calibri" w:hAnsi="Arial" w:cs="Arial"/>
          <w:sz w:val="26"/>
          <w:szCs w:val="26"/>
        </w:rPr>
        <w:t xml:space="preserve"> under District Information, Mississippi Bid Bank and a</w:t>
      </w:r>
      <w:r>
        <w:rPr>
          <w:rFonts w:ascii="Arial" w:eastAsia="Calibri" w:hAnsi="Arial" w:cs="Arial"/>
          <w:sz w:val="26"/>
          <w:szCs w:val="26"/>
        </w:rPr>
        <w:t xml:space="preserve">lso available by email, </w:t>
      </w:r>
      <w:hyperlink r:id="rId5" w:history="1">
        <w:r w:rsidRPr="007A237E">
          <w:rPr>
            <w:rStyle w:val="Hyperlink"/>
            <w:rFonts w:ascii="Arial" w:eastAsia="Calibri" w:hAnsi="Arial" w:cs="Arial"/>
            <w:sz w:val="26"/>
            <w:szCs w:val="26"/>
          </w:rPr>
          <w:t>kimjenkins@lelandnk12.org</w:t>
        </w:r>
      </w:hyperlink>
      <w:r>
        <w:rPr>
          <w:rFonts w:ascii="Arial" w:eastAsia="Calibri" w:hAnsi="Arial" w:cs="Arial"/>
          <w:sz w:val="26"/>
          <w:szCs w:val="26"/>
        </w:rPr>
        <w:t xml:space="preserve"> or stop by the district office- Leland School District, 408 East Fourth Street, Leland, MS 38756. </w:t>
      </w:r>
      <w:r w:rsidR="005A05E0" w:rsidRPr="005A05E0">
        <w:rPr>
          <w:rFonts w:ascii="Arial" w:eastAsia="Calibri" w:hAnsi="Arial" w:cs="Arial"/>
          <w:sz w:val="26"/>
          <w:szCs w:val="26"/>
        </w:rPr>
        <w:t>Responses to this RFP must be submitted in sealed packages</w:t>
      </w:r>
      <w:r w:rsidR="005A05E0">
        <w:rPr>
          <w:rFonts w:ascii="Arial" w:eastAsia="Calibri" w:hAnsi="Arial" w:cs="Arial"/>
          <w:sz w:val="26"/>
          <w:szCs w:val="26"/>
        </w:rPr>
        <w:t xml:space="preserve"> and delivered to Kim Jenkins</w:t>
      </w:r>
      <w:r w:rsidR="005A05E0" w:rsidRPr="005A05E0">
        <w:rPr>
          <w:rFonts w:ascii="Arial" w:eastAsia="Calibri" w:hAnsi="Arial" w:cs="Arial"/>
          <w:sz w:val="26"/>
          <w:szCs w:val="26"/>
        </w:rPr>
        <w:t>, 408 East 4</w:t>
      </w:r>
      <w:r w:rsidR="005A05E0" w:rsidRPr="005A05E0">
        <w:rPr>
          <w:rFonts w:ascii="Arial" w:eastAsia="Calibri" w:hAnsi="Arial" w:cs="Arial"/>
          <w:sz w:val="26"/>
          <w:szCs w:val="26"/>
          <w:vertAlign w:val="superscript"/>
        </w:rPr>
        <w:t>th</w:t>
      </w:r>
      <w:r w:rsidR="005A05E0" w:rsidRPr="005A05E0">
        <w:rPr>
          <w:rFonts w:ascii="Arial" w:eastAsia="Calibri" w:hAnsi="Arial" w:cs="Arial"/>
          <w:sz w:val="26"/>
          <w:szCs w:val="26"/>
        </w:rPr>
        <w:t xml:space="preserve"> Street, Leland, MS, 38756 no lat</w:t>
      </w:r>
      <w:r w:rsidR="005A05E0">
        <w:rPr>
          <w:rFonts w:ascii="Arial" w:eastAsia="Calibri" w:hAnsi="Arial" w:cs="Arial"/>
          <w:sz w:val="26"/>
          <w:szCs w:val="26"/>
        </w:rPr>
        <w:t>er than 10:00 AM CST on February 26</w:t>
      </w:r>
      <w:r w:rsidR="005A05E0" w:rsidRPr="005A05E0">
        <w:rPr>
          <w:rFonts w:ascii="Arial" w:eastAsia="Calibri" w:hAnsi="Arial" w:cs="Arial"/>
          <w:sz w:val="26"/>
          <w:szCs w:val="26"/>
        </w:rPr>
        <w:t>, 2021, so that this RFP is in compliance with the Federal Communication Commission’s competitive bi</w:t>
      </w:r>
      <w:r w:rsidR="005A05E0">
        <w:rPr>
          <w:rFonts w:ascii="Arial" w:eastAsia="Calibri" w:hAnsi="Arial" w:cs="Arial"/>
          <w:sz w:val="26"/>
          <w:szCs w:val="26"/>
        </w:rPr>
        <w:t xml:space="preserve">dding process. </w:t>
      </w:r>
      <w:r w:rsidR="005A05E0" w:rsidRPr="005A05E0">
        <w:rPr>
          <w:rFonts w:ascii="Arial" w:eastAsia="Calibri" w:hAnsi="Arial" w:cs="Arial"/>
          <w:sz w:val="26"/>
          <w:szCs w:val="26"/>
        </w:rPr>
        <w:t>It is the sole responsibility of the respondents to ensure that their responses arrive in a timely manner. The customer will reject all late arrivals. The Vendor must submit one (1) copy of the response along with any required supporting documentation. Proposals shall be submitted in binders with sections tabbed for easy reference.  An electronic version of the response should be provided on a flash drive.  “Network Switch Upgrade – Switches, Fiber, Network Cabling &amp; Firewall” should be clearly marked on the face of the envelope containing the bid.  Failure to comply with this may cause the bid to be miss-directed and therefore not to be considered.  Responses must be for the entire project.  No substitutions or partial bids will be allowed.  Oral, telephone, faxed or telegraphic bids shall not be considered, nor will modifications of bids by such communication be considered. The completed bid form shall be without erasures or alterations. Signatures on the proposals shall be in longhand and executed by an individual duly authorized by the vendor to make a contract.  Bids made out in pencil will NOT be accepted.  Bid must be notarized.</w:t>
      </w:r>
    </w:p>
    <w:p w14:paraId="2C0C889B" w14:textId="77777777" w:rsidR="006771A5" w:rsidRPr="00804399" w:rsidRDefault="006771A5" w:rsidP="00804399">
      <w:pPr>
        <w:tabs>
          <w:tab w:val="left" w:pos="90"/>
        </w:tabs>
        <w:rPr>
          <w:rFonts w:ascii="Arial" w:hAnsi="Arial" w:cs="Arial"/>
          <w:sz w:val="32"/>
          <w:szCs w:val="32"/>
        </w:rPr>
      </w:pPr>
      <w:r>
        <w:rPr>
          <w:rFonts w:ascii="Arial" w:eastAsia="Calibri" w:hAnsi="Arial" w:cs="Arial"/>
          <w:sz w:val="26"/>
          <w:szCs w:val="26"/>
        </w:rPr>
        <w:t xml:space="preserve">The </w:t>
      </w:r>
      <w:r w:rsidR="001C42F1">
        <w:rPr>
          <w:rFonts w:ascii="Arial" w:eastAsia="Calibri" w:hAnsi="Arial" w:cs="Arial"/>
          <w:sz w:val="26"/>
          <w:szCs w:val="26"/>
        </w:rPr>
        <w:t xml:space="preserve">Leland </w:t>
      </w:r>
      <w:r>
        <w:rPr>
          <w:rFonts w:ascii="Arial" w:eastAsia="Calibri" w:hAnsi="Arial" w:cs="Arial"/>
          <w:sz w:val="26"/>
          <w:szCs w:val="26"/>
        </w:rPr>
        <w:t>School Board reserves the right to object any and all bids</w:t>
      </w:r>
      <w:r w:rsidR="00804399">
        <w:rPr>
          <w:rFonts w:ascii="Arial" w:eastAsia="Calibri" w:hAnsi="Arial" w:cs="Arial"/>
          <w:sz w:val="26"/>
          <w:szCs w:val="26"/>
        </w:rPr>
        <w:t xml:space="preserve"> in violation </w:t>
      </w:r>
      <w:r w:rsidR="001C42F1">
        <w:rPr>
          <w:rFonts w:ascii="Arial" w:eastAsia="Calibri" w:hAnsi="Arial" w:cs="Arial"/>
          <w:sz w:val="26"/>
          <w:szCs w:val="26"/>
        </w:rPr>
        <w:t>of the law. The following is hereby submitted for receipt of bids as specified herein RFP-</w:t>
      </w:r>
      <w:r w:rsidR="00804399">
        <w:rPr>
          <w:rFonts w:ascii="Arial" w:eastAsia="Calibri" w:hAnsi="Arial" w:cs="Arial"/>
          <w:sz w:val="26"/>
          <w:szCs w:val="26"/>
        </w:rPr>
        <w:t>01282021</w:t>
      </w:r>
      <w:r w:rsidR="00804399" w:rsidRPr="00804399">
        <w:rPr>
          <w:rFonts w:ascii="Arial" w:hAnsi="Arial" w:cs="Arial"/>
          <w:sz w:val="32"/>
          <w:szCs w:val="32"/>
        </w:rPr>
        <w:t xml:space="preserve"> </w:t>
      </w:r>
      <w:r w:rsidR="00804399" w:rsidRPr="00804399">
        <w:rPr>
          <w:rFonts w:ascii="Arial" w:hAnsi="Arial" w:cs="Arial"/>
          <w:sz w:val="26"/>
          <w:szCs w:val="26"/>
        </w:rPr>
        <w:t>Swit</w:t>
      </w:r>
      <w:r w:rsidR="00804399">
        <w:rPr>
          <w:rFonts w:ascii="Arial" w:hAnsi="Arial" w:cs="Arial"/>
          <w:sz w:val="26"/>
          <w:szCs w:val="26"/>
        </w:rPr>
        <w:t>c</w:t>
      </w:r>
      <w:r w:rsidR="00804399" w:rsidRPr="00804399">
        <w:rPr>
          <w:rFonts w:ascii="Arial" w:hAnsi="Arial" w:cs="Arial"/>
          <w:sz w:val="26"/>
          <w:szCs w:val="26"/>
        </w:rPr>
        <w:t>hes, Firewall, CacheBox, Cabling &amp; Fiber</w:t>
      </w:r>
      <w:r w:rsidR="00804399">
        <w:rPr>
          <w:rFonts w:ascii="Arial" w:hAnsi="Arial" w:cs="Arial"/>
          <w:sz w:val="26"/>
          <w:szCs w:val="26"/>
        </w:rPr>
        <w:t>.</w:t>
      </w:r>
    </w:p>
    <w:p w14:paraId="77E17327" w14:textId="77777777" w:rsidR="00BF1930" w:rsidRDefault="00BF1930" w:rsidP="005A05E0">
      <w:pPr>
        <w:rPr>
          <w:rFonts w:ascii="Arial" w:eastAsia="Calibri" w:hAnsi="Arial" w:cs="Arial"/>
          <w:sz w:val="26"/>
          <w:szCs w:val="26"/>
        </w:rPr>
      </w:pPr>
    </w:p>
    <w:p w14:paraId="1F0B9EFF" w14:textId="77777777" w:rsidR="00BF1930" w:rsidRPr="00BF1930" w:rsidRDefault="00BF1930" w:rsidP="00BF1930">
      <w:pPr>
        <w:rPr>
          <w:rFonts w:ascii="Arial" w:eastAsia="Calibri" w:hAnsi="Arial" w:cs="Arial"/>
          <w:sz w:val="26"/>
          <w:szCs w:val="26"/>
        </w:rPr>
      </w:pPr>
      <w:r w:rsidRPr="00BF1930">
        <w:rPr>
          <w:rFonts w:ascii="Arial" w:eastAsia="Calibri" w:hAnsi="Arial" w:cs="Arial"/>
          <w:sz w:val="26"/>
          <w:szCs w:val="26"/>
        </w:rPr>
        <w:t>BOARD OF TRUSTEES</w:t>
      </w:r>
    </w:p>
    <w:p w14:paraId="1BDF71FC" w14:textId="77777777" w:rsidR="00BF1930" w:rsidRPr="00BF1930" w:rsidRDefault="00BF1930" w:rsidP="00BF1930">
      <w:pPr>
        <w:rPr>
          <w:rFonts w:ascii="Arial" w:eastAsia="Calibri" w:hAnsi="Arial" w:cs="Arial"/>
          <w:sz w:val="26"/>
          <w:szCs w:val="26"/>
        </w:rPr>
      </w:pPr>
      <w:r w:rsidRPr="00BF1930">
        <w:rPr>
          <w:rFonts w:ascii="Arial" w:eastAsia="Calibri" w:hAnsi="Arial" w:cs="Arial"/>
          <w:sz w:val="26"/>
          <w:szCs w:val="26"/>
        </w:rPr>
        <w:t>Leland School District</w:t>
      </w:r>
    </w:p>
    <w:p w14:paraId="66247FC0" w14:textId="77777777" w:rsidR="00BF1930" w:rsidRDefault="00BF1930" w:rsidP="00BF1930">
      <w:pPr>
        <w:rPr>
          <w:rFonts w:ascii="Arial" w:eastAsia="Calibri" w:hAnsi="Arial" w:cs="Arial"/>
          <w:sz w:val="26"/>
          <w:szCs w:val="26"/>
        </w:rPr>
      </w:pPr>
      <w:r w:rsidRPr="00BF1930">
        <w:rPr>
          <w:rFonts w:ascii="Arial" w:eastAsia="Calibri" w:hAnsi="Arial" w:cs="Arial"/>
          <w:sz w:val="26"/>
          <w:szCs w:val="26"/>
        </w:rPr>
        <w:t>By Reverend Jessie King, Superintendent</w:t>
      </w:r>
    </w:p>
    <w:p w14:paraId="2145D33A" w14:textId="77777777" w:rsidR="00804399" w:rsidRPr="00BF1930" w:rsidRDefault="00804399" w:rsidP="00BF1930">
      <w:pPr>
        <w:rPr>
          <w:rFonts w:ascii="Arial" w:eastAsia="Calibri" w:hAnsi="Arial" w:cs="Arial"/>
          <w:sz w:val="26"/>
          <w:szCs w:val="26"/>
        </w:rPr>
      </w:pPr>
      <w:r>
        <w:rPr>
          <w:rFonts w:ascii="Arial" w:eastAsia="Calibri" w:hAnsi="Arial" w:cs="Arial"/>
          <w:sz w:val="26"/>
          <w:szCs w:val="26"/>
        </w:rPr>
        <w:t>Kimberly Jenkins, Purchasing Agent</w:t>
      </w:r>
    </w:p>
    <w:p w14:paraId="0EC50FD2" w14:textId="77777777" w:rsidR="00BF1930" w:rsidRPr="00BF1930" w:rsidRDefault="00BF1930" w:rsidP="00BF1930">
      <w:pPr>
        <w:rPr>
          <w:rFonts w:ascii="Arial" w:eastAsia="Calibri" w:hAnsi="Arial" w:cs="Arial"/>
          <w:sz w:val="26"/>
          <w:szCs w:val="26"/>
        </w:rPr>
      </w:pPr>
      <w:r w:rsidRPr="00BF1930">
        <w:rPr>
          <w:rFonts w:ascii="Arial" w:eastAsia="Calibri" w:hAnsi="Arial" w:cs="Arial"/>
          <w:sz w:val="26"/>
          <w:szCs w:val="26"/>
        </w:rPr>
        <w:t>Publication Dates:</w:t>
      </w:r>
    </w:p>
    <w:p w14:paraId="38FCA429" w14:textId="77777777" w:rsidR="00BF1930" w:rsidRPr="00BF1930" w:rsidRDefault="00BF1930" w:rsidP="00BF1930">
      <w:pPr>
        <w:rPr>
          <w:rFonts w:ascii="Arial" w:eastAsia="Calibri" w:hAnsi="Arial" w:cs="Arial"/>
          <w:sz w:val="26"/>
          <w:szCs w:val="26"/>
        </w:rPr>
      </w:pPr>
      <w:r>
        <w:rPr>
          <w:rFonts w:ascii="Arial" w:eastAsia="Calibri" w:hAnsi="Arial" w:cs="Arial"/>
          <w:sz w:val="26"/>
          <w:szCs w:val="26"/>
        </w:rPr>
        <w:t>January 28, 2021</w:t>
      </w:r>
    </w:p>
    <w:p w14:paraId="4F328D90" w14:textId="77777777" w:rsidR="005A05E0" w:rsidRDefault="00BF1930" w:rsidP="00804399">
      <w:pPr>
        <w:rPr>
          <w:rFonts w:ascii="Arial" w:eastAsia="Calibri" w:hAnsi="Arial" w:cs="Arial"/>
          <w:sz w:val="26"/>
          <w:szCs w:val="26"/>
        </w:rPr>
      </w:pPr>
      <w:r>
        <w:rPr>
          <w:rFonts w:ascii="Arial" w:eastAsia="Calibri" w:hAnsi="Arial" w:cs="Arial"/>
          <w:sz w:val="26"/>
          <w:szCs w:val="26"/>
        </w:rPr>
        <w:t>February 4, 2021</w:t>
      </w:r>
    </w:p>
    <w:p w14:paraId="616DB0E4" w14:textId="77777777" w:rsidR="00920CC2" w:rsidRPr="00920CC2" w:rsidRDefault="00920CC2" w:rsidP="00920CC2">
      <w:pPr>
        <w:jc w:val="center"/>
        <w:rPr>
          <w:rFonts w:ascii="Arial" w:hAnsi="Arial" w:cs="Arial"/>
          <w:sz w:val="32"/>
          <w:szCs w:val="32"/>
        </w:rPr>
      </w:pPr>
    </w:p>
    <w:sectPr w:rsidR="00920CC2" w:rsidRPr="0092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C2"/>
    <w:rsid w:val="000539A0"/>
    <w:rsid w:val="001C42F1"/>
    <w:rsid w:val="003D0D6A"/>
    <w:rsid w:val="005524EB"/>
    <w:rsid w:val="005A05E0"/>
    <w:rsid w:val="006771A5"/>
    <w:rsid w:val="0068011D"/>
    <w:rsid w:val="00804399"/>
    <w:rsid w:val="00920CC2"/>
    <w:rsid w:val="00BF1930"/>
    <w:rsid w:val="00DE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5B48"/>
  <w15:chartTrackingRefBased/>
  <w15:docId w15:val="{8CC64CEC-5C35-4AC7-9CD7-851B553D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jenkins@lelandnk12.org" TargetMode="External"/><Relationship Id="rId4" Type="http://schemas.openxmlformats.org/officeDocument/2006/relationships/hyperlink" Target="https://lelandschooldistrict.schoolin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 Jenkins</dc:creator>
  <cp:keywords/>
  <dc:description/>
  <cp:lastModifiedBy>Secret Luckett</cp:lastModifiedBy>
  <cp:revision>2</cp:revision>
  <dcterms:created xsi:type="dcterms:W3CDTF">2021-01-25T17:56:00Z</dcterms:created>
  <dcterms:modified xsi:type="dcterms:W3CDTF">2021-01-25T17:56:00Z</dcterms:modified>
</cp:coreProperties>
</file>