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F6" w:rsidRPr="007C79CC" w:rsidRDefault="007C79CC" w:rsidP="00FF0AF6">
      <w:pPr>
        <w:tabs>
          <w:tab w:val="left" w:pos="72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7C79CC">
        <w:rPr>
          <w:rFonts w:ascii="Arial" w:hAnsi="Arial" w:cs="Arial"/>
          <w:b/>
        </w:rPr>
        <w:t>NOTICE</w:t>
      </w:r>
    </w:p>
    <w:p w:rsidR="007C79CC" w:rsidRPr="007C79CC" w:rsidRDefault="007C79CC" w:rsidP="00FF0AF6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7C79CC">
        <w:rPr>
          <w:rFonts w:ascii="Arial" w:hAnsi="Arial" w:cs="Arial"/>
          <w:b/>
        </w:rPr>
        <w:t>ADMINISTRATIVE SERVICES</w:t>
      </w:r>
    </w:p>
    <w:p w:rsidR="00FF0AF6" w:rsidRPr="007C79CC" w:rsidRDefault="00FF0AF6" w:rsidP="00C97CC0">
      <w:pPr>
        <w:tabs>
          <w:tab w:val="left" w:pos="720"/>
        </w:tabs>
        <w:rPr>
          <w:rFonts w:ascii="Arial" w:hAnsi="Arial" w:cs="Arial"/>
        </w:rPr>
      </w:pPr>
    </w:p>
    <w:p w:rsidR="006A7C63" w:rsidRPr="007C79CC" w:rsidRDefault="00CD53E7" w:rsidP="00CD53E7">
      <w:pPr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The Town of </w:t>
      </w:r>
      <w:r w:rsidR="009C1DBD">
        <w:rPr>
          <w:rFonts w:ascii="Arial" w:hAnsi="Arial" w:cs="Arial"/>
        </w:rPr>
        <w:t>Crowder</w:t>
      </w:r>
      <w:r w:rsidR="006A7C63" w:rsidRPr="007C79CC">
        <w:rPr>
          <w:rFonts w:ascii="Arial" w:hAnsi="Arial" w:cs="Arial"/>
        </w:rPr>
        <w:t>, Mississippi is requesting Statements of Qualifications from qualified organizations to provide consulting services</w:t>
      </w:r>
      <w:r w:rsidR="00970128" w:rsidRPr="007C79CC">
        <w:rPr>
          <w:rFonts w:ascii="Arial" w:hAnsi="Arial" w:cs="Arial"/>
        </w:rPr>
        <w:t xml:space="preserve"> to encompass Application Preparation and Grant Administration</w:t>
      </w:r>
      <w:r w:rsidR="006A7C63" w:rsidRPr="007C79CC">
        <w:rPr>
          <w:rFonts w:ascii="Arial" w:hAnsi="Arial" w:cs="Arial"/>
        </w:rPr>
        <w:t xml:space="preserve"> in connection with a Mississippi FY </w:t>
      </w:r>
      <w:r w:rsidR="00970128" w:rsidRPr="007C79CC">
        <w:rPr>
          <w:rFonts w:ascii="Arial" w:hAnsi="Arial" w:cs="Arial"/>
        </w:rPr>
        <w:t>2018</w:t>
      </w:r>
      <w:r w:rsidRPr="007C79CC">
        <w:rPr>
          <w:rFonts w:ascii="Arial" w:hAnsi="Arial" w:cs="Arial"/>
        </w:rPr>
        <w:t xml:space="preserve"> HOME Investment Partnership Program.  </w:t>
      </w:r>
      <w:r w:rsidR="006A7C63" w:rsidRPr="007C79CC">
        <w:rPr>
          <w:rFonts w:ascii="Arial" w:hAnsi="Arial" w:cs="Arial"/>
        </w:rPr>
        <w:t xml:space="preserve"> Proposals must be submitted no later than 2:00 p.m., </w:t>
      </w:r>
      <w:r w:rsidR="006A7C63" w:rsidRPr="007C79CC">
        <w:rPr>
          <w:rFonts w:ascii="Arial" w:hAnsi="Arial" w:cs="Arial"/>
          <w:b/>
        </w:rPr>
        <w:t>CST</w:t>
      </w:r>
      <w:r w:rsidR="006A7C63" w:rsidRPr="007C79CC">
        <w:rPr>
          <w:rFonts w:ascii="Arial" w:hAnsi="Arial" w:cs="Arial"/>
        </w:rPr>
        <w:t xml:space="preserve">, </w:t>
      </w:r>
      <w:r w:rsidR="00970128" w:rsidRPr="007C79CC">
        <w:rPr>
          <w:rFonts w:ascii="Arial" w:hAnsi="Arial" w:cs="Arial"/>
        </w:rPr>
        <w:t>June 2</w:t>
      </w:r>
      <w:r w:rsidR="006C433A">
        <w:rPr>
          <w:rFonts w:ascii="Arial" w:hAnsi="Arial" w:cs="Arial"/>
        </w:rPr>
        <w:t>8</w:t>
      </w:r>
      <w:r w:rsidR="00970128" w:rsidRPr="007C79CC">
        <w:rPr>
          <w:rFonts w:ascii="Arial" w:hAnsi="Arial" w:cs="Arial"/>
        </w:rPr>
        <w:t>, 2018</w:t>
      </w:r>
      <w:r w:rsidR="006A7C63" w:rsidRPr="007C79CC">
        <w:rPr>
          <w:rFonts w:ascii="Arial" w:hAnsi="Arial" w:cs="Arial"/>
        </w:rPr>
        <w:t xml:space="preserve">.  They must be either mailed or </w:t>
      </w:r>
      <w:r w:rsidRPr="007C79CC">
        <w:rPr>
          <w:rFonts w:ascii="Arial" w:hAnsi="Arial" w:cs="Arial"/>
        </w:rPr>
        <w:t xml:space="preserve">delivered to: Mayor </w:t>
      </w:r>
      <w:r w:rsidR="009C1DBD">
        <w:rPr>
          <w:rFonts w:ascii="Arial" w:hAnsi="Arial" w:cs="Arial"/>
        </w:rPr>
        <w:t>Tommie Dorris</w:t>
      </w:r>
      <w:r w:rsidRPr="007C79CC">
        <w:rPr>
          <w:rFonts w:ascii="Arial" w:hAnsi="Arial" w:cs="Arial"/>
        </w:rPr>
        <w:t xml:space="preserve">, Town of </w:t>
      </w:r>
      <w:r w:rsidR="009C1DBD">
        <w:rPr>
          <w:rFonts w:ascii="Arial" w:hAnsi="Arial" w:cs="Arial"/>
        </w:rPr>
        <w:t>Crowder</w:t>
      </w:r>
      <w:r w:rsidR="00235B48" w:rsidRPr="007C79CC">
        <w:rPr>
          <w:rFonts w:ascii="Arial" w:hAnsi="Arial" w:cs="Arial"/>
        </w:rPr>
        <w:t xml:space="preserve">, </w:t>
      </w:r>
      <w:r w:rsidR="009C1DBD">
        <w:rPr>
          <w:rFonts w:ascii="Arial" w:hAnsi="Arial" w:cs="Arial"/>
        </w:rPr>
        <w:t>450 Quitman Avenue</w:t>
      </w:r>
      <w:r w:rsidR="00263DAB" w:rsidRPr="007C79CC">
        <w:rPr>
          <w:rFonts w:ascii="Arial" w:hAnsi="Arial" w:cs="Arial"/>
        </w:rPr>
        <w:t xml:space="preserve">, </w:t>
      </w:r>
      <w:r w:rsidR="009C1DBD">
        <w:rPr>
          <w:rFonts w:ascii="Arial" w:hAnsi="Arial" w:cs="Arial"/>
        </w:rPr>
        <w:t>Crowder</w:t>
      </w:r>
      <w:r w:rsidR="00263DAB" w:rsidRPr="007C79CC">
        <w:rPr>
          <w:rFonts w:ascii="Arial" w:hAnsi="Arial" w:cs="Arial"/>
        </w:rPr>
        <w:t xml:space="preserve">, MS </w:t>
      </w:r>
      <w:r w:rsidR="009C1DBD">
        <w:rPr>
          <w:rFonts w:ascii="Arial" w:hAnsi="Arial" w:cs="Arial"/>
        </w:rPr>
        <w:t>38622</w:t>
      </w:r>
      <w:r w:rsidR="00263DAB" w:rsidRPr="007C79CC">
        <w:rPr>
          <w:rFonts w:ascii="Arial" w:hAnsi="Arial" w:cs="Arial"/>
        </w:rPr>
        <w:t xml:space="preserve"> (662) </w:t>
      </w:r>
      <w:r w:rsidR="009C1DBD">
        <w:rPr>
          <w:rFonts w:ascii="Arial" w:hAnsi="Arial" w:cs="Arial"/>
        </w:rPr>
        <w:t>326-8822</w:t>
      </w:r>
      <w:r w:rsidR="00263DAB" w:rsidRPr="007C79CC">
        <w:rPr>
          <w:rFonts w:ascii="Arial" w:hAnsi="Arial" w:cs="Arial"/>
        </w:rPr>
        <w:t>.</w:t>
      </w:r>
    </w:p>
    <w:p w:rsidR="003A440C" w:rsidRPr="007C79CC" w:rsidRDefault="00C97CC0" w:rsidP="00FA0715">
      <w:pPr>
        <w:ind w:firstLine="720"/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 </w:t>
      </w:r>
    </w:p>
    <w:p w:rsidR="00B0379D" w:rsidRPr="007C79CC" w:rsidRDefault="00B0379D" w:rsidP="00FA0715">
      <w:pPr>
        <w:ind w:firstLine="720"/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The Administrative Consultant will be responsible for </w:t>
      </w:r>
      <w:r w:rsidR="0060161A" w:rsidRPr="007C79CC">
        <w:rPr>
          <w:rFonts w:ascii="Arial" w:hAnsi="Arial" w:cs="Arial"/>
        </w:rPr>
        <w:t xml:space="preserve">Application Preparation and </w:t>
      </w:r>
      <w:r w:rsidRPr="007C79CC">
        <w:rPr>
          <w:rFonts w:ascii="Arial" w:hAnsi="Arial" w:cs="Arial"/>
        </w:rPr>
        <w:t xml:space="preserve">implementing the </w:t>
      </w:r>
      <w:r w:rsidR="00D35B95" w:rsidRPr="007C79CC">
        <w:rPr>
          <w:rFonts w:ascii="Arial" w:hAnsi="Arial" w:cs="Arial"/>
        </w:rPr>
        <w:t>Town</w:t>
      </w:r>
      <w:r w:rsidR="00464EAD" w:rsidRPr="007C79CC">
        <w:rPr>
          <w:rFonts w:ascii="Arial" w:hAnsi="Arial" w:cs="Arial"/>
        </w:rPr>
        <w:t>’s</w:t>
      </w:r>
      <w:r w:rsidR="00263DAB" w:rsidRPr="007C79CC">
        <w:rPr>
          <w:rFonts w:ascii="Arial" w:hAnsi="Arial" w:cs="Arial"/>
        </w:rPr>
        <w:t xml:space="preserve"> </w:t>
      </w:r>
      <w:r w:rsidR="00970128" w:rsidRPr="007C79CC">
        <w:rPr>
          <w:rFonts w:ascii="Arial" w:hAnsi="Arial" w:cs="Arial"/>
        </w:rPr>
        <w:t>2018</w:t>
      </w:r>
      <w:r w:rsidR="00263DAB" w:rsidRPr="007C79CC">
        <w:rPr>
          <w:rFonts w:ascii="Arial" w:hAnsi="Arial" w:cs="Arial"/>
        </w:rPr>
        <w:t xml:space="preserve"> HOME</w:t>
      </w:r>
      <w:r w:rsidR="00D35B95" w:rsidRPr="007C79CC">
        <w:rPr>
          <w:rFonts w:ascii="Arial" w:hAnsi="Arial" w:cs="Arial"/>
        </w:rPr>
        <w:t xml:space="preserve"> </w:t>
      </w:r>
      <w:r w:rsidR="0060161A" w:rsidRPr="007C79CC">
        <w:rPr>
          <w:rFonts w:ascii="Arial" w:hAnsi="Arial" w:cs="Arial"/>
        </w:rPr>
        <w:t>project if funded</w:t>
      </w:r>
      <w:r w:rsidRPr="007C79CC">
        <w:rPr>
          <w:rFonts w:ascii="Arial" w:hAnsi="Arial" w:cs="Arial"/>
        </w:rPr>
        <w:t xml:space="preserve">, The Administrative Consultant must carry out all activities in </w:t>
      </w:r>
      <w:r w:rsidR="00FA0715" w:rsidRPr="007C79CC">
        <w:rPr>
          <w:rFonts w:ascii="Arial" w:hAnsi="Arial" w:cs="Arial"/>
        </w:rPr>
        <w:t>accordance with federal and state laws, regulat</w:t>
      </w:r>
      <w:r w:rsidR="00263DAB" w:rsidRPr="007C79CC">
        <w:rPr>
          <w:rFonts w:ascii="Arial" w:hAnsi="Arial" w:cs="Arial"/>
        </w:rPr>
        <w:t>ions, and procedures of the HOME</w:t>
      </w:r>
      <w:r w:rsidR="00FA0715" w:rsidRPr="007C79CC">
        <w:rPr>
          <w:rFonts w:ascii="Arial" w:hAnsi="Arial" w:cs="Arial"/>
        </w:rPr>
        <w:t xml:space="preserve"> Program. </w:t>
      </w:r>
    </w:p>
    <w:p w:rsidR="00944098" w:rsidRPr="007C79CC" w:rsidRDefault="00944098" w:rsidP="00FA0715">
      <w:pPr>
        <w:ind w:firstLine="720"/>
        <w:rPr>
          <w:rFonts w:ascii="Arial" w:hAnsi="Arial" w:cs="Arial"/>
        </w:rPr>
      </w:pPr>
    </w:p>
    <w:p w:rsidR="00944098" w:rsidRPr="007C79CC" w:rsidRDefault="00944098" w:rsidP="00944098">
      <w:pPr>
        <w:ind w:firstLine="720"/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All proposals </w:t>
      </w:r>
      <w:r w:rsidR="004D7BF0" w:rsidRPr="007C79CC">
        <w:rPr>
          <w:rFonts w:ascii="Arial" w:hAnsi="Arial" w:cs="Arial"/>
        </w:rPr>
        <w:t xml:space="preserve">should be </w:t>
      </w:r>
      <w:r w:rsidRPr="007C79CC">
        <w:rPr>
          <w:rFonts w:ascii="Arial" w:hAnsi="Arial" w:cs="Arial"/>
        </w:rPr>
        <w:t xml:space="preserve">submitted in a sealed envelope and marked with the following language: </w:t>
      </w:r>
      <w:r w:rsidRPr="007C79CC">
        <w:rPr>
          <w:rFonts w:ascii="Arial" w:hAnsi="Arial" w:cs="Arial"/>
          <w:b/>
        </w:rPr>
        <w:t>“</w:t>
      </w:r>
      <w:r w:rsidR="00D94A66" w:rsidRPr="007C79CC">
        <w:rPr>
          <w:rFonts w:ascii="Arial" w:hAnsi="Arial" w:cs="Arial"/>
          <w:b/>
        </w:rPr>
        <w:t>Statement of Qualifications</w:t>
      </w:r>
      <w:r w:rsidRPr="007C79CC">
        <w:rPr>
          <w:rFonts w:ascii="Arial" w:hAnsi="Arial" w:cs="Arial"/>
          <w:b/>
        </w:rPr>
        <w:t xml:space="preserve"> for </w:t>
      </w:r>
      <w:r w:rsidR="00235B48" w:rsidRPr="007C79CC">
        <w:rPr>
          <w:rFonts w:ascii="Arial" w:hAnsi="Arial" w:cs="Arial"/>
          <w:b/>
        </w:rPr>
        <w:t xml:space="preserve">FY </w:t>
      </w:r>
      <w:r w:rsidR="00970128" w:rsidRPr="007C79CC">
        <w:rPr>
          <w:rFonts w:ascii="Arial" w:hAnsi="Arial" w:cs="Arial"/>
          <w:b/>
        </w:rPr>
        <w:t>2018</w:t>
      </w:r>
      <w:r w:rsidR="00235B48" w:rsidRPr="007C79CC">
        <w:rPr>
          <w:rFonts w:ascii="Arial" w:hAnsi="Arial" w:cs="Arial"/>
          <w:b/>
        </w:rPr>
        <w:t xml:space="preserve"> HOME I</w:t>
      </w:r>
      <w:r w:rsidR="00263DAB" w:rsidRPr="007C79CC">
        <w:rPr>
          <w:rFonts w:ascii="Arial" w:hAnsi="Arial" w:cs="Arial"/>
          <w:b/>
        </w:rPr>
        <w:t>nvestment Partnership Program</w:t>
      </w:r>
      <w:r w:rsidRPr="007C79CC">
        <w:rPr>
          <w:rFonts w:ascii="Arial" w:hAnsi="Arial" w:cs="Arial"/>
          <w:b/>
        </w:rPr>
        <w:t xml:space="preserve"> Administrative Services.”</w:t>
      </w:r>
      <w:r w:rsidRPr="007C79CC">
        <w:rPr>
          <w:rFonts w:ascii="Arial" w:hAnsi="Arial" w:cs="Arial"/>
        </w:rPr>
        <w:t xml:space="preserve">  Proposals will be evaluated on the following factors: Qualifications </w:t>
      </w:r>
      <w:r w:rsidR="003E1425" w:rsidRPr="007C79CC">
        <w:rPr>
          <w:rFonts w:ascii="Arial" w:hAnsi="Arial" w:cs="Arial"/>
        </w:rPr>
        <w:t xml:space="preserve">and Availability of Key Personnel </w:t>
      </w:r>
      <w:r w:rsidRPr="007C79CC">
        <w:rPr>
          <w:rFonts w:ascii="Arial" w:hAnsi="Arial" w:cs="Arial"/>
        </w:rPr>
        <w:t xml:space="preserve">(40 points), Experience (40 points), and the </w:t>
      </w:r>
      <w:r w:rsidR="007B374D" w:rsidRPr="007C79CC">
        <w:rPr>
          <w:rFonts w:ascii="Arial" w:hAnsi="Arial" w:cs="Arial"/>
        </w:rPr>
        <w:t>Scope or Services Available for performance</w:t>
      </w:r>
      <w:r w:rsidRPr="007C79CC">
        <w:rPr>
          <w:rFonts w:ascii="Arial" w:hAnsi="Arial" w:cs="Arial"/>
        </w:rPr>
        <w:t xml:space="preserve"> (20 points).  To be evaluated properly, the following must be addressed in detail: </w:t>
      </w:r>
      <w:r w:rsidRPr="007C79CC">
        <w:rPr>
          <w:rFonts w:ascii="Arial" w:hAnsi="Arial" w:cs="Arial"/>
          <w:b/>
          <w:u w:val="single"/>
        </w:rPr>
        <w:t>Qualifications</w:t>
      </w:r>
      <w:r w:rsidRPr="007C79CC">
        <w:rPr>
          <w:rFonts w:ascii="Arial" w:hAnsi="Arial" w:cs="Arial"/>
        </w:rPr>
        <w:t xml:space="preserve"> – List of qualifications of persons to be assigned to project, </w:t>
      </w:r>
      <w:r w:rsidRPr="007C79CC">
        <w:rPr>
          <w:rFonts w:ascii="Arial" w:hAnsi="Arial" w:cs="Arial"/>
          <w:b/>
          <w:u w:val="single"/>
        </w:rPr>
        <w:t>Experience</w:t>
      </w:r>
      <w:r w:rsidRPr="007C79CC">
        <w:rPr>
          <w:rFonts w:ascii="Arial" w:hAnsi="Arial" w:cs="Arial"/>
          <w:u w:val="single"/>
        </w:rPr>
        <w:t xml:space="preserve"> </w:t>
      </w:r>
      <w:r w:rsidRPr="007C79CC">
        <w:rPr>
          <w:rFonts w:ascii="Arial" w:hAnsi="Arial" w:cs="Arial"/>
        </w:rPr>
        <w:t xml:space="preserve">– Information regarding the firm’s experience and the projects previously undertaken, including the type and amount of grants </w:t>
      </w:r>
      <w:r w:rsidR="003E1425" w:rsidRPr="007C79CC">
        <w:rPr>
          <w:rFonts w:ascii="Arial" w:hAnsi="Arial" w:cs="Arial"/>
        </w:rPr>
        <w:t>awarded, the project activities</w:t>
      </w:r>
      <w:r w:rsidRPr="007C79CC">
        <w:rPr>
          <w:rFonts w:ascii="Arial" w:hAnsi="Arial" w:cs="Arial"/>
        </w:rPr>
        <w:t xml:space="preserve">.  </w:t>
      </w:r>
      <w:r w:rsidR="00FC0014" w:rsidRPr="007C79CC">
        <w:rPr>
          <w:rFonts w:ascii="Arial" w:hAnsi="Arial" w:cs="Arial"/>
          <w:b/>
          <w:u w:val="single"/>
        </w:rPr>
        <w:t xml:space="preserve">Scope of </w:t>
      </w:r>
      <w:r w:rsidR="00B96880" w:rsidRPr="007C79CC">
        <w:rPr>
          <w:rFonts w:ascii="Arial" w:hAnsi="Arial" w:cs="Arial"/>
          <w:b/>
          <w:u w:val="single"/>
        </w:rPr>
        <w:t xml:space="preserve">Services </w:t>
      </w:r>
      <w:r w:rsidR="00B96880" w:rsidRPr="007C79CC">
        <w:rPr>
          <w:rFonts w:ascii="Arial" w:hAnsi="Arial" w:cs="Arial"/>
        </w:rPr>
        <w:t>–</w:t>
      </w:r>
      <w:r w:rsidRPr="007C79CC">
        <w:rPr>
          <w:rFonts w:ascii="Arial" w:hAnsi="Arial" w:cs="Arial"/>
        </w:rPr>
        <w:t xml:space="preserve"> </w:t>
      </w:r>
      <w:r w:rsidR="007B374D" w:rsidRPr="007C79CC">
        <w:rPr>
          <w:rFonts w:ascii="Arial" w:hAnsi="Arial" w:cs="Arial"/>
        </w:rPr>
        <w:t>S</w:t>
      </w:r>
      <w:r w:rsidR="00CC3076" w:rsidRPr="007C79CC">
        <w:rPr>
          <w:rFonts w:ascii="Arial" w:hAnsi="Arial" w:cs="Arial"/>
        </w:rPr>
        <w:t>ummarize</w:t>
      </w:r>
      <w:r w:rsidR="00972252" w:rsidRPr="007C79CC">
        <w:rPr>
          <w:rFonts w:ascii="Arial" w:hAnsi="Arial" w:cs="Arial"/>
        </w:rPr>
        <w:t xml:space="preserve"> </w:t>
      </w:r>
      <w:r w:rsidR="007B374D" w:rsidRPr="007C79CC">
        <w:rPr>
          <w:rFonts w:ascii="Arial" w:hAnsi="Arial" w:cs="Arial"/>
        </w:rPr>
        <w:t xml:space="preserve">scope </w:t>
      </w:r>
      <w:r w:rsidR="00B505C4" w:rsidRPr="007C79CC">
        <w:rPr>
          <w:rFonts w:ascii="Arial" w:hAnsi="Arial" w:cs="Arial"/>
        </w:rPr>
        <w:t>the type of services</w:t>
      </w:r>
      <w:r w:rsidR="007B374D" w:rsidRPr="007C79CC">
        <w:rPr>
          <w:rFonts w:ascii="Arial" w:hAnsi="Arial" w:cs="Arial"/>
        </w:rPr>
        <w:t xml:space="preserve"> and administrative </w:t>
      </w:r>
      <w:r w:rsidR="00B505C4" w:rsidRPr="007C79CC">
        <w:rPr>
          <w:rFonts w:ascii="Arial" w:hAnsi="Arial" w:cs="Arial"/>
        </w:rPr>
        <w:t>activities</w:t>
      </w:r>
      <w:r w:rsidRPr="007C79CC">
        <w:rPr>
          <w:rFonts w:ascii="Arial" w:hAnsi="Arial" w:cs="Arial"/>
        </w:rPr>
        <w:t>.</w:t>
      </w:r>
    </w:p>
    <w:p w:rsidR="00FA0715" w:rsidRPr="007C79CC" w:rsidRDefault="00FA0715">
      <w:pPr>
        <w:rPr>
          <w:rFonts w:ascii="Arial" w:hAnsi="Arial" w:cs="Arial"/>
        </w:rPr>
      </w:pPr>
    </w:p>
    <w:p w:rsidR="00FA0715" w:rsidRPr="007C79CC" w:rsidRDefault="00FA0715">
      <w:pPr>
        <w:rPr>
          <w:rFonts w:ascii="Arial" w:hAnsi="Arial" w:cs="Arial"/>
        </w:rPr>
      </w:pPr>
      <w:r w:rsidRPr="007C79CC">
        <w:rPr>
          <w:rFonts w:ascii="Arial" w:hAnsi="Arial" w:cs="Arial"/>
        </w:rPr>
        <w:tab/>
        <w:t xml:space="preserve">The </w:t>
      </w:r>
      <w:r w:rsidR="0038555E" w:rsidRPr="007C79CC">
        <w:rPr>
          <w:rFonts w:ascii="Arial" w:hAnsi="Arial" w:cs="Arial"/>
        </w:rPr>
        <w:t xml:space="preserve">Town of </w:t>
      </w:r>
      <w:r w:rsidR="009C1DBD">
        <w:rPr>
          <w:rFonts w:ascii="Arial" w:hAnsi="Arial" w:cs="Arial"/>
        </w:rPr>
        <w:t>Crowder</w:t>
      </w:r>
      <w:r w:rsidRPr="007C79CC">
        <w:rPr>
          <w:rFonts w:ascii="Arial" w:hAnsi="Arial" w:cs="Arial"/>
        </w:rPr>
        <w:t xml:space="preserve"> is an Equal Opportunity </w:t>
      </w:r>
      <w:r w:rsidR="00723B7D" w:rsidRPr="007C79CC">
        <w:rPr>
          <w:rFonts w:ascii="Arial" w:hAnsi="Arial" w:cs="Arial"/>
        </w:rPr>
        <w:t xml:space="preserve">Provider </w:t>
      </w:r>
      <w:r w:rsidR="00486CDC" w:rsidRPr="007C79CC">
        <w:rPr>
          <w:rFonts w:ascii="Arial" w:hAnsi="Arial" w:cs="Arial"/>
        </w:rPr>
        <w:t xml:space="preserve">and </w:t>
      </w:r>
      <w:r w:rsidRPr="007C79CC">
        <w:rPr>
          <w:rFonts w:ascii="Arial" w:hAnsi="Arial" w:cs="Arial"/>
        </w:rPr>
        <w:t xml:space="preserve">Employer.  The </w:t>
      </w:r>
      <w:r w:rsidR="00D35B95" w:rsidRPr="007C79CC">
        <w:rPr>
          <w:rFonts w:ascii="Arial" w:hAnsi="Arial" w:cs="Arial"/>
        </w:rPr>
        <w:t>Town</w:t>
      </w:r>
      <w:r w:rsidRPr="007C79CC">
        <w:rPr>
          <w:rFonts w:ascii="Arial" w:hAnsi="Arial" w:cs="Arial"/>
        </w:rPr>
        <w:t xml:space="preserve"> encourages Minority-owned Business Enterprises (MBEs) and Woman-owned </w:t>
      </w:r>
      <w:r w:rsidR="005130B2" w:rsidRPr="007C79CC">
        <w:rPr>
          <w:rFonts w:ascii="Arial" w:hAnsi="Arial" w:cs="Arial"/>
        </w:rPr>
        <w:t>Business Enterprises (WBEs) to submit proposals.  Additionally, Section 3 of the Housing and Urban Development Act of 1968, as amended September 2, 1992, as a statutory provision per 24 CFR 135 of the federal regulations, requires that, to the greatest extent feasible, opportunities for training, employment, and contracting</w:t>
      </w:r>
      <w:r w:rsidR="00963293" w:rsidRPr="007C79CC">
        <w:rPr>
          <w:rFonts w:ascii="Arial" w:hAnsi="Arial" w:cs="Arial"/>
        </w:rPr>
        <w:t xml:space="preserve"> and other economic opportunities be given to low and moderate income residents of the project area. Section 3 also requires that, to the greatest extent feasible, contracts for work in connection with the project be awarded to Section 3 eligible business concerns which are located in, or owned in substantial part, by persons residing in the project area.</w:t>
      </w:r>
    </w:p>
    <w:p w:rsidR="00163CCB" w:rsidRPr="007C79CC" w:rsidRDefault="00963293">
      <w:pPr>
        <w:rPr>
          <w:rFonts w:ascii="Arial" w:hAnsi="Arial" w:cs="Arial"/>
        </w:rPr>
      </w:pPr>
      <w:r w:rsidRPr="007C79CC">
        <w:rPr>
          <w:rFonts w:ascii="Arial" w:hAnsi="Arial" w:cs="Arial"/>
        </w:rPr>
        <w:tab/>
      </w:r>
      <w:r w:rsidR="00163CCB" w:rsidRPr="007C79CC">
        <w:rPr>
          <w:rFonts w:ascii="Arial" w:hAnsi="Arial" w:cs="Arial"/>
        </w:rPr>
        <w:tab/>
      </w:r>
    </w:p>
    <w:p w:rsidR="00C97CC0" w:rsidRPr="007C79CC" w:rsidRDefault="00AE40AA" w:rsidP="00C97CC0">
      <w:pPr>
        <w:ind w:firstLine="720"/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The </w:t>
      </w:r>
      <w:r w:rsidR="0038555E" w:rsidRPr="007C79CC">
        <w:rPr>
          <w:rFonts w:ascii="Arial" w:hAnsi="Arial" w:cs="Arial"/>
        </w:rPr>
        <w:t xml:space="preserve">Town of </w:t>
      </w:r>
      <w:r w:rsidR="009C1DBD">
        <w:rPr>
          <w:rFonts w:ascii="Arial" w:hAnsi="Arial" w:cs="Arial"/>
        </w:rPr>
        <w:t>Crowder</w:t>
      </w:r>
      <w:r w:rsidRPr="007C79CC">
        <w:rPr>
          <w:rFonts w:ascii="Arial" w:hAnsi="Arial" w:cs="Arial"/>
        </w:rPr>
        <w:t xml:space="preserve"> </w:t>
      </w:r>
      <w:r w:rsidR="00163CCB" w:rsidRPr="007C79CC">
        <w:rPr>
          <w:rFonts w:ascii="Arial" w:hAnsi="Arial" w:cs="Arial"/>
        </w:rPr>
        <w:t xml:space="preserve">will award a contract </w:t>
      </w:r>
      <w:r w:rsidR="00B505C4" w:rsidRPr="007C79CC">
        <w:rPr>
          <w:rFonts w:ascii="Arial" w:hAnsi="Arial" w:cs="Arial"/>
        </w:rPr>
        <w:t xml:space="preserve">to the </w:t>
      </w:r>
      <w:r w:rsidR="00163CCB" w:rsidRPr="007C79CC">
        <w:rPr>
          <w:rFonts w:ascii="Arial" w:hAnsi="Arial" w:cs="Arial"/>
        </w:rPr>
        <w:t xml:space="preserve">qualified firm whose proposal has the highest number of cumulative points issued by the </w:t>
      </w:r>
      <w:r w:rsidR="00D35B95" w:rsidRPr="007C79CC">
        <w:rPr>
          <w:rFonts w:ascii="Arial" w:hAnsi="Arial" w:cs="Arial"/>
        </w:rPr>
        <w:t>Town</w:t>
      </w:r>
      <w:r w:rsidRPr="007C79CC">
        <w:rPr>
          <w:rFonts w:ascii="Arial" w:hAnsi="Arial" w:cs="Arial"/>
        </w:rPr>
        <w:t xml:space="preserve"> </w:t>
      </w:r>
      <w:r w:rsidR="001900A7" w:rsidRPr="007C79CC">
        <w:rPr>
          <w:rFonts w:ascii="Arial" w:hAnsi="Arial" w:cs="Arial"/>
        </w:rPr>
        <w:t xml:space="preserve">and determined to be the most advantageous to the </w:t>
      </w:r>
      <w:r w:rsidR="00D35B95" w:rsidRPr="007C79CC">
        <w:rPr>
          <w:rFonts w:ascii="Arial" w:hAnsi="Arial" w:cs="Arial"/>
        </w:rPr>
        <w:t>Town</w:t>
      </w:r>
      <w:r w:rsidR="00900799" w:rsidRPr="007C79CC">
        <w:rPr>
          <w:rFonts w:ascii="Arial" w:hAnsi="Arial" w:cs="Arial"/>
        </w:rPr>
        <w:t xml:space="preserve">. </w:t>
      </w:r>
      <w:r w:rsidR="001900A7" w:rsidRPr="007C79CC">
        <w:rPr>
          <w:rFonts w:ascii="Arial" w:hAnsi="Arial" w:cs="Arial"/>
        </w:rPr>
        <w:t>The contract will include scope and exten</w:t>
      </w:r>
      <w:r w:rsidRPr="007C79CC">
        <w:rPr>
          <w:rFonts w:ascii="Arial" w:hAnsi="Arial" w:cs="Arial"/>
        </w:rPr>
        <w:t>t</w:t>
      </w:r>
      <w:r w:rsidR="001900A7" w:rsidRPr="007C79CC">
        <w:rPr>
          <w:rFonts w:ascii="Arial" w:hAnsi="Arial" w:cs="Arial"/>
        </w:rPr>
        <w:t xml:space="preserve"> of work and other essential requirements.  </w:t>
      </w:r>
      <w:r w:rsidR="008146E3" w:rsidRPr="007C79CC">
        <w:rPr>
          <w:rFonts w:ascii="Arial" w:hAnsi="Arial" w:cs="Arial"/>
        </w:rPr>
        <w:t xml:space="preserve">An individual contract will be executed for each </w:t>
      </w:r>
      <w:r w:rsidR="00B96880" w:rsidRPr="007C79CC">
        <w:rPr>
          <w:rFonts w:ascii="Arial" w:hAnsi="Arial" w:cs="Arial"/>
        </w:rPr>
        <w:t>funded</w:t>
      </w:r>
      <w:r w:rsidR="008146E3" w:rsidRPr="007C79CC">
        <w:rPr>
          <w:rFonts w:ascii="Arial" w:hAnsi="Arial" w:cs="Arial"/>
        </w:rPr>
        <w:t xml:space="preserve"> project</w:t>
      </w:r>
      <w:r w:rsidR="00B96880" w:rsidRPr="007C79CC">
        <w:rPr>
          <w:rFonts w:ascii="Arial" w:hAnsi="Arial" w:cs="Arial"/>
        </w:rPr>
        <w:t>.</w:t>
      </w:r>
      <w:r w:rsidR="008146E3" w:rsidRPr="007C79CC">
        <w:rPr>
          <w:rFonts w:ascii="Arial" w:hAnsi="Arial" w:cs="Arial"/>
        </w:rPr>
        <w:t xml:space="preserve">  </w:t>
      </w:r>
    </w:p>
    <w:sectPr w:rsidR="00C97CC0" w:rsidRPr="007C79CC" w:rsidSect="007C79CC">
      <w:type w:val="continuous"/>
      <w:pgSz w:w="12240" w:h="15840" w:code="1"/>
      <w:pgMar w:top="720" w:right="1008" w:bottom="720" w:left="1008" w:header="720" w:footer="36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FC"/>
    <w:rsid w:val="000360F2"/>
    <w:rsid w:val="000557E2"/>
    <w:rsid w:val="00093E1E"/>
    <w:rsid w:val="000C1AC8"/>
    <w:rsid w:val="000C71C5"/>
    <w:rsid w:val="000D51BC"/>
    <w:rsid w:val="000D7A76"/>
    <w:rsid w:val="000E69DA"/>
    <w:rsid w:val="0015271B"/>
    <w:rsid w:val="00163CCB"/>
    <w:rsid w:val="00183F09"/>
    <w:rsid w:val="00184DAC"/>
    <w:rsid w:val="001900A7"/>
    <w:rsid w:val="00192184"/>
    <w:rsid w:val="001922A4"/>
    <w:rsid w:val="001B6178"/>
    <w:rsid w:val="001D49B1"/>
    <w:rsid w:val="001D6604"/>
    <w:rsid w:val="00206D2E"/>
    <w:rsid w:val="00223F97"/>
    <w:rsid w:val="00235B48"/>
    <w:rsid w:val="00257701"/>
    <w:rsid w:val="00263DAB"/>
    <w:rsid w:val="00296442"/>
    <w:rsid w:val="002C1E95"/>
    <w:rsid w:val="00311469"/>
    <w:rsid w:val="00312276"/>
    <w:rsid w:val="00321DAA"/>
    <w:rsid w:val="003612DB"/>
    <w:rsid w:val="0038555E"/>
    <w:rsid w:val="003A440C"/>
    <w:rsid w:val="003C3181"/>
    <w:rsid w:val="003C4386"/>
    <w:rsid w:val="003E1425"/>
    <w:rsid w:val="00403880"/>
    <w:rsid w:val="00435C72"/>
    <w:rsid w:val="00464B98"/>
    <w:rsid w:val="00464EAD"/>
    <w:rsid w:val="004713B9"/>
    <w:rsid w:val="00486CDC"/>
    <w:rsid w:val="00491493"/>
    <w:rsid w:val="004B1585"/>
    <w:rsid w:val="004B2617"/>
    <w:rsid w:val="004D7BF0"/>
    <w:rsid w:val="004F2613"/>
    <w:rsid w:val="005020E3"/>
    <w:rsid w:val="005130B2"/>
    <w:rsid w:val="00555128"/>
    <w:rsid w:val="00585C79"/>
    <w:rsid w:val="005B5657"/>
    <w:rsid w:val="0060161A"/>
    <w:rsid w:val="0061330E"/>
    <w:rsid w:val="00621AD9"/>
    <w:rsid w:val="006438F9"/>
    <w:rsid w:val="006747EB"/>
    <w:rsid w:val="006A7C63"/>
    <w:rsid w:val="006C433A"/>
    <w:rsid w:val="006D63FC"/>
    <w:rsid w:val="00723B7D"/>
    <w:rsid w:val="00731021"/>
    <w:rsid w:val="007377EB"/>
    <w:rsid w:val="00787405"/>
    <w:rsid w:val="007B374D"/>
    <w:rsid w:val="007C79CC"/>
    <w:rsid w:val="007E17FD"/>
    <w:rsid w:val="007F53D6"/>
    <w:rsid w:val="008146E3"/>
    <w:rsid w:val="0084367C"/>
    <w:rsid w:val="00891A2F"/>
    <w:rsid w:val="008D0FE1"/>
    <w:rsid w:val="008D6602"/>
    <w:rsid w:val="008F5656"/>
    <w:rsid w:val="008F7E89"/>
    <w:rsid w:val="00900799"/>
    <w:rsid w:val="009373D8"/>
    <w:rsid w:val="0094008D"/>
    <w:rsid w:val="00944098"/>
    <w:rsid w:val="00963293"/>
    <w:rsid w:val="00970128"/>
    <w:rsid w:val="00972252"/>
    <w:rsid w:val="009C1DBD"/>
    <w:rsid w:val="009C5F11"/>
    <w:rsid w:val="009D776A"/>
    <w:rsid w:val="00A459F2"/>
    <w:rsid w:val="00A45BCF"/>
    <w:rsid w:val="00A57A1E"/>
    <w:rsid w:val="00A71246"/>
    <w:rsid w:val="00A92A25"/>
    <w:rsid w:val="00AA24C2"/>
    <w:rsid w:val="00AC7265"/>
    <w:rsid w:val="00AE40AA"/>
    <w:rsid w:val="00B0379D"/>
    <w:rsid w:val="00B22C98"/>
    <w:rsid w:val="00B505C4"/>
    <w:rsid w:val="00B8774D"/>
    <w:rsid w:val="00B96880"/>
    <w:rsid w:val="00BD69E8"/>
    <w:rsid w:val="00C05F5E"/>
    <w:rsid w:val="00C37C53"/>
    <w:rsid w:val="00C448D5"/>
    <w:rsid w:val="00C65339"/>
    <w:rsid w:val="00C72EB0"/>
    <w:rsid w:val="00C736F0"/>
    <w:rsid w:val="00C94A98"/>
    <w:rsid w:val="00C97CC0"/>
    <w:rsid w:val="00CC3076"/>
    <w:rsid w:val="00CD53E7"/>
    <w:rsid w:val="00CF4484"/>
    <w:rsid w:val="00D01120"/>
    <w:rsid w:val="00D12CE0"/>
    <w:rsid w:val="00D17E7C"/>
    <w:rsid w:val="00D251DC"/>
    <w:rsid w:val="00D34C09"/>
    <w:rsid w:val="00D35B95"/>
    <w:rsid w:val="00D60145"/>
    <w:rsid w:val="00D83813"/>
    <w:rsid w:val="00D85922"/>
    <w:rsid w:val="00D87FE2"/>
    <w:rsid w:val="00D94A66"/>
    <w:rsid w:val="00DB53D1"/>
    <w:rsid w:val="00F67795"/>
    <w:rsid w:val="00F81B1A"/>
    <w:rsid w:val="00FA0715"/>
    <w:rsid w:val="00FC0014"/>
    <w:rsid w:val="00FD004D"/>
    <w:rsid w:val="00FF0AF6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5995B-5415-410F-820F-C8FB0007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822D-0528-4ED0-977B-78342763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Smith</dc:creator>
  <cp:lastModifiedBy>Thomas, Latisha</cp:lastModifiedBy>
  <cp:revision>2</cp:revision>
  <cp:lastPrinted>2018-06-05T14:14:00Z</cp:lastPrinted>
  <dcterms:created xsi:type="dcterms:W3CDTF">2018-06-06T18:22:00Z</dcterms:created>
  <dcterms:modified xsi:type="dcterms:W3CDTF">2018-06-06T18:22:00Z</dcterms:modified>
</cp:coreProperties>
</file>