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20EC" w14:textId="77777777" w:rsidR="00A67762" w:rsidRDefault="00A67762" w:rsidP="00A67762">
      <w:pPr>
        <w:spacing w:after="0" w:line="240" w:lineRule="auto"/>
        <w:jc w:val="center"/>
        <w:rPr>
          <w:sz w:val="28"/>
          <w:szCs w:val="28"/>
        </w:rPr>
      </w:pPr>
      <w:bookmarkStart w:id="0" w:name="_GoBack"/>
      <w:bookmarkEnd w:id="0"/>
      <w:r>
        <w:rPr>
          <w:sz w:val="28"/>
          <w:szCs w:val="28"/>
        </w:rPr>
        <w:t xml:space="preserve">ADVERTISEMENT - </w:t>
      </w:r>
      <w:r w:rsidRPr="008C648C">
        <w:rPr>
          <w:sz w:val="28"/>
          <w:szCs w:val="28"/>
        </w:rPr>
        <w:t xml:space="preserve">REQUEST FOR </w:t>
      </w:r>
      <w:r>
        <w:rPr>
          <w:sz w:val="28"/>
          <w:szCs w:val="28"/>
        </w:rPr>
        <w:t>QUALIFICATIONS</w:t>
      </w:r>
    </w:p>
    <w:p w14:paraId="0A1EE510" w14:textId="77777777" w:rsidR="00A67762" w:rsidRDefault="00A67762" w:rsidP="00A67762">
      <w:pPr>
        <w:spacing w:after="0" w:line="240" w:lineRule="auto"/>
        <w:jc w:val="center"/>
        <w:rPr>
          <w:sz w:val="28"/>
          <w:szCs w:val="28"/>
        </w:rPr>
      </w:pPr>
    </w:p>
    <w:p w14:paraId="5E465CCB" w14:textId="77777777" w:rsidR="00A67762" w:rsidRDefault="00A67762" w:rsidP="00A67762">
      <w:pPr>
        <w:spacing w:after="0" w:line="240" w:lineRule="auto"/>
        <w:rPr>
          <w:sz w:val="24"/>
          <w:szCs w:val="24"/>
        </w:rPr>
      </w:pPr>
      <w:r>
        <w:rPr>
          <w:sz w:val="24"/>
          <w:szCs w:val="24"/>
        </w:rPr>
        <w:t xml:space="preserve">Sealed Statements of Qualifications will be received by the </w:t>
      </w:r>
      <w:r w:rsidRPr="002920DC">
        <w:rPr>
          <w:sz w:val="24"/>
          <w:szCs w:val="24"/>
        </w:rPr>
        <w:t>Harrison County Utility Authority</w:t>
      </w:r>
      <w:r>
        <w:rPr>
          <w:sz w:val="24"/>
          <w:szCs w:val="24"/>
        </w:rPr>
        <w:t xml:space="preserve"> at </w:t>
      </w:r>
      <w:r w:rsidRPr="002920DC">
        <w:rPr>
          <w:b/>
          <w:sz w:val="24"/>
          <w:szCs w:val="24"/>
        </w:rPr>
        <w:t>10271 Express Drive Gulfport, MS 39503 until 10:00 a.m.,</w:t>
      </w:r>
      <w:r>
        <w:rPr>
          <w:b/>
          <w:sz w:val="24"/>
          <w:szCs w:val="24"/>
        </w:rPr>
        <w:t xml:space="preserve"> Thursday,</w:t>
      </w:r>
      <w:r w:rsidRPr="002920DC">
        <w:rPr>
          <w:b/>
          <w:sz w:val="24"/>
          <w:szCs w:val="24"/>
        </w:rPr>
        <w:t xml:space="preserve"> </w:t>
      </w:r>
      <w:r>
        <w:rPr>
          <w:b/>
          <w:sz w:val="24"/>
          <w:szCs w:val="24"/>
        </w:rPr>
        <w:t>November</w:t>
      </w:r>
      <w:r w:rsidRPr="002920DC">
        <w:rPr>
          <w:b/>
          <w:sz w:val="24"/>
          <w:szCs w:val="24"/>
        </w:rPr>
        <w:t xml:space="preserve"> 1, 2018</w:t>
      </w:r>
      <w:r>
        <w:rPr>
          <w:sz w:val="24"/>
          <w:szCs w:val="24"/>
        </w:rPr>
        <w:t>, for Professional Engineering services in connection with:</w:t>
      </w:r>
    </w:p>
    <w:p w14:paraId="4C62CA9C" w14:textId="77777777" w:rsidR="00A67762" w:rsidRDefault="00A67762" w:rsidP="00A67762">
      <w:pPr>
        <w:spacing w:after="0" w:line="240" w:lineRule="auto"/>
        <w:rPr>
          <w:sz w:val="24"/>
          <w:szCs w:val="24"/>
        </w:rPr>
      </w:pPr>
    </w:p>
    <w:p w14:paraId="0503ADF9" w14:textId="77777777" w:rsidR="00A67762" w:rsidRDefault="00A67762" w:rsidP="00A67762">
      <w:pPr>
        <w:spacing w:after="0" w:line="240" w:lineRule="auto"/>
        <w:rPr>
          <w:sz w:val="24"/>
          <w:szCs w:val="24"/>
        </w:rPr>
      </w:pPr>
      <w:r>
        <w:rPr>
          <w:sz w:val="24"/>
          <w:szCs w:val="24"/>
        </w:rPr>
        <w:tab/>
        <w:t>Upgrades to the HCUA</w:t>
      </w:r>
      <w:r w:rsidRPr="00696247">
        <w:rPr>
          <w:sz w:val="24"/>
          <w:szCs w:val="24"/>
        </w:rPr>
        <w:t xml:space="preserve"> Long Beach Interceptor system and to redirect</w:t>
      </w:r>
      <w:r>
        <w:rPr>
          <w:sz w:val="24"/>
          <w:szCs w:val="24"/>
        </w:rPr>
        <w:t xml:space="preserve"> of</w:t>
      </w:r>
      <w:r w:rsidRPr="00696247">
        <w:rPr>
          <w:sz w:val="24"/>
          <w:szCs w:val="24"/>
        </w:rPr>
        <w:t xml:space="preserve"> flows to the HCUA’s CDBG-constructed S-12d system. These projects are generally identified in the HCUA’s Facilities Plan as the SP-12 and SP-13 projects. Engineering services may include, but </w:t>
      </w:r>
      <w:r>
        <w:rPr>
          <w:sz w:val="24"/>
          <w:szCs w:val="24"/>
        </w:rPr>
        <w:t>are</w:t>
      </w:r>
      <w:r w:rsidRPr="00696247">
        <w:rPr>
          <w:sz w:val="24"/>
          <w:szCs w:val="24"/>
        </w:rPr>
        <w:t xml:space="preserve"> not limited to, providing preliminary engineering study/design, funding support, surveying</w:t>
      </w:r>
      <w:r>
        <w:rPr>
          <w:sz w:val="24"/>
          <w:szCs w:val="24"/>
        </w:rPr>
        <w:t>, engineering</w:t>
      </w:r>
      <w:r w:rsidRPr="00696247">
        <w:rPr>
          <w:sz w:val="24"/>
          <w:szCs w:val="24"/>
        </w:rPr>
        <w:t xml:space="preserve"> design, preparing engineering estimates, permitting, preparing construction documents, preparing easement documents, easement acquisition, bidding services, construction administration and close-out documentation.</w:t>
      </w:r>
    </w:p>
    <w:p w14:paraId="7935E120" w14:textId="77777777" w:rsidR="00A67762" w:rsidRDefault="00A67762" w:rsidP="00A67762">
      <w:pPr>
        <w:spacing w:after="0" w:line="240" w:lineRule="auto"/>
        <w:rPr>
          <w:sz w:val="24"/>
          <w:szCs w:val="24"/>
        </w:rPr>
      </w:pPr>
    </w:p>
    <w:p w14:paraId="230A8742" w14:textId="77777777" w:rsidR="00A67762" w:rsidRDefault="00A67762" w:rsidP="00A67762">
      <w:pPr>
        <w:spacing w:after="0" w:line="240" w:lineRule="auto"/>
        <w:rPr>
          <w:sz w:val="24"/>
          <w:szCs w:val="24"/>
        </w:rPr>
      </w:pPr>
      <w:r>
        <w:rPr>
          <w:sz w:val="24"/>
          <w:szCs w:val="24"/>
        </w:rPr>
        <w:t>The selected firm shall provide engineering services related to the scope of work described in the Information Packet.</w:t>
      </w:r>
    </w:p>
    <w:p w14:paraId="65F3A18D" w14:textId="77777777" w:rsidR="00A67762" w:rsidRDefault="00A67762" w:rsidP="00A67762">
      <w:pPr>
        <w:spacing w:after="0" w:line="240" w:lineRule="auto"/>
        <w:rPr>
          <w:sz w:val="24"/>
          <w:szCs w:val="24"/>
        </w:rPr>
      </w:pPr>
    </w:p>
    <w:p w14:paraId="4E898F5D" w14:textId="77777777" w:rsidR="00A67762" w:rsidRDefault="00A67762" w:rsidP="00A67762">
      <w:pPr>
        <w:spacing w:after="0" w:line="240" w:lineRule="auto"/>
        <w:rPr>
          <w:sz w:val="24"/>
          <w:szCs w:val="24"/>
        </w:rPr>
      </w:pPr>
      <w:r>
        <w:rPr>
          <w:sz w:val="24"/>
          <w:szCs w:val="24"/>
        </w:rPr>
        <w:t xml:space="preserve">Information packets will be located at </w:t>
      </w:r>
      <w:r w:rsidRPr="00696247">
        <w:rPr>
          <w:sz w:val="24"/>
          <w:szCs w:val="24"/>
        </w:rPr>
        <w:t>10271 Express Drive Gulfport, MS 39503, Monday through Friday, 8:00 a.m. to 5:00 p.m.</w:t>
      </w:r>
      <w:r>
        <w:rPr>
          <w:sz w:val="24"/>
          <w:szCs w:val="24"/>
        </w:rPr>
        <w:t xml:space="preserve">  Engineering firms/individuals should submit a list of their qualifications, experience, and capacity for performance.  Firms/Individuals must submit the name of the primary contact person and the person within the firm (if applicable) who shall be the Owner’s contact and party primarily responsible for rendering services, if selected.</w:t>
      </w:r>
    </w:p>
    <w:p w14:paraId="0E4DC744" w14:textId="77777777" w:rsidR="00A67762" w:rsidRDefault="00A67762" w:rsidP="00A67762">
      <w:pPr>
        <w:spacing w:after="0" w:line="240" w:lineRule="auto"/>
        <w:rPr>
          <w:sz w:val="24"/>
          <w:szCs w:val="24"/>
        </w:rPr>
      </w:pPr>
    </w:p>
    <w:p w14:paraId="58E2456E" w14:textId="77777777" w:rsidR="00A67762" w:rsidRPr="00FE598B" w:rsidRDefault="00A67762" w:rsidP="00A67762">
      <w:pPr>
        <w:spacing w:after="120" w:line="240" w:lineRule="auto"/>
        <w:rPr>
          <w:sz w:val="24"/>
          <w:szCs w:val="24"/>
        </w:rPr>
      </w:pPr>
      <w:r w:rsidRPr="00FE598B">
        <w:rPr>
          <w:sz w:val="24"/>
          <w:szCs w:val="24"/>
        </w:rPr>
        <w:t>Additional information regarding the scope of work for this solicitation may also be examined at the following locations:</w:t>
      </w:r>
    </w:p>
    <w:p w14:paraId="7B8E82F8" w14:textId="77777777" w:rsidR="00A67762" w:rsidRPr="00FE598B" w:rsidRDefault="00A67762" w:rsidP="00A67762">
      <w:pPr>
        <w:spacing w:after="0" w:line="240" w:lineRule="auto"/>
        <w:rPr>
          <w:rFonts w:cs="Arial"/>
          <w:sz w:val="24"/>
          <w:szCs w:val="24"/>
        </w:rPr>
      </w:pPr>
      <w:r w:rsidRPr="00FE598B">
        <w:rPr>
          <w:rFonts w:cs="Arial"/>
          <w:sz w:val="24"/>
          <w:szCs w:val="24"/>
        </w:rPr>
        <w:t xml:space="preserve">A. </w:t>
      </w:r>
      <w:r w:rsidRPr="00FE598B">
        <w:rPr>
          <w:rFonts w:cs="Arial"/>
          <w:sz w:val="24"/>
          <w:szCs w:val="24"/>
        </w:rPr>
        <w:tab/>
        <w:t>Mississippi Procurement Technical Assistance Program (MPTAP)</w:t>
      </w:r>
    </w:p>
    <w:p w14:paraId="25436785" w14:textId="77777777" w:rsidR="00A67762" w:rsidRPr="00FE598B" w:rsidRDefault="00A67762" w:rsidP="00A67762">
      <w:pPr>
        <w:spacing w:after="0" w:line="240" w:lineRule="auto"/>
        <w:ind w:firstLine="720"/>
        <w:rPr>
          <w:rFonts w:cs="Arial"/>
          <w:sz w:val="24"/>
          <w:szCs w:val="24"/>
        </w:rPr>
      </w:pPr>
      <w:r w:rsidRPr="00FE598B">
        <w:rPr>
          <w:rFonts w:cs="Arial"/>
          <w:sz w:val="24"/>
          <w:szCs w:val="24"/>
        </w:rPr>
        <w:t>Mississippi Development Authority, Minority &amp; Small Business Development</w:t>
      </w:r>
    </w:p>
    <w:p w14:paraId="25E723DF" w14:textId="77777777" w:rsidR="00A67762" w:rsidRPr="00FE598B" w:rsidRDefault="00A67762" w:rsidP="00A67762">
      <w:pPr>
        <w:spacing w:after="0" w:line="240" w:lineRule="auto"/>
        <w:ind w:firstLine="720"/>
        <w:rPr>
          <w:rFonts w:cs="Arial"/>
          <w:sz w:val="24"/>
          <w:szCs w:val="24"/>
        </w:rPr>
      </w:pPr>
      <w:r w:rsidRPr="00FE598B">
        <w:rPr>
          <w:rFonts w:cs="Arial"/>
          <w:sz w:val="24"/>
          <w:szCs w:val="24"/>
        </w:rPr>
        <w:t>Woolfolk Building</w:t>
      </w:r>
    </w:p>
    <w:p w14:paraId="2F57F196" w14:textId="77777777" w:rsidR="00A67762" w:rsidRPr="00FE598B" w:rsidRDefault="00A67762" w:rsidP="00A67762">
      <w:pPr>
        <w:spacing w:after="0" w:line="240" w:lineRule="auto"/>
        <w:ind w:firstLine="720"/>
        <w:rPr>
          <w:rFonts w:cs="Arial"/>
          <w:sz w:val="24"/>
          <w:szCs w:val="24"/>
        </w:rPr>
      </w:pPr>
      <w:r w:rsidRPr="00FE598B">
        <w:rPr>
          <w:rFonts w:cs="Arial"/>
          <w:sz w:val="24"/>
          <w:szCs w:val="24"/>
        </w:rPr>
        <w:t>501 North West Street</w:t>
      </w:r>
    </w:p>
    <w:p w14:paraId="5BDBDD95" w14:textId="77777777" w:rsidR="00A67762" w:rsidRPr="00FE598B" w:rsidRDefault="00A67762" w:rsidP="00A67762">
      <w:pPr>
        <w:spacing w:after="0" w:line="240" w:lineRule="auto"/>
        <w:ind w:firstLine="720"/>
        <w:rPr>
          <w:rFonts w:cs="Arial"/>
          <w:sz w:val="24"/>
          <w:szCs w:val="24"/>
        </w:rPr>
      </w:pPr>
      <w:r w:rsidRPr="00FE598B">
        <w:rPr>
          <w:rFonts w:cs="Arial"/>
          <w:sz w:val="24"/>
          <w:szCs w:val="24"/>
        </w:rPr>
        <w:t>Suite B 01</w:t>
      </w:r>
    </w:p>
    <w:p w14:paraId="1CD09205" w14:textId="77777777" w:rsidR="00A67762" w:rsidRPr="00FE598B" w:rsidRDefault="00A67762" w:rsidP="00A67762">
      <w:pPr>
        <w:spacing w:after="0" w:line="240" w:lineRule="auto"/>
        <w:ind w:firstLine="720"/>
        <w:rPr>
          <w:rFonts w:cs="Arial"/>
          <w:sz w:val="24"/>
          <w:szCs w:val="24"/>
        </w:rPr>
      </w:pPr>
      <w:r w:rsidRPr="00FE598B">
        <w:rPr>
          <w:rFonts w:cs="Arial"/>
          <w:sz w:val="24"/>
          <w:szCs w:val="24"/>
        </w:rPr>
        <w:t>Jackson, MS  39201</w:t>
      </w:r>
    </w:p>
    <w:p w14:paraId="087E8B15" w14:textId="77777777" w:rsidR="00A67762" w:rsidRPr="00FE598B" w:rsidRDefault="00A67762" w:rsidP="00A67762">
      <w:pPr>
        <w:spacing w:after="0" w:line="240" w:lineRule="auto"/>
        <w:rPr>
          <w:rFonts w:cs="Arial"/>
          <w:sz w:val="24"/>
          <w:szCs w:val="24"/>
        </w:rPr>
      </w:pPr>
    </w:p>
    <w:p w14:paraId="79AA601E" w14:textId="77777777" w:rsidR="00A67762" w:rsidRPr="00FE598B" w:rsidRDefault="00A67762" w:rsidP="00A67762">
      <w:pPr>
        <w:spacing w:after="0" w:line="240" w:lineRule="auto"/>
        <w:rPr>
          <w:rFonts w:cs="Arial"/>
          <w:color w:val="000000"/>
          <w:sz w:val="24"/>
          <w:szCs w:val="24"/>
        </w:rPr>
      </w:pPr>
      <w:r w:rsidRPr="00FE598B">
        <w:rPr>
          <w:rFonts w:cs="Arial"/>
          <w:color w:val="000000"/>
          <w:sz w:val="24"/>
          <w:szCs w:val="24"/>
        </w:rPr>
        <w:t xml:space="preserve">B. </w:t>
      </w:r>
      <w:r w:rsidRPr="00FE598B">
        <w:rPr>
          <w:rFonts w:cs="Arial"/>
          <w:color w:val="000000"/>
          <w:sz w:val="24"/>
          <w:szCs w:val="24"/>
        </w:rPr>
        <w:tab/>
        <w:t>South MS Contract Procurement Center</w:t>
      </w:r>
    </w:p>
    <w:p w14:paraId="183667A5" w14:textId="77777777" w:rsidR="00A67762" w:rsidRPr="00FE598B" w:rsidRDefault="00A67762" w:rsidP="00A67762">
      <w:pPr>
        <w:spacing w:after="0" w:line="240" w:lineRule="auto"/>
        <w:ind w:firstLine="720"/>
        <w:rPr>
          <w:rFonts w:cs="Arial"/>
          <w:sz w:val="24"/>
          <w:szCs w:val="24"/>
        </w:rPr>
      </w:pPr>
      <w:r w:rsidRPr="00FE598B">
        <w:rPr>
          <w:rFonts w:cs="Arial"/>
          <w:sz w:val="24"/>
          <w:szCs w:val="24"/>
        </w:rPr>
        <w:t xml:space="preserve">1636 </w:t>
      </w:r>
      <w:proofErr w:type="spellStart"/>
      <w:r w:rsidRPr="00FE598B">
        <w:rPr>
          <w:rFonts w:cs="Arial"/>
          <w:sz w:val="24"/>
          <w:szCs w:val="24"/>
        </w:rPr>
        <w:t>Popps</w:t>
      </w:r>
      <w:proofErr w:type="spellEnd"/>
      <w:r w:rsidRPr="00FE598B">
        <w:rPr>
          <w:rFonts w:cs="Arial"/>
          <w:sz w:val="24"/>
          <w:szCs w:val="24"/>
        </w:rPr>
        <w:t xml:space="preserve"> Ferry Road, Suite 203</w:t>
      </w:r>
    </w:p>
    <w:p w14:paraId="7A32EB72" w14:textId="77777777" w:rsidR="00A67762" w:rsidRPr="00FE598B" w:rsidRDefault="00A67762" w:rsidP="00A67762">
      <w:pPr>
        <w:spacing w:after="0" w:line="240" w:lineRule="auto"/>
        <w:ind w:firstLine="720"/>
        <w:rPr>
          <w:rFonts w:cs="Arial"/>
          <w:sz w:val="24"/>
          <w:szCs w:val="24"/>
        </w:rPr>
      </w:pPr>
      <w:r w:rsidRPr="00FE598B">
        <w:rPr>
          <w:rFonts w:cs="Arial"/>
          <w:sz w:val="24"/>
          <w:szCs w:val="24"/>
        </w:rPr>
        <w:t>Biloxi, MS 39532</w:t>
      </w:r>
    </w:p>
    <w:p w14:paraId="0E7F71B3" w14:textId="77777777" w:rsidR="00A67762" w:rsidRDefault="00A67762" w:rsidP="00A67762">
      <w:pPr>
        <w:spacing w:after="0" w:line="240" w:lineRule="auto"/>
        <w:ind w:firstLine="720"/>
        <w:rPr>
          <w:rFonts w:cs="Arial"/>
          <w:sz w:val="24"/>
          <w:szCs w:val="24"/>
        </w:rPr>
      </w:pPr>
      <w:r w:rsidRPr="00FE598B">
        <w:rPr>
          <w:rFonts w:cs="Arial"/>
          <w:sz w:val="24"/>
          <w:szCs w:val="24"/>
        </w:rPr>
        <w:t>Phone (228) 396-1288</w:t>
      </w:r>
    </w:p>
    <w:p w14:paraId="4A39881D" w14:textId="77777777" w:rsidR="00A67762" w:rsidRDefault="00A67762" w:rsidP="00A67762">
      <w:pPr>
        <w:spacing w:after="0" w:line="240" w:lineRule="auto"/>
        <w:ind w:firstLine="720"/>
        <w:rPr>
          <w:rFonts w:cs="Arial"/>
          <w:color w:val="000000"/>
          <w:sz w:val="24"/>
          <w:szCs w:val="24"/>
        </w:rPr>
      </w:pPr>
    </w:p>
    <w:p w14:paraId="1C27A132" w14:textId="77777777" w:rsidR="00A67762" w:rsidRPr="00FE598B" w:rsidRDefault="00A67762" w:rsidP="00A67762">
      <w:pPr>
        <w:spacing w:after="0" w:line="240" w:lineRule="auto"/>
        <w:rPr>
          <w:rFonts w:cs="Arial"/>
          <w:sz w:val="24"/>
          <w:szCs w:val="24"/>
        </w:rPr>
      </w:pPr>
      <w:r w:rsidRPr="00FE598B">
        <w:rPr>
          <w:rFonts w:cs="Arial"/>
          <w:sz w:val="24"/>
          <w:szCs w:val="24"/>
        </w:rPr>
        <w:t xml:space="preserve">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w:t>
      </w:r>
      <w:r>
        <w:rPr>
          <w:rFonts w:cs="Arial"/>
          <w:sz w:val="24"/>
          <w:szCs w:val="24"/>
        </w:rPr>
        <w:t xml:space="preserve">Other state/federal funding grants/loans may also be applied, if available, to the completion of this project. </w:t>
      </w:r>
      <w:r w:rsidRPr="00FE598B">
        <w:rPr>
          <w:rFonts w:cs="Arial"/>
          <w:sz w:val="24"/>
          <w:szCs w:val="24"/>
        </w:rPr>
        <w:t xml:space="preserve">Any contract resulting from this solicitation will be subject to the terms and conditions of said funding award, the RESTORE Act Financial Assistance Standard Terms and Conditions and Program-Specific </w:t>
      </w:r>
      <w:r w:rsidRPr="00FE598B">
        <w:rPr>
          <w:rFonts w:cs="Arial"/>
          <w:sz w:val="24"/>
          <w:szCs w:val="24"/>
        </w:rPr>
        <w:lastRenderedPageBreak/>
        <w:t xml:space="preserve">Terms and Conditions, the Standard Sub-Award Terms and Conditions, the RETORE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w:t>
      </w:r>
      <w:r>
        <w:rPr>
          <w:rFonts w:cs="Arial"/>
          <w:sz w:val="24"/>
          <w:szCs w:val="24"/>
        </w:rPr>
        <w:t xml:space="preserve">Should additional funding sources be used for any position(s) of this project(s), engineer shall be required to comply with all requirements of these additional program(s). </w:t>
      </w:r>
      <w:r w:rsidRPr="00FE598B">
        <w:rPr>
          <w:rFonts w:cs="Arial"/>
          <w:sz w:val="24"/>
          <w:szCs w:val="24"/>
        </w:rPr>
        <w:t xml:space="preserve">The Mississippi Department of Environmental Quality, the United States, or any of its departments, agencies or employees </w:t>
      </w:r>
      <w:r>
        <w:rPr>
          <w:rFonts w:cs="Arial"/>
          <w:sz w:val="24"/>
          <w:szCs w:val="24"/>
        </w:rPr>
        <w:t>are</w:t>
      </w:r>
      <w:r w:rsidRPr="00FE598B">
        <w:rPr>
          <w:rFonts w:cs="Arial"/>
          <w:sz w:val="24"/>
          <w:szCs w:val="24"/>
        </w:rPr>
        <w:t xml:space="preserve"> not and will not be a party to this solicitation or any resulting contract.</w:t>
      </w:r>
    </w:p>
    <w:p w14:paraId="375FBAC7" w14:textId="77777777" w:rsidR="00A67762" w:rsidRPr="00FE598B" w:rsidRDefault="00A67762" w:rsidP="00A67762">
      <w:pPr>
        <w:spacing w:after="0" w:line="240" w:lineRule="auto"/>
        <w:rPr>
          <w:rFonts w:cs="Arial"/>
          <w:sz w:val="24"/>
          <w:szCs w:val="24"/>
        </w:rPr>
      </w:pPr>
    </w:p>
    <w:p w14:paraId="6E8D464C" w14:textId="77777777" w:rsidR="00A67762" w:rsidRPr="007D3CE2" w:rsidRDefault="00A67762" w:rsidP="00A67762">
      <w:pPr>
        <w:spacing w:after="0" w:line="240" w:lineRule="auto"/>
        <w:rPr>
          <w:rFonts w:cs="Arial"/>
          <w:sz w:val="24"/>
          <w:szCs w:val="24"/>
        </w:rPr>
      </w:pPr>
      <w:r w:rsidRPr="00FE598B">
        <w:rPr>
          <w:rFonts w:cs="Arial"/>
          <w:sz w:val="24"/>
          <w:szCs w:val="24"/>
        </w:rPr>
        <w:t>Minority and women’s business enterprises are solicited to submit a statement of qualifications and are encouraged to make inquiries regarding potential subcontracting opportunities.</w:t>
      </w:r>
      <w:r>
        <w:rPr>
          <w:rFonts w:cs="Arial"/>
          <w:sz w:val="24"/>
          <w:szCs w:val="24"/>
        </w:rPr>
        <w:t xml:space="preserve"> </w:t>
      </w:r>
      <w:r w:rsidRPr="00FE598B">
        <w:rPr>
          <w:rFonts w:cs="Arial"/>
          <w:sz w:val="24"/>
          <w:szCs w:val="24"/>
        </w:rPr>
        <w:t xml:space="preserve">When subcontracting, all potential contractors must make positive efforts to use small and minority owned business and women business enterprises. See 2. C. F. R. §200.321. </w:t>
      </w:r>
    </w:p>
    <w:p w14:paraId="3CCEC1ED" w14:textId="77777777" w:rsidR="00A67762" w:rsidRDefault="00A67762" w:rsidP="00A67762">
      <w:pPr>
        <w:spacing w:after="0" w:line="240" w:lineRule="auto"/>
        <w:rPr>
          <w:rFonts w:cs="Arial"/>
          <w:sz w:val="24"/>
          <w:szCs w:val="24"/>
        </w:rPr>
      </w:pPr>
    </w:p>
    <w:p w14:paraId="62F285B9" w14:textId="77777777" w:rsidR="00A67762" w:rsidRDefault="00A67762" w:rsidP="00A67762">
      <w:pPr>
        <w:overflowPunct w:val="0"/>
        <w:autoSpaceDE w:val="0"/>
        <w:autoSpaceDN w:val="0"/>
        <w:adjustRightInd w:val="0"/>
        <w:ind w:right="-360"/>
        <w:rPr>
          <w:rFonts w:cstheme="minorHAnsi"/>
          <w:sz w:val="24"/>
          <w:szCs w:val="24"/>
        </w:rPr>
      </w:pPr>
      <w:r>
        <w:rPr>
          <w:sz w:val="24"/>
          <w:szCs w:val="24"/>
        </w:rPr>
        <w:t xml:space="preserve">If you have any questions concerning the Request for Qualifications, please </w:t>
      </w:r>
      <w:r w:rsidRPr="00696247">
        <w:rPr>
          <w:sz w:val="24"/>
          <w:szCs w:val="24"/>
        </w:rPr>
        <w:t xml:space="preserve">call Candice Sardin at (228) 868-8752 or email at </w:t>
      </w:r>
      <w:hyperlink r:id="rId4" w:history="1">
        <w:r w:rsidRPr="00A76441">
          <w:rPr>
            <w:rStyle w:val="Hyperlink"/>
            <w:sz w:val="24"/>
            <w:szCs w:val="24"/>
          </w:rPr>
          <w:t>csardin@hcua-ms.us</w:t>
        </w:r>
      </w:hyperlink>
      <w:r>
        <w:rPr>
          <w:sz w:val="24"/>
          <w:szCs w:val="24"/>
        </w:rPr>
        <w:t>.</w:t>
      </w:r>
    </w:p>
    <w:p w14:paraId="0D01083D" w14:textId="77777777" w:rsidR="00A67762" w:rsidRPr="00E6521D" w:rsidRDefault="00A67762" w:rsidP="00A67762">
      <w:pPr>
        <w:spacing w:after="0" w:line="240" w:lineRule="auto"/>
        <w:rPr>
          <w:sz w:val="24"/>
          <w:szCs w:val="24"/>
        </w:rPr>
      </w:pPr>
    </w:p>
    <w:p w14:paraId="7BA5D390" w14:textId="77777777" w:rsidR="00A67762" w:rsidRPr="00E6521D" w:rsidRDefault="00A67762" w:rsidP="00A67762">
      <w:pPr>
        <w:spacing w:after="0" w:line="240" w:lineRule="auto"/>
        <w:rPr>
          <w:sz w:val="24"/>
          <w:szCs w:val="24"/>
        </w:rPr>
      </w:pPr>
    </w:p>
    <w:p w14:paraId="23B23F7D" w14:textId="77777777" w:rsidR="00A67762" w:rsidRPr="00E6521D" w:rsidRDefault="00A67762" w:rsidP="00A67762">
      <w:pPr>
        <w:spacing w:after="0" w:line="240" w:lineRule="auto"/>
        <w:rPr>
          <w:sz w:val="24"/>
          <w:szCs w:val="24"/>
        </w:rPr>
      </w:pPr>
    </w:p>
    <w:p w14:paraId="083A61C6" w14:textId="77777777" w:rsidR="00A67762" w:rsidRPr="00464E90" w:rsidRDefault="00A67762" w:rsidP="00A67762">
      <w:pPr>
        <w:spacing w:after="0" w:line="240" w:lineRule="auto"/>
        <w:rPr>
          <w:sz w:val="24"/>
          <w:szCs w:val="24"/>
        </w:rPr>
      </w:pPr>
    </w:p>
    <w:p w14:paraId="35CCA6C0" w14:textId="77777777" w:rsidR="00305685" w:rsidRDefault="00305685"/>
    <w:sectPr w:rsidR="00305685" w:rsidSect="00FE598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62"/>
    <w:rsid w:val="00184139"/>
    <w:rsid w:val="00305685"/>
    <w:rsid w:val="00A6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6F7B"/>
  <w15:chartTrackingRefBased/>
  <w15:docId w15:val="{9780A230-37FD-4004-9539-B628A053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ardin@hcua-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Sardin</dc:creator>
  <cp:keywords/>
  <dc:description/>
  <cp:lastModifiedBy>Secret Luckett</cp:lastModifiedBy>
  <cp:revision>2</cp:revision>
  <dcterms:created xsi:type="dcterms:W3CDTF">2018-10-10T21:03:00Z</dcterms:created>
  <dcterms:modified xsi:type="dcterms:W3CDTF">2018-10-10T21:03:00Z</dcterms:modified>
</cp:coreProperties>
</file>