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93F8" w14:textId="77777777" w:rsidR="00BC2C88" w:rsidRPr="001C3534" w:rsidRDefault="009B68FF" w:rsidP="00637DF7">
      <w:pPr>
        <w:pStyle w:val="NoSpacing"/>
        <w:jc w:val="center"/>
        <w:rPr>
          <w:rFonts w:ascii="Times New Roman" w:hAnsi="Times New Roman" w:cs="Times New Roman"/>
          <w:b/>
          <w:sz w:val="24"/>
          <w:szCs w:val="24"/>
          <w:u w:val="single"/>
        </w:rPr>
      </w:pPr>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14:paraId="7F657BB7" w14:textId="77777777" w:rsidR="00637DF7" w:rsidRPr="001C3534" w:rsidRDefault="00637DF7" w:rsidP="00637DF7">
      <w:pPr>
        <w:pStyle w:val="NoSpacing"/>
        <w:jc w:val="center"/>
        <w:rPr>
          <w:rFonts w:ascii="Times New Roman" w:hAnsi="Times New Roman" w:cs="Times New Roman"/>
          <w:sz w:val="24"/>
          <w:szCs w:val="24"/>
        </w:rPr>
      </w:pPr>
    </w:p>
    <w:p w14:paraId="73480786" w14:textId="7D4ACF36" w:rsidR="00637DF7" w:rsidRPr="001C3534" w:rsidRDefault="00243BAC" w:rsidP="006A6489">
      <w:pPr>
        <w:pStyle w:val="NoSpacing"/>
        <w:jc w:val="both"/>
        <w:rPr>
          <w:rFonts w:ascii="Times New Roman" w:hAnsi="Times New Roman" w:cs="Times New Roman"/>
          <w:sz w:val="24"/>
          <w:szCs w:val="24"/>
        </w:rPr>
      </w:pPr>
      <w:r>
        <w:rPr>
          <w:rFonts w:ascii="Times New Roman" w:hAnsi="Times New Roman" w:cs="Times New Roman"/>
          <w:sz w:val="24"/>
          <w:szCs w:val="24"/>
        </w:rPr>
        <w:t>Three Rivers Solid Waste Management Authority (TRSWMA)</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w:t>
      </w:r>
      <w:r w:rsidR="00572910">
        <w:rPr>
          <w:rFonts w:ascii="Times New Roman" w:hAnsi="Times New Roman" w:cs="Times New Roman"/>
          <w:sz w:val="24"/>
          <w:szCs w:val="24"/>
        </w:rPr>
        <w:t xml:space="preserve">to a landfill gas </w:t>
      </w:r>
      <w:r w:rsidR="00AF165D">
        <w:rPr>
          <w:rFonts w:ascii="Times New Roman" w:hAnsi="Times New Roman" w:cs="Times New Roman"/>
          <w:sz w:val="24"/>
          <w:szCs w:val="24"/>
        </w:rPr>
        <w:t>to energy</w:t>
      </w:r>
      <w:r w:rsidR="00AC058C" w:rsidRPr="001C3534">
        <w:rPr>
          <w:rFonts w:ascii="Times New Roman" w:hAnsi="Times New Roman" w:cs="Times New Roman"/>
          <w:sz w:val="24"/>
          <w:szCs w:val="24"/>
        </w:rPr>
        <w:t xml:space="preserve"> project with potential funding from</w:t>
      </w:r>
      <w:r w:rsidR="00671B40" w:rsidRPr="001C3534">
        <w:rPr>
          <w:rFonts w:ascii="Times New Roman" w:hAnsi="Times New Roman" w:cs="Times New Roman"/>
          <w:sz w:val="24"/>
          <w:szCs w:val="24"/>
        </w:rPr>
        <w:t>:</w:t>
      </w:r>
      <w:r w:rsidR="00AC058C" w:rsidRPr="001C3534">
        <w:rPr>
          <w:rFonts w:ascii="Times New Roman" w:hAnsi="Times New Roman" w:cs="Times New Roman"/>
          <w:sz w:val="24"/>
          <w:szCs w:val="24"/>
        </w:rPr>
        <w:t xml:space="preserve"> </w:t>
      </w:r>
      <w:r w:rsidR="00232554">
        <w:rPr>
          <w:rFonts w:ascii="Times New Roman" w:hAnsi="Times New Roman" w:cs="Times New Roman"/>
          <w:sz w:val="24"/>
          <w:szCs w:val="24"/>
        </w:rPr>
        <w:t>the U.S. Economic Development Administration</w:t>
      </w:r>
      <w:r w:rsidR="008B7772">
        <w:rPr>
          <w:rFonts w:ascii="Times New Roman" w:hAnsi="Times New Roman" w:cs="Times New Roman"/>
          <w:sz w:val="24"/>
          <w:szCs w:val="24"/>
        </w:rPr>
        <w:t xml:space="preserve">, Appalachian Regional Commission, </w:t>
      </w:r>
      <w:r w:rsidR="00AC058C" w:rsidRPr="001C3534">
        <w:rPr>
          <w:rFonts w:ascii="Times New Roman" w:hAnsi="Times New Roman" w:cs="Times New Roman"/>
          <w:sz w:val="24"/>
          <w:szCs w:val="24"/>
        </w:rPr>
        <w:t xml:space="preserve">and/or other federal </w:t>
      </w:r>
      <w:r w:rsidR="008B7772">
        <w:rPr>
          <w:rFonts w:ascii="Times New Roman" w:hAnsi="Times New Roman" w:cs="Times New Roman"/>
          <w:sz w:val="24"/>
          <w:szCs w:val="24"/>
        </w:rPr>
        <w:t xml:space="preserve">and/or state </w:t>
      </w:r>
      <w:r w:rsidR="00AC058C" w:rsidRPr="001C3534">
        <w:rPr>
          <w:rFonts w:ascii="Times New Roman" w:hAnsi="Times New Roman" w:cs="Times New Roman"/>
          <w:sz w:val="24"/>
          <w:szCs w:val="24"/>
        </w:rPr>
        <w:t xml:space="preserve">funding agencies.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w:t>
      </w:r>
      <w:r w:rsidR="00123135">
        <w:rPr>
          <w:rFonts w:ascii="Times New Roman" w:hAnsi="Times New Roman" w:cs="Times New Roman"/>
          <w:sz w:val="24"/>
          <w:szCs w:val="24"/>
        </w:rPr>
        <w:t xml:space="preserve">by mail </w:t>
      </w:r>
      <w:r w:rsidR="00637DF7" w:rsidRPr="00AF165D">
        <w:rPr>
          <w:rFonts w:ascii="Times New Roman" w:hAnsi="Times New Roman" w:cs="Times New Roman"/>
          <w:sz w:val="24"/>
          <w:szCs w:val="24"/>
        </w:rPr>
        <w:t xml:space="preserve">to </w:t>
      </w:r>
      <w:r w:rsidR="00083724" w:rsidRPr="00AF165D">
        <w:rPr>
          <w:rFonts w:ascii="Times New Roman" w:hAnsi="Times New Roman" w:cs="Times New Roman"/>
          <w:sz w:val="24"/>
          <w:szCs w:val="24"/>
        </w:rPr>
        <w:t>TRSWMA, Attn: Ronnie Bell, PO Box 690, Pontotoc, MS 38863-0690</w:t>
      </w:r>
      <w:r w:rsidR="00123135" w:rsidRPr="00AF165D">
        <w:rPr>
          <w:rFonts w:ascii="Times New Roman" w:hAnsi="Times New Roman" w:cs="Times New Roman"/>
          <w:sz w:val="24"/>
          <w:szCs w:val="24"/>
        </w:rPr>
        <w:t xml:space="preserve"> or by hand at 75 S. Main Street, Pontotoc, MS 38863</w:t>
      </w:r>
      <w:r w:rsidR="004F1678" w:rsidRPr="00AF165D">
        <w:rPr>
          <w:rFonts w:ascii="Times New Roman" w:hAnsi="Times New Roman" w:cs="Times New Roman"/>
          <w:sz w:val="24"/>
          <w:szCs w:val="24"/>
        </w:rPr>
        <w:t>,</w:t>
      </w:r>
      <w:r w:rsidR="00637DF7" w:rsidRPr="00AF165D">
        <w:rPr>
          <w:rFonts w:ascii="Times New Roman" w:hAnsi="Times New Roman" w:cs="Times New Roman"/>
          <w:sz w:val="24"/>
          <w:szCs w:val="24"/>
        </w:rPr>
        <w:t xml:space="preserve"> </w:t>
      </w:r>
      <w:r w:rsidR="00637DF7" w:rsidRPr="00AF165D">
        <w:rPr>
          <w:rFonts w:ascii="Times New Roman" w:hAnsi="Times New Roman" w:cs="Times New Roman"/>
          <w:b/>
          <w:sz w:val="24"/>
          <w:szCs w:val="24"/>
        </w:rPr>
        <w:t>no later than</w:t>
      </w:r>
      <w:r w:rsidR="00083724" w:rsidRPr="00AF165D">
        <w:rPr>
          <w:rFonts w:ascii="Times New Roman" w:hAnsi="Times New Roman" w:cs="Times New Roman"/>
          <w:b/>
          <w:sz w:val="24"/>
          <w:szCs w:val="24"/>
        </w:rPr>
        <w:t xml:space="preserve"> 4:</w:t>
      </w:r>
      <w:r w:rsidR="00AF165D">
        <w:rPr>
          <w:rFonts w:ascii="Times New Roman" w:hAnsi="Times New Roman" w:cs="Times New Roman"/>
          <w:b/>
          <w:sz w:val="24"/>
          <w:szCs w:val="24"/>
        </w:rPr>
        <w:t>00</w:t>
      </w:r>
      <w:r w:rsidR="00083724" w:rsidRPr="00AF165D">
        <w:rPr>
          <w:rFonts w:ascii="Times New Roman" w:hAnsi="Times New Roman" w:cs="Times New Roman"/>
          <w:b/>
          <w:sz w:val="24"/>
          <w:szCs w:val="24"/>
        </w:rPr>
        <w:t xml:space="preserve"> p.m. on </w:t>
      </w:r>
      <w:r w:rsidR="00AF165D" w:rsidRPr="00AF165D">
        <w:rPr>
          <w:rFonts w:ascii="Times New Roman" w:hAnsi="Times New Roman" w:cs="Times New Roman"/>
          <w:b/>
          <w:sz w:val="24"/>
          <w:szCs w:val="24"/>
        </w:rPr>
        <w:t>Tuesday</w:t>
      </w:r>
      <w:r w:rsidR="00083724" w:rsidRPr="00AF165D">
        <w:rPr>
          <w:rFonts w:ascii="Times New Roman" w:hAnsi="Times New Roman" w:cs="Times New Roman"/>
          <w:b/>
          <w:sz w:val="24"/>
          <w:szCs w:val="24"/>
        </w:rPr>
        <w:t>,</w:t>
      </w:r>
      <w:r w:rsidR="001C3534" w:rsidRPr="00AF165D">
        <w:rPr>
          <w:rFonts w:ascii="Times New Roman" w:hAnsi="Times New Roman" w:cs="Times New Roman"/>
          <w:b/>
          <w:sz w:val="24"/>
          <w:szCs w:val="24"/>
        </w:rPr>
        <w:t xml:space="preserve"> </w:t>
      </w:r>
      <w:r w:rsidR="00AF165D" w:rsidRPr="00AF165D">
        <w:rPr>
          <w:rFonts w:ascii="Times New Roman" w:hAnsi="Times New Roman" w:cs="Times New Roman"/>
          <w:b/>
          <w:sz w:val="24"/>
          <w:szCs w:val="24"/>
        </w:rPr>
        <w:t>May 2</w:t>
      </w:r>
      <w:r w:rsidR="00083724" w:rsidRPr="00AF165D">
        <w:rPr>
          <w:rFonts w:ascii="Times New Roman" w:hAnsi="Times New Roman" w:cs="Times New Roman"/>
          <w:b/>
          <w:sz w:val="24"/>
          <w:szCs w:val="24"/>
        </w:rPr>
        <w:t>, 202</w:t>
      </w:r>
      <w:r w:rsidR="00E346DE" w:rsidRPr="00AF165D">
        <w:rPr>
          <w:rFonts w:ascii="Times New Roman" w:hAnsi="Times New Roman" w:cs="Times New Roman"/>
          <w:b/>
          <w:sz w:val="24"/>
          <w:szCs w:val="24"/>
        </w:rPr>
        <w:t>3</w:t>
      </w:r>
      <w:r w:rsidR="000177E9" w:rsidRPr="00AF165D">
        <w:rPr>
          <w:rFonts w:ascii="Times New Roman" w:hAnsi="Times New Roman" w:cs="Times New Roman"/>
          <w:sz w:val="24"/>
          <w:szCs w:val="24"/>
        </w:rPr>
        <w:t>.</w:t>
      </w:r>
    </w:p>
    <w:p w14:paraId="2D559D30" w14:textId="77777777" w:rsidR="00637DF7" w:rsidRPr="001C3534" w:rsidRDefault="00637DF7" w:rsidP="006A6489">
      <w:pPr>
        <w:pStyle w:val="NoSpacing"/>
        <w:jc w:val="both"/>
        <w:rPr>
          <w:rFonts w:ascii="Times New Roman" w:hAnsi="Times New Roman" w:cs="Times New Roman"/>
          <w:sz w:val="24"/>
          <w:szCs w:val="24"/>
        </w:rPr>
      </w:pPr>
    </w:p>
    <w:p w14:paraId="487BF781" w14:textId="77777777"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The Engineer will be responsible for performing all engineering services through project closeout in accordance with federal, state, and local laws, regulations and policies.  The scope of work includes bu</w:t>
      </w:r>
      <w:r w:rsidR="00AD25D7">
        <w:rPr>
          <w:rFonts w:ascii="Times New Roman" w:hAnsi="Times New Roman" w:cs="Times New Roman"/>
          <w:sz w:val="24"/>
          <w:szCs w:val="24"/>
        </w:rPr>
        <w:t xml:space="preserve">t is not limited the following: </w:t>
      </w:r>
      <w:r w:rsidR="00671B40" w:rsidRPr="001C3534">
        <w:rPr>
          <w:rFonts w:ascii="Times New Roman" w:hAnsi="Times New Roman" w:cs="Times New Roman"/>
          <w:sz w:val="24"/>
          <w:szCs w:val="24"/>
        </w:rPr>
        <w:t>1) prepare preliminary cost estimate and preliminary engineering report;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232554">
        <w:rPr>
          <w:rFonts w:ascii="Times New Roman" w:hAnsi="Times New Roman" w:cs="Times New Roman"/>
          <w:sz w:val="24"/>
          <w:szCs w:val="24"/>
        </w:rPr>
        <w:t xml:space="preserve">the </w:t>
      </w:r>
      <w:r w:rsidR="00243BAC">
        <w:rPr>
          <w:rFonts w:ascii="Times New Roman" w:hAnsi="Times New Roman" w:cs="Times New Roman"/>
          <w:sz w:val="24"/>
          <w:szCs w:val="24"/>
        </w:rPr>
        <w:t>TRSWMA</w:t>
      </w:r>
      <w:r w:rsidRPr="001C3534">
        <w:rPr>
          <w:rFonts w:ascii="Times New Roman" w:hAnsi="Times New Roman" w:cs="Times New Roman"/>
          <w:sz w:val="24"/>
          <w:szCs w:val="24"/>
        </w:rPr>
        <w:t xml:space="preserve"> and approve all payment requests.</w:t>
      </w:r>
    </w:p>
    <w:p w14:paraId="56D2EB20" w14:textId="77777777" w:rsidR="00637DF7" w:rsidRPr="001C3534" w:rsidRDefault="00637DF7" w:rsidP="006A6489">
      <w:pPr>
        <w:pStyle w:val="NoSpacing"/>
        <w:jc w:val="both"/>
        <w:rPr>
          <w:rFonts w:ascii="Times New Roman" w:hAnsi="Times New Roman" w:cs="Times New Roman"/>
          <w:sz w:val="24"/>
          <w:szCs w:val="24"/>
        </w:rPr>
      </w:pPr>
    </w:p>
    <w:p w14:paraId="74930D9A" w14:textId="77777777" w:rsidR="00A85A2C" w:rsidRPr="001C3534" w:rsidRDefault="00243BAC" w:rsidP="00A85A2C">
      <w:pPr>
        <w:pStyle w:val="NoSpacing"/>
        <w:jc w:val="both"/>
        <w:rPr>
          <w:rFonts w:ascii="Times New Roman" w:hAnsi="Times New Roman" w:cs="Times New Roman"/>
          <w:sz w:val="24"/>
          <w:szCs w:val="24"/>
        </w:rPr>
      </w:pPr>
      <w:r>
        <w:rPr>
          <w:rFonts w:ascii="Times New Roman" w:hAnsi="Times New Roman" w:cs="Times New Roman"/>
          <w:sz w:val="24"/>
          <w:szCs w:val="24"/>
        </w:rPr>
        <w:t>TRSWMA</w:t>
      </w:r>
      <w:r w:rsidR="00232554">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Employer</w:t>
      </w:r>
      <w:r w:rsidR="000177E9">
        <w:rPr>
          <w:rFonts w:ascii="Times New Roman" w:hAnsi="Times New Roman" w:cs="Times New Roman"/>
          <w:sz w:val="24"/>
          <w:szCs w:val="24"/>
        </w:rPr>
        <w:t xml:space="preserve">.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encourages Minority owned Business Enterprises (MBEs) and Woman owned Business Enterprises (WBEs) to submit proposals</w:t>
      </w:r>
      <w:r w:rsidR="000177E9">
        <w:rPr>
          <w:rFonts w:ascii="Times New Roman" w:hAnsi="Times New Roman" w:cs="Times New Roman"/>
          <w:sz w:val="24"/>
          <w:szCs w:val="24"/>
        </w:rPr>
        <w:t xml:space="preserve">.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Pr>
          <w:rFonts w:ascii="Times New Roman" w:hAnsi="Times New Roman" w:cs="Times New Roman"/>
          <w:sz w:val="24"/>
          <w:szCs w:val="24"/>
        </w:rPr>
        <w:t>TRSWMA</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TRSWMA</w:t>
      </w:r>
      <w:r w:rsidR="000177E9">
        <w:rPr>
          <w:rFonts w:ascii="Times New Roman" w:hAnsi="Times New Roman" w:cs="Times New Roman"/>
          <w:sz w:val="24"/>
          <w:szCs w:val="24"/>
        </w:rPr>
        <w:t xml:space="preserve">. </w:t>
      </w:r>
      <w:r w:rsidR="00A85A2C" w:rsidRPr="001C3534">
        <w:rPr>
          <w:rFonts w:ascii="Times New Roman" w:hAnsi="Times New Roman" w:cs="Times New Roman"/>
          <w:sz w:val="24"/>
          <w:szCs w:val="24"/>
        </w:rPr>
        <w:t>Section 3 also requires that contracts for work in connection with the Section 3 area be awarded to Section 3 eligible business concerns.</w:t>
      </w:r>
    </w:p>
    <w:p w14:paraId="487DCB20" w14:textId="77777777" w:rsidR="004A7B05" w:rsidRPr="001C3534" w:rsidRDefault="004A7B05" w:rsidP="006A6489">
      <w:pPr>
        <w:pStyle w:val="NoSpacing"/>
        <w:jc w:val="both"/>
        <w:rPr>
          <w:rFonts w:ascii="Times New Roman" w:hAnsi="Times New Roman" w:cs="Times New Roman"/>
          <w:sz w:val="24"/>
          <w:szCs w:val="24"/>
        </w:rPr>
      </w:pPr>
    </w:p>
    <w:p w14:paraId="1CE65FF9" w14:textId="5E9068B8"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b/>
          <w:sz w:val="24"/>
          <w:szCs w:val="24"/>
        </w:rPr>
        <w:t>All proposals must be submitted in a sealed envelope and marked with the fol</w:t>
      </w:r>
      <w:r w:rsidR="004F1678" w:rsidRPr="007F3E8D">
        <w:rPr>
          <w:rFonts w:ascii="Times New Roman" w:hAnsi="Times New Roman" w:cs="Times New Roman"/>
          <w:b/>
          <w:sz w:val="24"/>
          <w:szCs w:val="24"/>
        </w:rPr>
        <w:t xml:space="preserve">lowing language:  “Proposal for </w:t>
      </w:r>
      <w:r w:rsidR="004E2EBA" w:rsidRPr="007F3E8D">
        <w:rPr>
          <w:rFonts w:ascii="Times New Roman" w:hAnsi="Times New Roman" w:cs="Times New Roman"/>
          <w:b/>
          <w:sz w:val="24"/>
          <w:szCs w:val="24"/>
        </w:rPr>
        <w:t>EDA</w:t>
      </w:r>
      <w:r w:rsidR="00AF165D">
        <w:rPr>
          <w:rFonts w:ascii="Times New Roman" w:hAnsi="Times New Roman" w:cs="Times New Roman"/>
          <w:b/>
          <w:sz w:val="24"/>
          <w:szCs w:val="24"/>
        </w:rPr>
        <w:t xml:space="preserve"> </w:t>
      </w:r>
      <w:r w:rsidRPr="007F3E8D">
        <w:rPr>
          <w:rFonts w:ascii="Times New Roman" w:hAnsi="Times New Roman" w:cs="Times New Roman"/>
          <w:b/>
          <w:sz w:val="24"/>
          <w:szCs w:val="24"/>
        </w:rPr>
        <w:t>Engineering Services.”</w:t>
      </w:r>
      <w:r w:rsidRPr="007F3E8D">
        <w:rPr>
          <w:rFonts w:ascii="Times New Roman" w:hAnsi="Times New Roman" w:cs="Times New Roman"/>
          <w:sz w:val="24"/>
          <w:szCs w:val="24"/>
        </w:rPr>
        <w:t xml:space="preserve">  Proposals will be evaluated on the following factors:  Qualifications, (40 points), Experience (</w:t>
      </w:r>
      <w:r w:rsidR="004E2EBA" w:rsidRPr="007F3E8D">
        <w:rPr>
          <w:rFonts w:ascii="Times New Roman" w:hAnsi="Times New Roman" w:cs="Times New Roman"/>
          <w:sz w:val="24"/>
          <w:szCs w:val="24"/>
        </w:rPr>
        <w:t>2</w:t>
      </w:r>
      <w:r w:rsidRPr="007F3E8D">
        <w:rPr>
          <w:rFonts w:ascii="Times New Roman" w:hAnsi="Times New Roman" w:cs="Times New Roman"/>
          <w:sz w:val="24"/>
          <w:szCs w:val="24"/>
        </w:rPr>
        <w:t>0 points)</w:t>
      </w:r>
      <w:r w:rsidR="004E2EBA" w:rsidRPr="007F3E8D">
        <w:rPr>
          <w:rFonts w:ascii="Times New Roman" w:hAnsi="Times New Roman" w:cs="Times New Roman"/>
          <w:sz w:val="24"/>
          <w:szCs w:val="24"/>
        </w:rPr>
        <w:t xml:space="preserve">, </w:t>
      </w:r>
      <w:r w:rsidRPr="007F3E8D">
        <w:rPr>
          <w:rFonts w:ascii="Times New Roman" w:hAnsi="Times New Roman" w:cs="Times New Roman"/>
          <w:sz w:val="24"/>
          <w:szCs w:val="24"/>
        </w:rPr>
        <w:t>Capacity</w:t>
      </w:r>
      <w:r w:rsidR="004E2EBA" w:rsidRPr="007F3E8D">
        <w:rPr>
          <w:rFonts w:ascii="Times New Roman" w:hAnsi="Times New Roman" w:cs="Times New Roman"/>
          <w:sz w:val="24"/>
          <w:szCs w:val="24"/>
        </w:rPr>
        <w:t>/Capability (10 points), Approach (10 points), Success (10 points), and Past</w:t>
      </w:r>
      <w:r w:rsidRPr="007F3E8D">
        <w:rPr>
          <w:rFonts w:ascii="Times New Roman" w:hAnsi="Times New Roman" w:cs="Times New Roman"/>
          <w:sz w:val="24"/>
          <w:szCs w:val="24"/>
        </w:rPr>
        <w:t xml:space="preserve"> Performance (</w:t>
      </w:r>
      <w:r w:rsidR="004E2EBA" w:rsidRPr="007F3E8D">
        <w:rPr>
          <w:rFonts w:ascii="Times New Roman" w:hAnsi="Times New Roman" w:cs="Times New Roman"/>
          <w:sz w:val="24"/>
          <w:szCs w:val="24"/>
        </w:rPr>
        <w:t>1</w:t>
      </w:r>
      <w:r w:rsidRPr="007F3E8D">
        <w:rPr>
          <w:rFonts w:ascii="Times New Roman" w:hAnsi="Times New Roman" w:cs="Times New Roman"/>
          <w:sz w:val="24"/>
          <w:szCs w:val="24"/>
        </w:rPr>
        <w:t>0 points).  To be evaluated properly, the following must be addressed in detail:</w:t>
      </w:r>
    </w:p>
    <w:p w14:paraId="4CFC82A9" w14:textId="77777777" w:rsidR="00637DF7" w:rsidRPr="007F3E8D" w:rsidRDefault="00637DF7" w:rsidP="006A6489">
      <w:pPr>
        <w:pStyle w:val="NoSpacing"/>
        <w:jc w:val="both"/>
        <w:rPr>
          <w:rFonts w:ascii="Times New Roman" w:hAnsi="Times New Roman" w:cs="Times New Roman"/>
          <w:sz w:val="24"/>
          <w:szCs w:val="24"/>
        </w:rPr>
      </w:pPr>
    </w:p>
    <w:p w14:paraId="0E2D77DF" w14:textId="77777777"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Qualifications – </w:t>
      </w:r>
      <w:r w:rsidR="004E2EBA" w:rsidRPr="007F3E8D">
        <w:rPr>
          <w:rFonts w:ascii="Times New Roman" w:hAnsi="Times New Roman" w:cs="Times New Roman"/>
          <w:sz w:val="24"/>
          <w:szCs w:val="24"/>
        </w:rPr>
        <w:t>List the professional qualifications of the firm and the individuals assigned to perform the work</w:t>
      </w:r>
      <w:r w:rsidRPr="007F3E8D">
        <w:rPr>
          <w:rFonts w:ascii="Times New Roman" w:hAnsi="Times New Roman" w:cs="Times New Roman"/>
          <w:sz w:val="24"/>
          <w:szCs w:val="24"/>
        </w:rPr>
        <w:t>;</w:t>
      </w:r>
    </w:p>
    <w:p w14:paraId="015C5DC3" w14:textId="77777777" w:rsidR="00637DF7" w:rsidRPr="007F3E8D" w:rsidRDefault="00637DF7" w:rsidP="006A6489">
      <w:pPr>
        <w:pStyle w:val="NoSpacing"/>
        <w:jc w:val="both"/>
        <w:rPr>
          <w:rFonts w:ascii="Times New Roman" w:hAnsi="Times New Roman" w:cs="Times New Roman"/>
          <w:sz w:val="24"/>
          <w:szCs w:val="24"/>
        </w:rPr>
      </w:pPr>
    </w:p>
    <w:p w14:paraId="4F85BAB6" w14:textId="77777777" w:rsidR="00637DF7"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Experience – </w:t>
      </w:r>
      <w:r w:rsidR="004E2EBA" w:rsidRPr="007F3E8D">
        <w:rPr>
          <w:rFonts w:ascii="Times New Roman" w:hAnsi="Times New Roman" w:cs="Times New Roman"/>
          <w:sz w:val="24"/>
          <w:szCs w:val="24"/>
        </w:rPr>
        <w:t>Define the specialized experience and technical competence of the firm and individuals in the type of work described</w:t>
      </w:r>
      <w:r w:rsidRPr="007F3E8D">
        <w:rPr>
          <w:rFonts w:ascii="Times New Roman" w:hAnsi="Times New Roman" w:cs="Times New Roman"/>
          <w:sz w:val="24"/>
          <w:szCs w:val="24"/>
        </w:rPr>
        <w:t>;</w:t>
      </w:r>
    </w:p>
    <w:p w14:paraId="5858ACC9" w14:textId="77777777" w:rsidR="00637DF7" w:rsidRPr="007F3E8D" w:rsidRDefault="00637DF7" w:rsidP="006A6489">
      <w:pPr>
        <w:pStyle w:val="NoSpacing"/>
        <w:jc w:val="both"/>
        <w:rPr>
          <w:rFonts w:ascii="Times New Roman" w:hAnsi="Times New Roman" w:cs="Times New Roman"/>
          <w:sz w:val="24"/>
          <w:szCs w:val="24"/>
        </w:rPr>
      </w:pPr>
    </w:p>
    <w:p w14:paraId="5CE98A10" w14:textId="77777777" w:rsidR="004E2EBA" w:rsidRPr="007F3E8D" w:rsidRDefault="00637DF7"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 xml:space="preserve">Capacity </w:t>
      </w:r>
      <w:r w:rsidR="004E2EBA" w:rsidRPr="007F3E8D">
        <w:rPr>
          <w:rFonts w:ascii="Times New Roman" w:hAnsi="Times New Roman" w:cs="Times New Roman"/>
          <w:sz w:val="24"/>
          <w:szCs w:val="24"/>
        </w:rPr>
        <w:t>and Capability</w:t>
      </w:r>
      <w:r w:rsidRPr="007F3E8D">
        <w:rPr>
          <w:rFonts w:ascii="Times New Roman" w:hAnsi="Times New Roman" w:cs="Times New Roman"/>
          <w:sz w:val="24"/>
          <w:szCs w:val="24"/>
        </w:rPr>
        <w:t xml:space="preserve"> – </w:t>
      </w:r>
      <w:r w:rsidR="004E2EBA" w:rsidRPr="007F3E8D">
        <w:rPr>
          <w:rFonts w:ascii="Times New Roman" w:hAnsi="Times New Roman" w:cs="Times New Roman"/>
          <w:sz w:val="24"/>
          <w:szCs w:val="24"/>
        </w:rPr>
        <w:t xml:space="preserve">Outline the capacity and capability of the firm to perform the services; </w:t>
      </w:r>
    </w:p>
    <w:p w14:paraId="06626900" w14:textId="77777777" w:rsidR="004E2EBA" w:rsidRPr="007F3E8D" w:rsidRDefault="004E2EBA" w:rsidP="006A6489">
      <w:pPr>
        <w:pStyle w:val="NoSpacing"/>
        <w:jc w:val="both"/>
        <w:rPr>
          <w:rFonts w:ascii="Times New Roman" w:hAnsi="Times New Roman" w:cs="Times New Roman"/>
          <w:sz w:val="24"/>
          <w:szCs w:val="24"/>
        </w:rPr>
      </w:pPr>
    </w:p>
    <w:p w14:paraId="0862C8AB" w14:textId="77777777" w:rsidR="004E2EBA"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Approach – Describe the method of approach demonstrating the firm’s understand of the project, risks, challenges and strategy that will be employed to complete the project on time and under budget;</w:t>
      </w:r>
    </w:p>
    <w:p w14:paraId="50B90D47" w14:textId="77777777" w:rsidR="003A65A9" w:rsidRPr="007F3E8D" w:rsidRDefault="003A65A9" w:rsidP="006A6489">
      <w:pPr>
        <w:pStyle w:val="NoSpacing"/>
        <w:jc w:val="both"/>
        <w:rPr>
          <w:rFonts w:ascii="Times New Roman" w:hAnsi="Times New Roman" w:cs="Times New Roman"/>
          <w:sz w:val="24"/>
          <w:szCs w:val="24"/>
        </w:rPr>
      </w:pPr>
    </w:p>
    <w:p w14:paraId="663F4FBB" w14:textId="77777777" w:rsidR="004E2EBA" w:rsidRPr="007F3E8D"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Success – Explain successes on similar projects;</w:t>
      </w:r>
    </w:p>
    <w:p w14:paraId="25E2AB33" w14:textId="77777777" w:rsidR="004E2EBA" w:rsidRPr="007F3E8D" w:rsidRDefault="004E2EBA" w:rsidP="006A6489">
      <w:pPr>
        <w:pStyle w:val="NoSpacing"/>
        <w:jc w:val="both"/>
        <w:rPr>
          <w:rFonts w:ascii="Times New Roman" w:hAnsi="Times New Roman" w:cs="Times New Roman"/>
          <w:sz w:val="24"/>
          <w:szCs w:val="24"/>
        </w:rPr>
      </w:pPr>
    </w:p>
    <w:p w14:paraId="03CE9D72" w14:textId="77777777" w:rsidR="00637DF7" w:rsidRPr="001C3534" w:rsidRDefault="004E2EBA" w:rsidP="006A6489">
      <w:pPr>
        <w:pStyle w:val="NoSpacing"/>
        <w:jc w:val="both"/>
        <w:rPr>
          <w:rFonts w:ascii="Times New Roman" w:hAnsi="Times New Roman" w:cs="Times New Roman"/>
          <w:sz w:val="24"/>
          <w:szCs w:val="24"/>
        </w:rPr>
      </w:pPr>
      <w:r w:rsidRPr="007F3E8D">
        <w:rPr>
          <w:rFonts w:ascii="Times New Roman" w:hAnsi="Times New Roman" w:cs="Times New Roman"/>
          <w:sz w:val="24"/>
          <w:szCs w:val="24"/>
        </w:rPr>
        <w:t>Past Performance – Recount past performances on contracts in terms of cost control, quality, and schedule</w:t>
      </w:r>
      <w:r w:rsidR="00637DF7" w:rsidRPr="007F3E8D">
        <w:rPr>
          <w:rFonts w:ascii="Times New Roman" w:hAnsi="Times New Roman" w:cs="Times New Roman"/>
          <w:sz w:val="24"/>
          <w:szCs w:val="24"/>
        </w:rPr>
        <w:t>.</w:t>
      </w:r>
    </w:p>
    <w:p w14:paraId="287AD0B1" w14:textId="77777777" w:rsidR="00637DF7" w:rsidRPr="001C3534" w:rsidRDefault="00637DF7" w:rsidP="006A6489">
      <w:pPr>
        <w:pStyle w:val="NoSpacing"/>
        <w:jc w:val="both"/>
        <w:rPr>
          <w:rFonts w:ascii="Times New Roman" w:hAnsi="Times New Roman" w:cs="Times New Roman"/>
          <w:sz w:val="24"/>
          <w:szCs w:val="24"/>
        </w:rPr>
      </w:pPr>
    </w:p>
    <w:p w14:paraId="0AA4EB93" w14:textId="77777777" w:rsidR="00637DF7" w:rsidRPr="001C3534" w:rsidRDefault="00083724" w:rsidP="006A6489">
      <w:pPr>
        <w:pStyle w:val="NoSpacing"/>
        <w:jc w:val="both"/>
        <w:rPr>
          <w:rFonts w:ascii="Times New Roman" w:hAnsi="Times New Roman" w:cs="Times New Roman"/>
          <w:sz w:val="24"/>
          <w:szCs w:val="24"/>
        </w:rPr>
      </w:pPr>
      <w:r>
        <w:rPr>
          <w:rFonts w:ascii="Times New Roman" w:hAnsi="Times New Roman" w:cs="Times New Roman"/>
          <w:sz w:val="24"/>
          <w:szCs w:val="24"/>
        </w:rPr>
        <w:t>TRSWMA</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not to exceed thirty (30) days for the purpose of reviewing the content of the proposals and investigating the qualifications of the firms and assigned individuals.  </w:t>
      </w:r>
      <w:r>
        <w:rPr>
          <w:rFonts w:ascii="Times New Roman" w:hAnsi="Times New Roman" w:cs="Times New Roman"/>
          <w:sz w:val="24"/>
          <w:szCs w:val="24"/>
        </w:rPr>
        <w:t>TRSWMA</w:t>
      </w:r>
      <w:r w:rsidR="001E1365" w:rsidRPr="001C3534">
        <w:rPr>
          <w:rFonts w:ascii="Times New Roman" w:hAnsi="Times New Roman" w:cs="Times New Roman"/>
          <w:sz w:val="24"/>
          <w:szCs w:val="24"/>
        </w:rPr>
        <w:t xml:space="preserve"> reserves the right to reject </w:t>
      </w:r>
      <w:r w:rsidR="00BF47CC">
        <w:rPr>
          <w:rFonts w:ascii="Times New Roman" w:hAnsi="Times New Roman" w:cs="Times New Roman"/>
          <w:sz w:val="24"/>
          <w:szCs w:val="24"/>
        </w:rPr>
        <w:t xml:space="preserve">any </w:t>
      </w:r>
      <w:r w:rsidR="001E1365" w:rsidRPr="001C3534">
        <w:rPr>
          <w:rFonts w:ascii="Times New Roman" w:hAnsi="Times New Roman" w:cs="Times New Roman"/>
          <w:sz w:val="24"/>
          <w:szCs w:val="24"/>
        </w:rPr>
        <w:t xml:space="preserve">and/or all proposals. </w:t>
      </w:r>
    </w:p>
    <w:p w14:paraId="73EE0EA3" w14:textId="77777777" w:rsidR="001E1365" w:rsidRPr="001C3534" w:rsidRDefault="001E1365" w:rsidP="006A6489">
      <w:pPr>
        <w:pStyle w:val="NoSpacing"/>
        <w:jc w:val="both"/>
        <w:rPr>
          <w:rFonts w:ascii="Times New Roman" w:hAnsi="Times New Roman" w:cs="Times New Roman"/>
          <w:sz w:val="24"/>
          <w:szCs w:val="24"/>
        </w:rPr>
      </w:pPr>
    </w:p>
    <w:p w14:paraId="0EB471D0" w14:textId="77777777"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083724">
        <w:rPr>
          <w:rFonts w:ascii="Times New Roman" w:hAnsi="Times New Roman" w:cs="Times New Roman"/>
          <w:sz w:val="24"/>
          <w:szCs w:val="24"/>
        </w:rPr>
        <w:t>TRSWMA</w:t>
      </w:r>
      <w:r w:rsidRPr="001C3534">
        <w:rPr>
          <w:rFonts w:ascii="Times New Roman" w:hAnsi="Times New Roman" w:cs="Times New Roman"/>
          <w:sz w:val="24"/>
          <w:szCs w:val="24"/>
        </w:rPr>
        <w:t xml:space="preserve"> has the authority to terminate the selection at any time.  </w:t>
      </w:r>
    </w:p>
    <w:p w14:paraId="3B7EEFEF" w14:textId="77777777" w:rsidR="001E1365" w:rsidRPr="001C3534" w:rsidRDefault="007F3E8D"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14:anchorId="54C56965" wp14:editId="34693D41">
            <wp:simplePos x="0" y="0"/>
            <wp:positionH relativeFrom="margin">
              <wp:posOffset>5262880</wp:posOffset>
            </wp:positionH>
            <wp:positionV relativeFrom="margin">
              <wp:posOffset>2999740</wp:posOffset>
            </wp:positionV>
            <wp:extent cx="613410" cy="647700"/>
            <wp:effectExtent l="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14:paraId="0FC78695" w14:textId="77777777" w:rsidR="001E1365" w:rsidRPr="001C3534" w:rsidRDefault="001E1365" w:rsidP="001E1365">
      <w:pPr>
        <w:pStyle w:val="NoSpacing"/>
        <w:jc w:val="right"/>
        <w:rPr>
          <w:rFonts w:ascii="Times New Roman" w:hAnsi="Times New Roman" w:cs="Times New Roman"/>
          <w:sz w:val="24"/>
          <w:szCs w:val="24"/>
        </w:rPr>
      </w:pPr>
    </w:p>
    <w:p w14:paraId="7482C509" w14:textId="77777777" w:rsidR="001E1365" w:rsidRDefault="001E1365" w:rsidP="001E1365">
      <w:pPr>
        <w:rPr>
          <w:rFonts w:ascii="Times New Roman" w:hAnsi="Times New Roman" w:cs="Times New Roman"/>
        </w:rPr>
      </w:pPr>
    </w:p>
    <w:p w14:paraId="5E7337E3" w14:textId="77777777" w:rsidR="00AF165D" w:rsidRDefault="00AF165D" w:rsidP="001E1365">
      <w:pPr>
        <w:pBdr>
          <w:bottom w:val="single" w:sz="12" w:space="1" w:color="auto"/>
        </w:pBdr>
        <w:rPr>
          <w:rFonts w:ascii="Times New Roman" w:hAnsi="Times New Roman" w:cs="Times New Roman"/>
        </w:rPr>
      </w:pPr>
    </w:p>
    <w:sectPr w:rsidR="00AF165D" w:rsidSect="00BC2C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7E41" w14:textId="77777777" w:rsidR="00133EBD" w:rsidRDefault="00133EBD" w:rsidP="004A7B05">
      <w:pPr>
        <w:spacing w:after="0" w:line="240" w:lineRule="auto"/>
      </w:pPr>
      <w:r>
        <w:separator/>
      </w:r>
    </w:p>
  </w:endnote>
  <w:endnote w:type="continuationSeparator" w:id="0">
    <w:p w14:paraId="212333B5" w14:textId="77777777" w:rsidR="00133EBD" w:rsidRDefault="00133EBD"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FDCE" w14:textId="77777777" w:rsidR="00E346DE" w:rsidRDefault="00E34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2" w14:textId="77777777" w:rsidR="00E346DE" w:rsidRDefault="00E34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C844" w14:textId="77777777" w:rsidR="00E346DE" w:rsidRDefault="00E34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1573" w14:textId="77777777" w:rsidR="00133EBD" w:rsidRDefault="00133EBD" w:rsidP="004A7B05">
      <w:pPr>
        <w:spacing w:after="0" w:line="240" w:lineRule="auto"/>
      </w:pPr>
      <w:r>
        <w:separator/>
      </w:r>
    </w:p>
  </w:footnote>
  <w:footnote w:type="continuationSeparator" w:id="0">
    <w:p w14:paraId="23705AB0" w14:textId="77777777" w:rsidR="00133EBD" w:rsidRDefault="00133EBD"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847C" w14:textId="72955E70" w:rsidR="00E346DE" w:rsidRDefault="00E34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9065" w14:textId="6754F315" w:rsidR="00E346DE" w:rsidRDefault="00E34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244" w14:textId="7D2E418B" w:rsidR="00E346DE" w:rsidRDefault="00E34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7"/>
    <w:rsid w:val="000177E9"/>
    <w:rsid w:val="00044A62"/>
    <w:rsid w:val="00045849"/>
    <w:rsid w:val="00083724"/>
    <w:rsid w:val="00097DE4"/>
    <w:rsid w:val="000C6CBD"/>
    <w:rsid w:val="000D4E1E"/>
    <w:rsid w:val="000D7A37"/>
    <w:rsid w:val="00101CD3"/>
    <w:rsid w:val="00123135"/>
    <w:rsid w:val="00133EBD"/>
    <w:rsid w:val="001927EF"/>
    <w:rsid w:val="001C3534"/>
    <w:rsid w:val="001D3CBA"/>
    <w:rsid w:val="001E1365"/>
    <w:rsid w:val="002167FC"/>
    <w:rsid w:val="002317E0"/>
    <w:rsid w:val="00232554"/>
    <w:rsid w:val="00243BAC"/>
    <w:rsid w:val="0026553A"/>
    <w:rsid w:val="002970A5"/>
    <w:rsid w:val="002B0937"/>
    <w:rsid w:val="002E6574"/>
    <w:rsid w:val="00342035"/>
    <w:rsid w:val="003746B3"/>
    <w:rsid w:val="003A65A9"/>
    <w:rsid w:val="003C4697"/>
    <w:rsid w:val="003D7CC3"/>
    <w:rsid w:val="004075AC"/>
    <w:rsid w:val="004167B1"/>
    <w:rsid w:val="004353FC"/>
    <w:rsid w:val="00443682"/>
    <w:rsid w:val="00464C6D"/>
    <w:rsid w:val="004A7B05"/>
    <w:rsid w:val="004E2EBA"/>
    <w:rsid w:val="004F1678"/>
    <w:rsid w:val="0051193B"/>
    <w:rsid w:val="00512A06"/>
    <w:rsid w:val="00531B78"/>
    <w:rsid w:val="00572910"/>
    <w:rsid w:val="00591869"/>
    <w:rsid w:val="006036CA"/>
    <w:rsid w:val="00637DF7"/>
    <w:rsid w:val="00671B40"/>
    <w:rsid w:val="006A6489"/>
    <w:rsid w:val="006C7730"/>
    <w:rsid w:val="00730A46"/>
    <w:rsid w:val="007F3E8D"/>
    <w:rsid w:val="00850BEC"/>
    <w:rsid w:val="00890506"/>
    <w:rsid w:val="008B7772"/>
    <w:rsid w:val="008E59B0"/>
    <w:rsid w:val="0096348F"/>
    <w:rsid w:val="009B68FF"/>
    <w:rsid w:val="009D0C55"/>
    <w:rsid w:val="00A73DD8"/>
    <w:rsid w:val="00A85A2C"/>
    <w:rsid w:val="00AB4B40"/>
    <w:rsid w:val="00AB69EF"/>
    <w:rsid w:val="00AC058C"/>
    <w:rsid w:val="00AD25D7"/>
    <w:rsid w:val="00AE4988"/>
    <w:rsid w:val="00AF165D"/>
    <w:rsid w:val="00B319BB"/>
    <w:rsid w:val="00B440E2"/>
    <w:rsid w:val="00B57CDC"/>
    <w:rsid w:val="00B71BBE"/>
    <w:rsid w:val="00BB3E6F"/>
    <w:rsid w:val="00BB6E21"/>
    <w:rsid w:val="00BC2C88"/>
    <w:rsid w:val="00BF33DE"/>
    <w:rsid w:val="00BF47CC"/>
    <w:rsid w:val="00C439E7"/>
    <w:rsid w:val="00CE7E24"/>
    <w:rsid w:val="00CF572E"/>
    <w:rsid w:val="00CF6165"/>
    <w:rsid w:val="00D227D6"/>
    <w:rsid w:val="00DA568B"/>
    <w:rsid w:val="00DC52FD"/>
    <w:rsid w:val="00DD17A4"/>
    <w:rsid w:val="00E2414F"/>
    <w:rsid w:val="00E346DE"/>
    <w:rsid w:val="00EC1FA9"/>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7E73F"/>
  <w15:docId w15:val="{7721D5D7-8585-45D2-96CB-EEB44BD5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05"/>
  </w:style>
  <w:style w:type="paragraph" w:styleId="Footer">
    <w:name w:val="footer"/>
    <w:basedOn w:val="Normal"/>
    <w:link w:val="FooterChar"/>
    <w:uiPriority w:val="99"/>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Cacynthia Patterson</cp:lastModifiedBy>
  <cp:revision>2</cp:revision>
  <cp:lastPrinted>2018-01-05T14:47:00Z</cp:lastPrinted>
  <dcterms:created xsi:type="dcterms:W3CDTF">2023-04-18T21:11:00Z</dcterms:created>
  <dcterms:modified xsi:type="dcterms:W3CDTF">2023-04-18T21:11:00Z</dcterms:modified>
</cp:coreProperties>
</file>