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CA" w:rsidRPr="00B14ACA" w:rsidRDefault="00B14ACA" w:rsidP="00B14ACA">
      <w:pPr>
        <w:pStyle w:val="NoSpacing"/>
        <w:jc w:val="center"/>
        <w:rPr>
          <w:rFonts w:ascii="Times New Roman" w:hAnsi="Times New Roman"/>
          <w:sz w:val="24"/>
          <w:szCs w:val="24"/>
        </w:rPr>
      </w:pPr>
      <w:bookmarkStart w:id="0" w:name="_GoBack"/>
      <w:bookmarkEnd w:id="0"/>
      <w:r w:rsidRPr="00B14ACA">
        <w:rPr>
          <w:rFonts w:ascii="Times New Roman" w:hAnsi="Times New Roman"/>
          <w:sz w:val="24"/>
          <w:szCs w:val="24"/>
        </w:rPr>
        <w:t>REQUEST FOR PROPOSALS FOR ENGINEERING SERVICES</w:t>
      </w:r>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CF3DA2">
        <w:rPr>
          <w:rFonts w:ascii="Times New Roman" w:hAnsi="Times New Roman"/>
          <w:sz w:val="24"/>
          <w:szCs w:val="24"/>
        </w:rPr>
        <w:t>City of Tupelo</w:t>
      </w:r>
      <w:r w:rsidRPr="00B14ACA">
        <w:rPr>
          <w:rFonts w:ascii="Times New Roman" w:hAnsi="Times New Roman"/>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w:t>
      </w:r>
      <w:r w:rsidR="00A75F30">
        <w:rPr>
          <w:rFonts w:ascii="Times New Roman" w:hAnsi="Times New Roman"/>
          <w:sz w:val="24"/>
          <w:szCs w:val="24"/>
        </w:rPr>
        <w:t>s</w:t>
      </w:r>
      <w:r w:rsidRPr="00B14ACA">
        <w:rPr>
          <w:rFonts w:ascii="Times New Roman" w:hAnsi="Times New Roman"/>
          <w:sz w:val="24"/>
          <w:szCs w:val="24"/>
        </w:rPr>
        <w:t xml:space="preserve"> includes the preparation of a preliminary cost estimate to be used in the application and project engineering services if the project is awarded.  You are invited to submit a proposal, in accordance with this request to </w:t>
      </w:r>
      <w:r w:rsidR="005E74D1">
        <w:rPr>
          <w:rFonts w:ascii="Times New Roman" w:hAnsi="Times New Roman"/>
          <w:sz w:val="24"/>
          <w:szCs w:val="24"/>
        </w:rPr>
        <w:t>the City of Tupelo</w:t>
      </w:r>
      <w:r>
        <w:rPr>
          <w:rFonts w:ascii="Times New Roman" w:hAnsi="Times New Roman"/>
          <w:sz w:val="24"/>
          <w:szCs w:val="24"/>
        </w:rPr>
        <w:t xml:space="preserve"> </w:t>
      </w:r>
      <w:r w:rsidRPr="00B14ACA">
        <w:rPr>
          <w:rFonts w:ascii="Times New Roman" w:hAnsi="Times New Roman"/>
          <w:sz w:val="24"/>
          <w:szCs w:val="24"/>
        </w:rPr>
        <w:t xml:space="preserve">no later than </w:t>
      </w:r>
      <w:r w:rsidR="00204142">
        <w:rPr>
          <w:rFonts w:ascii="Times New Roman" w:hAnsi="Times New Roman"/>
          <w:sz w:val="24"/>
          <w:szCs w:val="24"/>
        </w:rPr>
        <w:t>9</w:t>
      </w:r>
      <w:r w:rsidRPr="00B14ACA">
        <w:rPr>
          <w:rFonts w:ascii="Times New Roman" w:hAnsi="Times New Roman"/>
          <w:sz w:val="24"/>
          <w:szCs w:val="24"/>
        </w:rPr>
        <w:t>:00 a</w:t>
      </w:r>
      <w:r w:rsidR="001E30D5">
        <w:rPr>
          <w:rFonts w:ascii="Times New Roman" w:hAnsi="Times New Roman"/>
          <w:sz w:val="24"/>
          <w:szCs w:val="24"/>
        </w:rPr>
        <w:t>.</w:t>
      </w:r>
      <w:r w:rsidRPr="00B14ACA">
        <w:rPr>
          <w:rFonts w:ascii="Times New Roman" w:hAnsi="Times New Roman"/>
          <w:sz w:val="24"/>
          <w:szCs w:val="24"/>
        </w:rPr>
        <w:t>m</w:t>
      </w:r>
      <w:r w:rsidR="001E30D5">
        <w:rPr>
          <w:rFonts w:ascii="Times New Roman" w:hAnsi="Times New Roman"/>
          <w:sz w:val="24"/>
          <w:szCs w:val="24"/>
        </w:rPr>
        <w:t>.</w:t>
      </w:r>
      <w:r w:rsidRPr="00B14ACA">
        <w:rPr>
          <w:rFonts w:ascii="Times New Roman" w:hAnsi="Times New Roman"/>
          <w:sz w:val="24"/>
          <w:szCs w:val="24"/>
        </w:rPr>
        <w:t xml:space="preserve"> on </w:t>
      </w:r>
      <w:r w:rsidR="005E74D1">
        <w:rPr>
          <w:rFonts w:ascii="Times New Roman" w:hAnsi="Times New Roman"/>
          <w:sz w:val="24"/>
          <w:szCs w:val="24"/>
        </w:rPr>
        <w:t>October 2nd</w:t>
      </w:r>
      <w:r w:rsidR="00204142">
        <w:rPr>
          <w:rFonts w:ascii="Times New Roman" w:hAnsi="Times New Roman"/>
          <w:sz w:val="24"/>
          <w:szCs w:val="24"/>
        </w:rPr>
        <w:t>, 2018</w:t>
      </w:r>
      <w:r w:rsidRPr="00B14ACA">
        <w:rPr>
          <w:rFonts w:ascii="Times New Roman" w:hAnsi="Times New Roman"/>
          <w:sz w:val="24"/>
          <w:szCs w:val="24"/>
        </w:rPr>
        <w:t xml:space="preserve"> at the </w:t>
      </w:r>
      <w:r w:rsidR="005E74D1">
        <w:rPr>
          <w:rFonts w:ascii="Times New Roman" w:hAnsi="Times New Roman"/>
          <w:sz w:val="24"/>
          <w:szCs w:val="24"/>
        </w:rPr>
        <w:t xml:space="preserve">City of Tupelo </w:t>
      </w:r>
      <w:r w:rsidR="00A5798D">
        <w:rPr>
          <w:rFonts w:ascii="Times New Roman" w:hAnsi="Times New Roman"/>
          <w:sz w:val="24"/>
          <w:szCs w:val="24"/>
        </w:rPr>
        <w:t>City Hall,</w:t>
      </w:r>
      <w:r w:rsidR="00CF3DA2">
        <w:rPr>
          <w:rFonts w:ascii="Times New Roman" w:hAnsi="Times New Roman"/>
          <w:sz w:val="24"/>
          <w:szCs w:val="24"/>
        </w:rPr>
        <w:t xml:space="preserve"> Attn: Missy Shelton,</w:t>
      </w:r>
      <w:r w:rsidR="00A5798D">
        <w:rPr>
          <w:rFonts w:ascii="Times New Roman" w:hAnsi="Times New Roman"/>
          <w:sz w:val="24"/>
          <w:szCs w:val="24"/>
        </w:rPr>
        <w:t xml:space="preserve"> </w:t>
      </w:r>
      <w:r w:rsidR="00CF3DA2">
        <w:rPr>
          <w:rFonts w:ascii="Times New Roman" w:hAnsi="Times New Roman"/>
          <w:sz w:val="24"/>
          <w:szCs w:val="24"/>
        </w:rPr>
        <w:t xml:space="preserve">First Floor, </w:t>
      </w:r>
      <w:r w:rsidR="00A5798D">
        <w:rPr>
          <w:rFonts w:ascii="Times New Roman" w:hAnsi="Times New Roman"/>
          <w:sz w:val="24"/>
          <w:szCs w:val="24"/>
        </w:rPr>
        <w:t>71 East Troy St., Tupelo, MS 38804.</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The Engineer will be responsible for performing all engineering services through project closeout in accordance with federal, state, and local laws, regulations and policies.  The scope of work includes but is not limited</w:t>
      </w:r>
      <w:r w:rsidR="001E30D5">
        <w:rPr>
          <w:rFonts w:ascii="Times New Roman" w:hAnsi="Times New Roman"/>
          <w:sz w:val="24"/>
          <w:szCs w:val="24"/>
        </w:rPr>
        <w:t xml:space="preserve"> to</w:t>
      </w:r>
      <w:r w:rsidRPr="00B14ACA">
        <w:rPr>
          <w:rFonts w:ascii="Times New Roman" w:hAnsi="Times New Roman"/>
          <w:sz w:val="24"/>
          <w:szCs w:val="24"/>
        </w:rPr>
        <w:t xml:space="preserve"> the following:  1) prepare preliminary cost estimate and preliminary engineering report; and if grant is awarded 2) prepare plans and specifications, 3) distribute bid documents, 4) assist in bid opening and prepare bid tabulation, 5) assist in the execution of construction contracts,</w:t>
      </w:r>
      <w:r w:rsidR="00CF3DA2">
        <w:rPr>
          <w:rFonts w:ascii="Times New Roman" w:hAnsi="Times New Roman"/>
          <w:sz w:val="24"/>
          <w:szCs w:val="24"/>
        </w:rPr>
        <w:t xml:space="preserve"> and</w:t>
      </w:r>
      <w:r w:rsidRPr="00B14ACA">
        <w:rPr>
          <w:rFonts w:ascii="Times New Roman" w:hAnsi="Times New Roman"/>
          <w:sz w:val="24"/>
          <w:szCs w:val="24"/>
        </w:rPr>
        <w:t xml:space="preserve"> 6) hold preconstruction conference, to the </w:t>
      </w:r>
      <w:r w:rsidR="005E74D1">
        <w:rPr>
          <w:rFonts w:ascii="Times New Roman" w:hAnsi="Times New Roman"/>
          <w:sz w:val="24"/>
          <w:szCs w:val="24"/>
        </w:rPr>
        <w:t xml:space="preserve">City of Tupelo </w:t>
      </w:r>
      <w:r w:rsidRPr="00B14ACA">
        <w:rPr>
          <w:rFonts w:ascii="Times New Roman" w:hAnsi="Times New Roman"/>
          <w:sz w:val="24"/>
          <w:szCs w:val="24"/>
        </w:rPr>
        <w:t>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5E74D1" w:rsidP="00B14ACA">
      <w:pPr>
        <w:pStyle w:val="NoSpacing"/>
        <w:jc w:val="both"/>
        <w:rPr>
          <w:rFonts w:ascii="Times New Roman" w:hAnsi="Times New Roman"/>
          <w:sz w:val="24"/>
          <w:szCs w:val="24"/>
        </w:rPr>
      </w:pPr>
      <w:r>
        <w:rPr>
          <w:rFonts w:ascii="Times New Roman" w:hAnsi="Times New Roman"/>
          <w:sz w:val="24"/>
          <w:szCs w:val="24"/>
        </w:rPr>
        <w:t>The City of Tupelo</w:t>
      </w:r>
      <w:r w:rsidR="00B14ACA" w:rsidRPr="00B14ACA">
        <w:rPr>
          <w:rFonts w:ascii="Times New Roman" w:hAnsi="Times New Roman"/>
          <w:sz w:val="24"/>
          <w:szCs w:val="24"/>
        </w:rPr>
        <w:t xml:space="preserve"> is an Equal Opportunity Employer. </w:t>
      </w:r>
      <w:r>
        <w:rPr>
          <w:rFonts w:ascii="Times New Roman" w:hAnsi="Times New Roman"/>
          <w:sz w:val="24"/>
          <w:szCs w:val="24"/>
        </w:rPr>
        <w:t>The City of Tupelo</w:t>
      </w:r>
      <w:r w:rsidR="00B14ACA" w:rsidRPr="00B14ACA">
        <w:rPr>
          <w:rFonts w:ascii="Times New Roman" w:hAnsi="Times New Roman"/>
          <w:sz w:val="24"/>
          <w:szCs w:val="24"/>
        </w:rPr>
        <w:t xml:space="preserve"> encourages Minority</w:t>
      </w:r>
      <w:r w:rsidR="001E30D5">
        <w:rPr>
          <w:rFonts w:ascii="Times New Roman" w:hAnsi="Times New Roman"/>
          <w:sz w:val="24"/>
          <w:szCs w:val="24"/>
        </w:rPr>
        <w:t>-</w:t>
      </w:r>
      <w:r w:rsidR="00B14ACA" w:rsidRPr="00B14ACA">
        <w:rPr>
          <w:rFonts w:ascii="Times New Roman" w:hAnsi="Times New Roman"/>
          <w:sz w:val="24"/>
          <w:szCs w:val="24"/>
        </w:rPr>
        <w:t>owned Business Enterprises (MBEs) and Woman</w:t>
      </w:r>
      <w:r w:rsidR="001E30D5">
        <w:rPr>
          <w:rFonts w:ascii="Times New Roman" w:hAnsi="Times New Roman"/>
          <w:sz w:val="24"/>
          <w:szCs w:val="24"/>
        </w:rPr>
        <w:t>-</w:t>
      </w:r>
      <w:r w:rsidR="00B14ACA" w:rsidRPr="00B14ACA">
        <w:rPr>
          <w:rFonts w:ascii="Times New Roman" w:hAnsi="Times New Roman"/>
          <w:sz w:val="24"/>
          <w:szCs w:val="24"/>
        </w:rPr>
        <w:t xml:space="preserve">owned Business Enterprises (WBEs) to submit proposals. </w:t>
      </w:r>
      <w:r w:rsidR="00123546">
        <w:rPr>
          <w:rFonts w:ascii="Times New Roman" w:hAnsi="Times New Roman"/>
          <w:sz w:val="24"/>
          <w:szCs w:val="24"/>
        </w:rPr>
        <w:t>The City of Tupelo</w:t>
      </w:r>
      <w:r w:rsidR="00B14ACA"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sidR="00123546">
        <w:rPr>
          <w:rFonts w:ascii="Times New Roman" w:hAnsi="Times New Roman"/>
          <w:sz w:val="24"/>
          <w:szCs w:val="24"/>
        </w:rPr>
        <w:t xml:space="preserve">City of Tupelo </w:t>
      </w:r>
      <w:r w:rsidR="00B14ACA" w:rsidRPr="00B14ACA">
        <w:rPr>
          <w:rFonts w:ascii="Times New Roman" w:hAnsi="Times New Roman"/>
          <w:sz w:val="24"/>
          <w:szCs w:val="24"/>
        </w:rPr>
        <w:t xml:space="preserve">and its contractors that participate in the above referenced Program give opportunities for job training and employment to lower income residents of </w:t>
      </w:r>
      <w:r w:rsidR="00123546">
        <w:rPr>
          <w:rFonts w:ascii="Times New Roman" w:hAnsi="Times New Roman"/>
          <w:sz w:val="24"/>
          <w:szCs w:val="24"/>
        </w:rPr>
        <w:t>the City of Tupelo</w:t>
      </w:r>
      <w:r w:rsidR="00B14ACA"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w:t>
      </w:r>
      <w:proofErr w:type="gramStart"/>
      <w:r w:rsidRPr="00B14ACA">
        <w:rPr>
          <w:rFonts w:ascii="Times New Roman" w:hAnsi="Times New Roman"/>
          <w:sz w:val="24"/>
          <w:szCs w:val="24"/>
        </w:rPr>
        <w:t>:  “</w:t>
      </w:r>
      <w:proofErr w:type="gramEnd"/>
      <w:r w:rsidRPr="00B14ACA">
        <w:rPr>
          <w:rFonts w:ascii="Times New Roman" w:hAnsi="Times New Roman"/>
          <w:sz w:val="24"/>
          <w:szCs w:val="24"/>
        </w:rPr>
        <w:t xml:space="preserve">Proposal for </w:t>
      </w:r>
      <w:r w:rsidR="00123546">
        <w:rPr>
          <w:rFonts w:ascii="Times New Roman" w:hAnsi="Times New Roman"/>
          <w:sz w:val="24"/>
          <w:szCs w:val="24"/>
        </w:rPr>
        <w:t>ARC</w:t>
      </w:r>
      <w:r w:rsidRPr="00B14ACA">
        <w:rPr>
          <w:rFonts w:ascii="Times New Roman" w:hAnsi="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123546">
        <w:rPr>
          <w:rFonts w:ascii="Times New Roman" w:hAnsi="Times New Roman"/>
          <w:sz w:val="24"/>
          <w:szCs w:val="24"/>
        </w:rPr>
        <w:t xml:space="preserve">City of Tupelo </w:t>
      </w:r>
      <w:r w:rsidRPr="00B14ACA">
        <w:rPr>
          <w:rFonts w:ascii="Times New Roman" w:hAnsi="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The </w:t>
      </w:r>
      <w:r w:rsidR="00123546">
        <w:rPr>
          <w:rFonts w:ascii="Times New Roman" w:hAnsi="Times New Roman"/>
          <w:sz w:val="24"/>
          <w:szCs w:val="24"/>
        </w:rPr>
        <w:t xml:space="preserve">City of Tupelo </w:t>
      </w:r>
      <w:r w:rsidRPr="00B14ACA">
        <w:rPr>
          <w:rFonts w:ascii="Times New Roman" w:hAnsi="Times New Roman"/>
          <w:sz w:val="24"/>
          <w:szCs w:val="24"/>
        </w:rPr>
        <w:t>reserves the right to reject an</w:t>
      </w:r>
      <w:r w:rsidR="001E30D5">
        <w:rPr>
          <w:rFonts w:ascii="Times New Roman" w:hAnsi="Times New Roman"/>
          <w:sz w:val="24"/>
          <w:szCs w:val="24"/>
        </w:rPr>
        <w:t>y</w:t>
      </w:r>
      <w:r w:rsidRPr="00B14ACA">
        <w:rPr>
          <w:rFonts w:ascii="Times New Roman" w:hAnsi="Times New Roman"/>
          <w:sz w:val="24"/>
          <w:szCs w:val="24"/>
        </w:rPr>
        <w:t xml:space="preserve">/or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lastRenderedPageBreak/>
        <w:t xml:space="preserve">Subject to grant award and the removal of all environmental conditions, the </w:t>
      </w:r>
      <w:r w:rsidR="00123546">
        <w:rPr>
          <w:rFonts w:ascii="Times New Roman" w:hAnsi="Times New Roman"/>
          <w:sz w:val="24"/>
          <w:szCs w:val="24"/>
        </w:rPr>
        <w:t xml:space="preserve">City of Tupelo </w:t>
      </w:r>
      <w:r w:rsidRPr="00B14ACA">
        <w:rPr>
          <w:rFonts w:ascii="Times New Roman" w:hAnsi="Times New Roman"/>
          <w:sz w:val="24"/>
          <w:szCs w:val="24"/>
        </w:rPr>
        <w:t xml:space="preserve">will award a contract with the qualified individual or firm whose proposal has the highest number of cumulative points issued by the selection committee and determined to be the most advantageous to the </w:t>
      </w:r>
      <w:r w:rsidR="00123546">
        <w:rPr>
          <w:rFonts w:ascii="Times New Roman" w:hAnsi="Times New Roman"/>
          <w:sz w:val="24"/>
          <w:szCs w:val="24"/>
        </w:rPr>
        <w:t>City of Tupelo</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123546">
        <w:rPr>
          <w:rFonts w:ascii="Times New Roman" w:hAnsi="Times New Roman"/>
          <w:sz w:val="24"/>
          <w:szCs w:val="24"/>
        </w:rPr>
        <w:t xml:space="preserve">City of Tupelo </w:t>
      </w:r>
      <w:r w:rsidRPr="00B14ACA">
        <w:rPr>
          <w:rFonts w:ascii="Times New Roman" w:hAnsi="Times New Roman"/>
          <w:sz w:val="24"/>
          <w:szCs w:val="24"/>
        </w:rPr>
        <w:t xml:space="preserve">has the authority to terminate the selection at any time.  </w:t>
      </w:r>
    </w:p>
    <w:p w:rsidR="00B14ACA" w:rsidRPr="00B14ACA" w:rsidRDefault="00B14ACA" w:rsidP="00B14ACA">
      <w:pPr>
        <w:pStyle w:val="NoSpacing"/>
        <w:rPr>
          <w:rFonts w:ascii="Times New Roman" w:hAnsi="Times New Roman"/>
          <w:sz w:val="24"/>
          <w:szCs w:val="24"/>
        </w:rPr>
      </w:pPr>
      <w:r w:rsidRPr="00B14ACA">
        <w:rPr>
          <w:rFonts w:ascii="Times New Roman" w:hAnsi="Times New Roman"/>
          <w:noProof/>
          <w:sz w:val="24"/>
          <w:szCs w:val="24"/>
        </w:rPr>
        <w:drawing>
          <wp:anchor distT="0" distB="0" distL="114300" distR="114300" simplePos="0" relativeHeight="251659264" behindDoc="0" locked="0" layoutInCell="1" allowOverlap="1" wp14:anchorId="6C8029BF" wp14:editId="0BCE7D06">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ACA" w:rsidRPr="00B14ACA" w:rsidRDefault="00B14ACA" w:rsidP="00B14ACA">
      <w:pPr>
        <w:pStyle w:val="NoSpacing"/>
        <w:jc w:val="right"/>
        <w:rPr>
          <w:rFonts w:ascii="Times New Roman" w:hAnsi="Times New Roman"/>
          <w:sz w:val="24"/>
          <w:szCs w:val="24"/>
        </w:rPr>
      </w:pPr>
    </w:p>
    <w:p w:rsidR="00B14ACA" w:rsidRPr="00B14ACA" w:rsidRDefault="00123546" w:rsidP="00B14ACA">
      <w:pPr>
        <w:rPr>
          <w:rFonts w:ascii="Times New Roman" w:hAnsi="Times New Roman"/>
          <w:sz w:val="24"/>
          <w:szCs w:val="24"/>
        </w:rPr>
      </w:pPr>
      <w:r>
        <w:rPr>
          <w:rFonts w:ascii="Times New Roman" w:hAnsi="Times New Roman"/>
          <w:sz w:val="24"/>
          <w:szCs w:val="24"/>
        </w:rPr>
        <w:t>September 14, 21</w:t>
      </w:r>
      <w:r w:rsidR="009B1469">
        <w:rPr>
          <w:rFonts w:ascii="Times New Roman" w:hAnsi="Times New Roman"/>
          <w:sz w:val="24"/>
          <w:szCs w:val="24"/>
        </w:rPr>
        <w:t>, 2018</w:t>
      </w:r>
      <w:r w:rsidR="001E30D5">
        <w:rPr>
          <w:rFonts w:ascii="Times New Roman" w:hAnsi="Times New Roman"/>
          <w:sz w:val="24"/>
          <w:szCs w:val="24"/>
        </w:rPr>
        <w:t>.</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B9F13BE" wp14:editId="70C51B37">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60920"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sidR="00123546">
        <w:rPr>
          <w:rFonts w:ascii="Times New Roman" w:hAnsi="Times New Roman"/>
          <w:b/>
          <w:sz w:val="24"/>
          <w:szCs w:val="24"/>
        </w:rPr>
        <w:t>Daily</w:t>
      </w:r>
      <w:r>
        <w:rPr>
          <w:rFonts w:ascii="Times New Roman" w:hAnsi="Times New Roman"/>
          <w:b/>
          <w:sz w:val="24"/>
          <w:szCs w:val="24"/>
        </w:rPr>
        <w:t xml:space="preserve"> Journal</w:t>
      </w:r>
      <w:r w:rsidRPr="004B20D1">
        <w:rPr>
          <w:rFonts w:ascii="Times New Roman" w:hAnsi="Times New Roman"/>
          <w:b/>
          <w:sz w:val="24"/>
          <w:szCs w:val="24"/>
        </w:rPr>
        <w:t xml:space="preserve"> on </w:t>
      </w:r>
      <w:r w:rsidR="00123546">
        <w:rPr>
          <w:rFonts w:ascii="Times New Roman" w:hAnsi="Times New Roman"/>
          <w:b/>
          <w:sz w:val="24"/>
          <w:szCs w:val="24"/>
        </w:rPr>
        <w:t>September 14</w:t>
      </w:r>
      <w:r>
        <w:rPr>
          <w:rFonts w:ascii="Times New Roman" w:hAnsi="Times New Roman"/>
          <w:b/>
          <w:sz w:val="24"/>
          <w:szCs w:val="24"/>
        </w:rPr>
        <w:t xml:space="preserve">, 2018 and </w:t>
      </w:r>
      <w:r w:rsidR="00123546">
        <w:rPr>
          <w:rFonts w:ascii="Times New Roman" w:hAnsi="Times New Roman"/>
          <w:b/>
          <w:sz w:val="24"/>
          <w:szCs w:val="24"/>
        </w:rPr>
        <w:t>September 21</w:t>
      </w:r>
      <w:r>
        <w:rPr>
          <w:rFonts w:ascii="Times New Roman" w:hAnsi="Times New Roman"/>
          <w:b/>
          <w:sz w:val="24"/>
          <w:szCs w:val="24"/>
        </w:rPr>
        <w:t>, 2018</w:t>
      </w:r>
    </w:p>
    <w:p w:rsidR="001E30D5" w:rsidRDefault="00222E14" w:rsidP="001E30D5">
      <w:pPr>
        <w:spacing w:after="0" w:line="240" w:lineRule="auto"/>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w:t>
      </w:r>
      <w:r w:rsidR="001E30D5">
        <w:rPr>
          <w:rFonts w:ascii="Times New Roman" w:hAnsi="Times New Roman"/>
          <w:sz w:val="24"/>
          <w:szCs w:val="24"/>
        </w:rPr>
        <w:t xml:space="preserve">. </w:t>
      </w:r>
      <w:r w:rsidR="004B20D1" w:rsidRPr="004B20D1">
        <w:rPr>
          <w:rFonts w:ascii="Times New Roman" w:hAnsi="Times New Roman"/>
          <w:sz w:val="24"/>
          <w:szCs w:val="24"/>
        </w:rPr>
        <w:t>O</w:t>
      </w:r>
      <w:r w:rsidR="001E30D5">
        <w:rPr>
          <w:rFonts w:ascii="Times New Roman" w:hAnsi="Times New Roman"/>
          <w:sz w:val="24"/>
          <w:szCs w:val="24"/>
        </w:rPr>
        <w:t>.</w:t>
      </w:r>
      <w:r w:rsidR="004B20D1" w:rsidRPr="004B20D1">
        <w:rPr>
          <w:rFonts w:ascii="Times New Roman" w:hAnsi="Times New Roman"/>
          <w:sz w:val="24"/>
          <w:szCs w:val="24"/>
        </w:rPr>
        <w:t xml:space="preserve"> Box 690,</w:t>
      </w:r>
    </w:p>
    <w:p w:rsidR="004B20D1" w:rsidRDefault="001E30D5" w:rsidP="001E30D5">
      <w:pPr>
        <w:spacing w:after="0" w:line="240" w:lineRule="auto"/>
        <w:rPr>
          <w:rFonts w:ascii="Times New Roman" w:hAnsi="Times New Roman"/>
          <w:sz w:val="24"/>
          <w:szCs w:val="24"/>
        </w:rPr>
      </w:pPr>
      <w:r>
        <w:rPr>
          <w:rFonts w:ascii="Times New Roman" w:hAnsi="Times New Roman"/>
          <w:sz w:val="24"/>
          <w:szCs w:val="24"/>
        </w:rPr>
        <w:t xml:space="preserve">                                                                </w:t>
      </w:r>
      <w:r w:rsidR="004B20D1" w:rsidRPr="004B20D1">
        <w:rPr>
          <w:rFonts w:ascii="Times New Roman" w:hAnsi="Times New Roman"/>
          <w:sz w:val="24"/>
          <w:szCs w:val="24"/>
        </w:rPr>
        <w:t>Pontotoc, MS  38863</w:t>
      </w:r>
    </w:p>
    <w:p w:rsidR="001E30D5" w:rsidRPr="004B20D1" w:rsidRDefault="001E30D5" w:rsidP="001E30D5">
      <w:pPr>
        <w:spacing w:after="0" w:line="240" w:lineRule="auto"/>
        <w:rPr>
          <w:rFonts w:ascii="Times New Roman" w:hAnsi="Times New Roman"/>
          <w:sz w:val="24"/>
          <w:szCs w:val="24"/>
        </w:rPr>
      </w:pPr>
    </w:p>
    <w:p w:rsidR="004128D1" w:rsidRDefault="004B20D1" w:rsidP="00123546">
      <w:pPr>
        <w:tabs>
          <w:tab w:val="left" w:pos="900"/>
        </w:tabs>
        <w:spacing w:after="0" w:line="240" w:lineRule="auto"/>
        <w:ind w:left="3840" w:hanging="3840"/>
        <w:rPr>
          <w:rFonts w:ascii="Times New Roman" w:hAnsi="Times New Roman"/>
          <w:sz w:val="24"/>
          <w:szCs w:val="24"/>
        </w:rPr>
      </w:pPr>
      <w:r w:rsidRPr="004B20D1">
        <w:rPr>
          <w:rFonts w:ascii="Times New Roman" w:hAnsi="Times New Roman"/>
          <w:b/>
          <w:sz w:val="24"/>
          <w:szCs w:val="24"/>
        </w:rPr>
        <w:t>and</w:t>
      </w:r>
      <w:r w:rsidRPr="004B20D1">
        <w:rPr>
          <w:rFonts w:ascii="Times New Roman" w:hAnsi="Times New Roman"/>
          <w:sz w:val="24"/>
          <w:szCs w:val="24"/>
        </w:rPr>
        <w:t xml:space="preserve"> to the</w:t>
      </w:r>
      <w:r w:rsidR="001E30D5">
        <w:rPr>
          <w:rFonts w:ascii="Times New Roman" w:hAnsi="Times New Roman"/>
          <w:sz w:val="24"/>
          <w:szCs w:val="24"/>
        </w:rPr>
        <w:t xml:space="preserve">:                                       </w:t>
      </w:r>
      <w:r w:rsidRPr="004B20D1">
        <w:rPr>
          <w:rFonts w:ascii="Times New Roman" w:hAnsi="Times New Roman"/>
          <w:sz w:val="24"/>
          <w:szCs w:val="24"/>
        </w:rPr>
        <w:t xml:space="preserve"> </w:t>
      </w:r>
      <w:r>
        <w:rPr>
          <w:rFonts w:ascii="Times New Roman" w:hAnsi="Times New Roman"/>
          <w:sz w:val="24"/>
          <w:szCs w:val="24"/>
        </w:rPr>
        <w:tab/>
      </w:r>
      <w:r w:rsidR="00123546">
        <w:rPr>
          <w:rFonts w:ascii="Times New Roman" w:hAnsi="Times New Roman"/>
          <w:sz w:val="24"/>
          <w:szCs w:val="24"/>
        </w:rPr>
        <w:t xml:space="preserve">City of Tupelo </w:t>
      </w:r>
    </w:p>
    <w:p w:rsidR="004B20D1" w:rsidRPr="001E30D5" w:rsidRDefault="004128D1" w:rsidP="00123546">
      <w:pPr>
        <w:tabs>
          <w:tab w:val="left" w:pos="900"/>
        </w:tabs>
        <w:spacing w:after="0" w:line="240" w:lineRule="auto"/>
        <w:ind w:left="3840" w:hanging="3840"/>
        <w:rPr>
          <w:rFonts w:ascii="Times New Roman" w:hAnsi="Times New Roman"/>
          <w:bCs/>
          <w:color w:val="000000"/>
          <w:sz w:val="24"/>
          <w:szCs w:val="24"/>
        </w:rPr>
      </w:pPr>
      <w:r>
        <w:rPr>
          <w:rFonts w:ascii="Times New Roman" w:hAnsi="Times New Roman"/>
          <w:b/>
          <w:sz w:val="24"/>
          <w:szCs w:val="24"/>
        </w:rPr>
        <w:tab/>
      </w:r>
      <w:r>
        <w:rPr>
          <w:rFonts w:ascii="Times New Roman" w:hAnsi="Times New Roman"/>
          <w:b/>
          <w:sz w:val="24"/>
          <w:szCs w:val="24"/>
        </w:rPr>
        <w:tab/>
      </w:r>
      <w:r w:rsidR="00123546">
        <w:rPr>
          <w:rFonts w:ascii="Times New Roman" w:hAnsi="Times New Roman"/>
          <w:bCs/>
          <w:color w:val="000000"/>
          <w:sz w:val="24"/>
          <w:szCs w:val="24"/>
        </w:rPr>
        <w:t xml:space="preserve">71 East Troy St. </w:t>
      </w:r>
    </w:p>
    <w:p w:rsid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ab/>
        <w:t xml:space="preserve">  </w:t>
      </w:r>
      <w:r w:rsidRPr="001E30D5">
        <w:rPr>
          <w:rFonts w:ascii="Times New Roman" w:hAnsi="Times New Roman"/>
          <w:bCs/>
          <w:color w:val="000000"/>
          <w:sz w:val="24"/>
          <w:szCs w:val="24"/>
        </w:rPr>
        <w:tab/>
      </w:r>
      <w:r w:rsidR="001E30D5">
        <w:rPr>
          <w:rFonts w:ascii="Times New Roman" w:hAnsi="Times New Roman"/>
          <w:bCs/>
          <w:color w:val="000000"/>
          <w:sz w:val="24"/>
          <w:szCs w:val="24"/>
        </w:rPr>
        <w:t xml:space="preserve">                                       </w:t>
      </w:r>
      <w:r w:rsidRPr="001E30D5">
        <w:rPr>
          <w:rFonts w:ascii="Times New Roman" w:hAnsi="Times New Roman"/>
          <w:bCs/>
          <w:color w:val="000000"/>
          <w:sz w:val="24"/>
          <w:szCs w:val="24"/>
        </w:rPr>
        <w:t xml:space="preserve"> </w:t>
      </w:r>
      <w:r w:rsidR="00123546">
        <w:rPr>
          <w:rFonts w:ascii="Times New Roman" w:hAnsi="Times New Roman"/>
          <w:bCs/>
          <w:color w:val="000000"/>
          <w:sz w:val="24"/>
          <w:szCs w:val="24"/>
        </w:rPr>
        <w:t>Tupelo, MS 38804</w:t>
      </w:r>
    </w:p>
    <w:p w:rsidR="004B20D1" w:rsidRP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 xml:space="preserve">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ad to: </w:t>
      </w:r>
      <w:r w:rsidR="00123546">
        <w:rPr>
          <w:rFonts w:ascii="Times New Roman" w:hAnsi="Times New Roman"/>
          <w:sz w:val="24"/>
          <w:szCs w:val="24"/>
        </w:rPr>
        <w:t>City of Tupelo</w:t>
      </w:r>
      <w:r w:rsidR="003C6B50">
        <w:rPr>
          <w:rFonts w:ascii="Times New Roman" w:hAnsi="Times New Roman"/>
          <w:sz w:val="24"/>
          <w:szCs w:val="24"/>
        </w:rPr>
        <w:t>, Missy Shelton, Accounts Payable</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823F0A">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123546"/>
    <w:rsid w:val="001E30D5"/>
    <w:rsid w:val="00204142"/>
    <w:rsid w:val="00222E14"/>
    <w:rsid w:val="003C6B50"/>
    <w:rsid w:val="004128D1"/>
    <w:rsid w:val="004A2BF9"/>
    <w:rsid w:val="004B20D1"/>
    <w:rsid w:val="004C65C0"/>
    <w:rsid w:val="00592F63"/>
    <w:rsid w:val="005E74D1"/>
    <w:rsid w:val="00823F0A"/>
    <w:rsid w:val="009B1469"/>
    <w:rsid w:val="00A5798D"/>
    <w:rsid w:val="00A75F30"/>
    <w:rsid w:val="00A803FF"/>
    <w:rsid w:val="00B14ACA"/>
    <w:rsid w:val="00CB06E8"/>
    <w:rsid w:val="00CF3DA2"/>
    <w:rsid w:val="00E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1F2D-7EBF-423A-BFEE-9B01732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Savely</dc:creator>
  <cp:lastModifiedBy>Luckett, Secret</cp:lastModifiedBy>
  <cp:revision>2</cp:revision>
  <cp:lastPrinted>2018-05-10T16:48:00Z</cp:lastPrinted>
  <dcterms:created xsi:type="dcterms:W3CDTF">2018-09-11T14:30:00Z</dcterms:created>
  <dcterms:modified xsi:type="dcterms:W3CDTF">2018-09-11T14:30:00Z</dcterms:modified>
</cp:coreProperties>
</file>