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0E14DB">
      <w:pPr>
        <w:ind w:right="-360"/>
        <w:jc w:val="both"/>
        <w:rPr>
          <w:sz w:val="24"/>
          <w:szCs w:val="24"/>
        </w:rPr>
      </w:pPr>
      <w:r>
        <w:rPr>
          <w:sz w:val="24"/>
          <w:szCs w:val="24"/>
        </w:rPr>
        <w:tab/>
        <w:t>Notice is hereby given that the Board of Supervisors of Sunflower County, Mississippi, w</w:t>
      </w:r>
      <w:r w:rsidR="006B19CF">
        <w:rPr>
          <w:sz w:val="24"/>
          <w:szCs w:val="24"/>
        </w:rPr>
        <w:t xml:space="preserve">ill receive sealed bids until </w:t>
      </w:r>
      <w:r w:rsidR="000A4B76">
        <w:rPr>
          <w:sz w:val="24"/>
          <w:szCs w:val="24"/>
        </w:rPr>
        <w:t>10:00 A.M., Tuesday, September 4, 2018</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0E14DB">
      <w:pPr>
        <w:ind w:right="-360"/>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0A4B76">
        <w:rPr>
          <w:sz w:val="24"/>
          <w:szCs w:val="24"/>
        </w:rPr>
        <w:t>PERIOD OCTOBER 1, 2018</w:t>
      </w:r>
      <w:r>
        <w:rPr>
          <w:sz w:val="24"/>
          <w:szCs w:val="24"/>
        </w:rPr>
        <w:t>, THROUGH SEPTEMBER 30,</w:t>
      </w:r>
    </w:p>
    <w:p w:rsidR="00D54A5D" w:rsidRDefault="000A4B76" w:rsidP="00D54A5D">
      <w:pPr>
        <w:jc w:val="both"/>
        <w:rPr>
          <w:sz w:val="24"/>
          <w:szCs w:val="24"/>
        </w:rPr>
      </w:pPr>
      <w:r>
        <w:rPr>
          <w:sz w:val="24"/>
          <w:szCs w:val="24"/>
        </w:rPr>
        <w:t xml:space="preserve">            2019</w:t>
      </w:r>
      <w:r w:rsidR="00D54A5D">
        <w:rPr>
          <w:sz w:val="24"/>
          <w:szCs w:val="24"/>
        </w:rPr>
        <w:t>.</w:t>
      </w:r>
    </w:p>
    <w:p w:rsidR="00D54A5D" w:rsidRDefault="00D54A5D" w:rsidP="00D54A5D">
      <w:pPr>
        <w:jc w:val="both"/>
        <w:rPr>
          <w:sz w:val="24"/>
          <w:szCs w:val="24"/>
        </w:rPr>
      </w:pPr>
    </w:p>
    <w:p w:rsidR="00FA3361" w:rsidRDefault="00FA3361" w:rsidP="00D54A5D">
      <w:pPr>
        <w:ind w:left="1440" w:right="1440"/>
        <w:jc w:val="both"/>
        <w:rPr>
          <w:sz w:val="24"/>
          <w:szCs w:val="24"/>
        </w:rPr>
      </w:pPr>
      <w:r>
        <w:rPr>
          <w:sz w:val="24"/>
          <w:szCs w:val="24"/>
        </w:rPr>
        <w:t>BRIDGE REPAIR/CONSTRUCTION OR RECONSTRUCTION</w:t>
      </w: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WITH POWER SHIFT, THREE POINT HITCH AND 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r w:rsidR="000E14DB">
        <w:rPr>
          <w:sz w:val="24"/>
          <w:szCs w:val="24"/>
        </w:rPr>
        <w:t xml:space="preserve"> </w:t>
      </w:r>
      <w:r>
        <w:rPr>
          <w:sz w:val="24"/>
          <w:szCs w:val="24"/>
        </w:rPr>
        <w:t>MONTHS</w:t>
      </w:r>
    </w:p>
    <w:p w:rsidR="000E14DB" w:rsidRDefault="000E14DB" w:rsidP="00D54A5D">
      <w:pPr>
        <w:jc w:val="both"/>
        <w:rPr>
          <w:sz w:val="24"/>
          <w:szCs w:val="24"/>
        </w:rPr>
      </w:pP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0E14DB">
      <w:pPr>
        <w:ind w:right="-270"/>
        <w:jc w:val="both"/>
        <w:rPr>
          <w:sz w:val="24"/>
          <w:szCs w:val="24"/>
        </w:rPr>
      </w:pPr>
      <w:r>
        <w:rPr>
          <w:sz w:val="24"/>
          <w:szCs w:val="24"/>
        </w:rPr>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w:t>
      </w:r>
      <w:r w:rsidR="000E1FA3">
        <w:rPr>
          <w:sz w:val="24"/>
          <w:szCs w:val="24"/>
        </w:rPr>
        <w:t>d of Supervisors on this the 6</w:t>
      </w:r>
      <w:r w:rsidR="00FA3361">
        <w:rPr>
          <w:sz w:val="24"/>
          <w:szCs w:val="24"/>
        </w:rPr>
        <w:t>th</w:t>
      </w:r>
      <w:r w:rsidR="006B19CF">
        <w:rPr>
          <w:sz w:val="24"/>
          <w:szCs w:val="24"/>
        </w:rPr>
        <w:t xml:space="preserve"> day </w:t>
      </w:r>
      <w:r w:rsidR="007C3C56">
        <w:rPr>
          <w:sz w:val="24"/>
          <w:szCs w:val="24"/>
        </w:rPr>
        <w:t>of</w:t>
      </w:r>
      <w:r w:rsidR="000E1FA3">
        <w:rPr>
          <w:sz w:val="24"/>
          <w:szCs w:val="24"/>
        </w:rPr>
        <w:t xml:space="preserve"> August, 2018</w:t>
      </w:r>
      <w:r>
        <w:rPr>
          <w:sz w:val="24"/>
          <w:szCs w:val="24"/>
        </w:rPr>
        <w:t>.</w:t>
      </w:r>
    </w:p>
    <w:p w:rsidR="00D54A5D" w:rsidRDefault="00D54A5D" w:rsidP="00D54A5D">
      <w:pPr>
        <w:jc w:val="both"/>
        <w:rPr>
          <w:sz w:val="24"/>
          <w:szCs w:val="24"/>
        </w:rPr>
      </w:pPr>
    </w:p>
    <w:p w:rsidR="00AC2E68" w:rsidRPr="00D54A5D" w:rsidRDefault="007C3C56" w:rsidP="00D54A5D">
      <w:pPr>
        <w:ind w:left="5040"/>
      </w:pPr>
      <w:r>
        <w:rPr>
          <w:sz w:val="24"/>
          <w:szCs w:val="24"/>
        </w:rPr>
        <w:t xml:space="preserve">GLORIA </w:t>
      </w:r>
      <w:proofErr w:type="spellStart"/>
      <w:r>
        <w:rPr>
          <w:sz w:val="24"/>
          <w:szCs w:val="24"/>
        </w:rPr>
        <w:t>McINTOSH</w:t>
      </w:r>
      <w:proofErr w:type="spellEnd"/>
      <w:r w:rsidR="00D54A5D">
        <w:rPr>
          <w:sz w:val="24"/>
          <w:szCs w:val="24"/>
        </w:rPr>
        <w:t>,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0A4B76"/>
    <w:rsid w:val="000E14DB"/>
    <w:rsid w:val="000E1FA3"/>
    <w:rsid w:val="002E021C"/>
    <w:rsid w:val="00524C88"/>
    <w:rsid w:val="006B19CF"/>
    <w:rsid w:val="007C3C56"/>
    <w:rsid w:val="00AC2E68"/>
    <w:rsid w:val="00BF511E"/>
    <w:rsid w:val="00CC35A5"/>
    <w:rsid w:val="00D54A5D"/>
    <w:rsid w:val="00E62C5D"/>
    <w:rsid w:val="00FA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CB9B-66E7-43C1-A92E-9FF1ABF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Luckett, Secret</cp:lastModifiedBy>
  <cp:revision>2</cp:revision>
  <cp:lastPrinted>2013-08-13T19:52:00Z</cp:lastPrinted>
  <dcterms:created xsi:type="dcterms:W3CDTF">2018-08-20T21:00:00Z</dcterms:created>
  <dcterms:modified xsi:type="dcterms:W3CDTF">2018-08-20T21:00:00Z</dcterms:modified>
</cp:coreProperties>
</file>