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B5" w:rsidRDefault="00064424">
      <w:pPr>
        <w:spacing w:before="106" w:line="287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bookmarkStart w:id="0" w:name="_GoBack"/>
      <w:bookmarkEnd w:id="0"/>
      <w:r>
        <w:rPr>
          <w:rFonts w:ascii="Tahoma" w:eastAsia="Tahoma" w:hAnsi="Tahoma"/>
          <w:b/>
          <w:color w:val="000000"/>
          <w:sz w:val="23"/>
        </w:rPr>
        <w:t>City of Vicksburg, Board of Mayor and Aldermen</w:t>
      </w:r>
    </w:p>
    <w:p w:rsidR="00386EB5" w:rsidRDefault="00064424">
      <w:pPr>
        <w:spacing w:before="105" w:line="288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Request for Mandatory Pre-bid Meeting and Sealed Bids-2016 HOME</w:t>
      </w:r>
    </w:p>
    <w:p w:rsidR="00386EB5" w:rsidRDefault="00064424">
      <w:pPr>
        <w:spacing w:before="105" w:line="29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3"/>
        </w:rPr>
      </w:pPr>
      <w:r>
        <w:rPr>
          <w:rFonts w:ascii="Tahoma" w:eastAsia="Tahoma" w:hAnsi="Tahoma"/>
          <w:b/>
          <w:color w:val="000000"/>
          <w:spacing w:val="-1"/>
          <w:sz w:val="23"/>
        </w:rPr>
        <w:t>Investment Partnership Grant</w:t>
      </w:r>
    </w:p>
    <w:p w:rsidR="00386EB5" w:rsidRDefault="00064424">
      <w:pPr>
        <w:spacing w:before="12" w:line="309" w:lineRule="exact"/>
        <w:jc w:val="center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City of Vicksburg, Mississippi Board of Mayor and Aldermen is currently accepting bids on behalf of </w:t>
      </w:r>
      <w:r>
        <w:rPr>
          <w:rFonts w:ascii="Tahoma" w:eastAsia="Tahoma" w:hAnsi="Tahoma"/>
          <w:color w:val="000000"/>
          <w:sz w:val="19"/>
        </w:rPr>
        <w:br/>
        <w:t xml:space="preserve">homeowners; from contractors licensed as Residential Builders by the MS State Board of Contractors for </w:t>
      </w:r>
      <w:r>
        <w:rPr>
          <w:rFonts w:ascii="Tahoma" w:eastAsia="Tahoma" w:hAnsi="Tahoma"/>
          <w:color w:val="000000"/>
          <w:sz w:val="19"/>
        </w:rPr>
        <w:br/>
        <w:t xml:space="preserve">the rehabilitation of five (5) homes. Bid specification packages and forms will be made available to </w:t>
      </w:r>
      <w:r>
        <w:rPr>
          <w:rFonts w:ascii="Tahoma" w:eastAsia="Tahoma" w:hAnsi="Tahoma"/>
          <w:color w:val="000000"/>
          <w:sz w:val="19"/>
        </w:rPr>
        <w:br/>
        <w:t xml:space="preserve">qualified, licensed and registered contractors at a </w:t>
      </w:r>
      <w:r>
        <w:rPr>
          <w:rFonts w:ascii="Tahoma" w:eastAsia="Tahoma" w:hAnsi="Tahoma"/>
          <w:b/>
          <w:color w:val="000000"/>
          <w:sz w:val="17"/>
        </w:rPr>
        <w:t xml:space="preserve">mandatory pre-bid meeting which will be held on </w:t>
      </w:r>
      <w:r>
        <w:rPr>
          <w:rFonts w:ascii="Tahoma" w:eastAsia="Tahoma" w:hAnsi="Tahoma"/>
          <w:b/>
          <w:color w:val="000000"/>
          <w:sz w:val="17"/>
        </w:rPr>
        <w:br/>
        <w:t xml:space="preserve">Friday, March 29, 2019 at 10:00 a.m. </w:t>
      </w:r>
      <w:r>
        <w:rPr>
          <w:rFonts w:ascii="Tahoma" w:eastAsia="Tahoma" w:hAnsi="Tahoma"/>
          <w:color w:val="000000"/>
          <w:sz w:val="19"/>
        </w:rPr>
        <w:t xml:space="preserve">The meeting will be held at City Hall in the old Board room </w:t>
      </w:r>
      <w:r>
        <w:rPr>
          <w:rFonts w:ascii="Tahoma" w:eastAsia="Tahoma" w:hAnsi="Tahoma"/>
          <w:color w:val="000000"/>
          <w:sz w:val="19"/>
        </w:rPr>
        <w:br/>
        <w:t xml:space="preserve">located at 1401 Walnut St. Vicksburg, MS. All parties who plan to submit a bid for consideration </w:t>
      </w:r>
      <w:r>
        <w:rPr>
          <w:rFonts w:ascii="Tahoma" w:eastAsia="Tahoma" w:hAnsi="Tahoma"/>
          <w:b/>
          <w:color w:val="000000"/>
          <w:sz w:val="17"/>
          <w:u w:val="single"/>
        </w:rPr>
        <w:t xml:space="preserve">must  </w:t>
      </w:r>
      <w:r>
        <w:rPr>
          <w:rFonts w:ascii="Tahoma" w:eastAsia="Tahoma" w:hAnsi="Tahoma"/>
          <w:b/>
          <w:color w:val="000000"/>
          <w:sz w:val="17"/>
          <w:u w:val="single"/>
        </w:rPr>
        <w:br/>
      </w:r>
      <w:r>
        <w:rPr>
          <w:rFonts w:ascii="Tahoma" w:eastAsia="Tahoma" w:hAnsi="Tahoma"/>
          <w:color w:val="000000"/>
          <w:sz w:val="19"/>
        </w:rPr>
        <w:t xml:space="preserve">attend the Pre-bid meeting. Bid packets will only be provided to those who attend the Pre-Bid </w:t>
      </w:r>
      <w:r>
        <w:rPr>
          <w:rFonts w:ascii="Tahoma" w:eastAsia="Tahoma" w:hAnsi="Tahoma"/>
          <w:color w:val="000000"/>
          <w:sz w:val="19"/>
        </w:rPr>
        <w:br/>
        <w:t xml:space="preserve">Mandatory Meeting. Bids for each structure will be considered independently. Bids must be submitted </w:t>
      </w:r>
      <w:r>
        <w:rPr>
          <w:rFonts w:ascii="Tahoma" w:eastAsia="Tahoma" w:hAnsi="Tahoma"/>
          <w:color w:val="000000"/>
          <w:sz w:val="19"/>
        </w:rPr>
        <w:br/>
        <w:t>on the forms provided.</w:t>
      </w:r>
    </w:p>
    <w:p w:rsidR="00386EB5" w:rsidRDefault="00064424">
      <w:pPr>
        <w:spacing w:before="2" w:line="309" w:lineRule="exact"/>
        <w:ind w:right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The successful Bidder must provide a Performance Bond no less than the Contract Price. Contractor must have all applicable bonding requirements.</w:t>
      </w:r>
    </w:p>
    <w:p w:rsidR="00386EB5" w:rsidRDefault="00064424">
      <w:pPr>
        <w:spacing w:before="202" w:line="309" w:lineRule="exact"/>
        <w:ind w:right="216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E-Verify: All contractors with the City of Vicksburg, Mississippi must provide proof of compliance with the Mississippi Employment Protection Act, Sec 71-11=3 of the Mississippi Code of 1972, as amended.</w:t>
      </w:r>
    </w:p>
    <w:p w:rsidR="00386EB5" w:rsidRDefault="00064424">
      <w:pPr>
        <w:spacing w:before="203" w:line="309" w:lineRule="exact"/>
        <w:ind w:right="216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This project is funded through Mississippi Home Corporation (MHC) with funds received from the U.S. Dept. of Housing Urban Development and is subject to all applicable state and federal laws.</w:t>
      </w:r>
    </w:p>
    <w:p w:rsidR="00386EB5" w:rsidRDefault="00064424">
      <w:pPr>
        <w:spacing w:before="249" w:line="268" w:lineRule="exact"/>
        <w:ind w:righ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Sealed bids will be accepted until 9:00 a.m., Monday, April 15, 2019 in the office of the City Clerk, 1401 Walnut St. Vicksburg, MS 39180. Bids will be opened and publicly read aloud at the Board Meeting at 10:00 a.m. All envelopes must be marked with "contractors' license number" and "HOME Grant Bid" in the lower left-hand corner. Bids will be examined and awarded to the lowest and best bidder for each parcel. The City of Vicksburg reserves the right to reject any and all proposals.</w:t>
      </w:r>
    </w:p>
    <w:p w:rsidR="00386EB5" w:rsidRDefault="00064424">
      <w:pPr>
        <w:spacing w:before="31" w:line="232" w:lineRule="exact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 xml:space="preserve">Electronic bids can be submitted at </w:t>
      </w:r>
      <w:hyperlink r:id="rId4">
        <w:r>
          <w:rPr>
            <w:rFonts w:ascii="Tahoma" w:eastAsia="Tahoma" w:hAnsi="Tahoma"/>
            <w:color w:val="0000FF"/>
            <w:spacing w:val="6"/>
            <w:sz w:val="19"/>
            <w:u w:val="single"/>
          </w:rPr>
          <w:t>www.centralbidding.com</w:t>
        </w:r>
      </w:hyperlink>
      <w:r>
        <w:rPr>
          <w:rFonts w:ascii="Tahoma" w:eastAsia="Tahoma" w:hAnsi="Tahoma"/>
          <w:color w:val="000000"/>
          <w:spacing w:val="6"/>
          <w:sz w:val="19"/>
          <w:u w:val="single"/>
        </w:rPr>
        <w:t>.</w:t>
      </w:r>
      <w:r>
        <w:rPr>
          <w:rFonts w:ascii="Tahoma" w:eastAsia="Tahoma" w:hAnsi="Tahoma"/>
          <w:color w:val="000000"/>
          <w:spacing w:val="6"/>
          <w:sz w:val="19"/>
        </w:rPr>
        <w:t xml:space="preserve"> Official bid documents can be</w:t>
      </w:r>
    </w:p>
    <w:p w:rsidR="00386EB5" w:rsidRDefault="00064424" w:rsidP="00064424">
      <w:pPr>
        <w:spacing w:before="4" w:line="309" w:lineRule="exact"/>
        <w:ind w:right="216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downloaded from Central Bidding. Electronic bids are due the same time and date as sealed bids. For any questions relating to the electronic bidding process, please call 225-810-4814. Inquiries regarding the bid specifications and all other questions shall be directed to the Project Administrators, Ted Davis 601-201-7025 or Frank Reed 601-906-8090.The City reserves the right to reject any and all bids and to waive informalities. The City reserves the right to reject from a Bidder who has not paid, or satisfactorily settled, all bills due all persons furnishing labor, equipment, and supplies on former contracts with the City; or for being in arrears on existing contracts; or being in litigation with the City; or having defaulted on a previous contract. Bidders are cautioned that the City Clerk does not receive the daily U.S. Mail on or before 9:00am. Proposals will be time-stamped upon receipt according to City Clerk’s time clock.</w:t>
      </w:r>
    </w:p>
    <w:p w:rsidR="00386EB5" w:rsidRDefault="00064424">
      <w:pPr>
        <w:ind w:right="7988"/>
        <w:textAlignment w:val="baseline"/>
      </w:pPr>
      <w:r>
        <w:rPr>
          <w:noProof/>
        </w:rPr>
        <w:drawing>
          <wp:inline distT="0" distB="0" distL="0" distR="0">
            <wp:extent cx="896620" cy="7867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B5" w:rsidRDefault="00064424">
      <w:pPr>
        <w:spacing w:before="26" w:line="142" w:lineRule="exact"/>
        <w:textAlignment w:val="baseline"/>
        <w:rPr>
          <w:rFonts w:ascii="Tahoma" w:eastAsia="Tahoma" w:hAnsi="Tahoma"/>
          <w:b/>
          <w:color w:val="000000"/>
          <w:sz w:val="17"/>
        </w:rPr>
      </w:pPr>
      <w:r>
        <w:rPr>
          <w:rFonts w:ascii="Tahoma" w:eastAsia="Tahoma" w:hAnsi="Tahoma"/>
          <w:b/>
          <w:color w:val="000000"/>
          <w:sz w:val="17"/>
        </w:rPr>
        <w:t xml:space="preserve">EQUAL HOUSING </w:t>
      </w:r>
      <w:r>
        <w:rPr>
          <w:rFonts w:ascii="Tahoma" w:eastAsia="Tahoma" w:hAnsi="Tahoma"/>
          <w:b/>
          <w:color w:val="000000"/>
          <w:sz w:val="17"/>
        </w:rPr>
        <w:br/>
        <w:t>OPPORTUNITY</w:t>
      </w:r>
    </w:p>
    <w:p w:rsidR="00386EB5" w:rsidRDefault="00386EB5">
      <w:pPr>
        <w:sectPr w:rsidR="00386EB5">
          <w:pgSz w:w="12240" w:h="15840"/>
          <w:pgMar w:top="1220" w:right="1362" w:bottom="1624" w:left="1478" w:header="720" w:footer="720" w:gutter="0"/>
          <w:cols w:space="720"/>
        </w:sectPr>
      </w:pPr>
    </w:p>
    <w:p w:rsidR="00386EB5" w:rsidRDefault="00064424">
      <w:pPr>
        <w:spacing w:before="5" w:line="232" w:lineRule="exact"/>
        <w:ind w:left="432"/>
        <w:jc w:val="both"/>
        <w:textAlignment w:val="baseline"/>
        <w:rPr>
          <w:rFonts w:ascii="Tahoma" w:eastAsia="Tahoma" w:hAnsi="Tahoma"/>
          <w:b/>
          <w:color w:val="000000"/>
          <w:spacing w:val="-7"/>
          <w:sz w:val="19"/>
          <w:u w:val="single"/>
        </w:rPr>
      </w:pPr>
      <w:r>
        <w:rPr>
          <w:rFonts w:ascii="Tahoma" w:eastAsia="Tahoma" w:hAnsi="Tahoma"/>
          <w:b/>
          <w:color w:val="000000"/>
          <w:spacing w:val="-7"/>
          <w:sz w:val="19"/>
          <w:u w:val="single"/>
        </w:rPr>
        <w:lastRenderedPageBreak/>
        <w:t xml:space="preserve">PUBLICATION INFORMATION </w:t>
      </w:r>
    </w:p>
    <w:p w:rsidR="00386EB5" w:rsidRDefault="00064424">
      <w:pPr>
        <w:spacing w:before="76" w:line="235" w:lineRule="exact"/>
        <w:jc w:val="both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t>Please Publish in the legal notice section on the following dates:</w:t>
      </w:r>
    </w:p>
    <w:p w:rsidR="00386EB5" w:rsidRDefault="00064424">
      <w:pPr>
        <w:spacing w:before="76" w:line="232" w:lineRule="exact"/>
        <w:jc w:val="both"/>
        <w:textAlignment w:val="baseline"/>
        <w:rPr>
          <w:rFonts w:ascii="Tahoma" w:eastAsia="Tahoma" w:hAnsi="Tahoma"/>
          <w:b/>
          <w:color w:val="000000"/>
          <w:spacing w:val="-4"/>
          <w:sz w:val="19"/>
        </w:rPr>
      </w:pPr>
      <w:r>
        <w:rPr>
          <w:rFonts w:ascii="Tahoma" w:eastAsia="Tahoma" w:hAnsi="Tahoma"/>
          <w:b/>
          <w:color w:val="000000"/>
          <w:spacing w:val="-4"/>
          <w:sz w:val="19"/>
        </w:rPr>
        <w:t>Tuesday, March 19, 2019</w:t>
      </w:r>
    </w:p>
    <w:p w:rsidR="00386EB5" w:rsidRDefault="00064424">
      <w:pPr>
        <w:spacing w:before="75" w:line="232" w:lineRule="exact"/>
        <w:jc w:val="both"/>
        <w:textAlignment w:val="baseline"/>
        <w:rPr>
          <w:rFonts w:ascii="Tahoma" w:eastAsia="Tahoma" w:hAnsi="Tahoma"/>
          <w:b/>
          <w:color w:val="000000"/>
          <w:spacing w:val="-4"/>
          <w:sz w:val="19"/>
        </w:rPr>
      </w:pPr>
      <w:r>
        <w:rPr>
          <w:rFonts w:ascii="Tahoma" w:eastAsia="Tahoma" w:hAnsi="Tahoma"/>
          <w:b/>
          <w:color w:val="000000"/>
          <w:spacing w:val="-4"/>
          <w:sz w:val="19"/>
        </w:rPr>
        <w:t>Tuesday, March 26, 2019</w:t>
      </w:r>
    </w:p>
    <w:p w:rsidR="00386EB5" w:rsidRDefault="00064424">
      <w:pPr>
        <w:spacing w:before="75" w:line="232" w:lineRule="exact"/>
        <w:jc w:val="both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Please send invoice and notarized proof of publication to:</w:t>
      </w:r>
    </w:p>
    <w:p w:rsidR="00386EB5" w:rsidRDefault="00064424">
      <w:pPr>
        <w:spacing w:before="75" w:line="237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City of Vicksburg-City Clerk's Office</w:t>
      </w:r>
    </w:p>
    <w:p w:rsidR="00386EB5" w:rsidRDefault="00064424">
      <w:pPr>
        <w:spacing w:before="74" w:line="233" w:lineRule="exact"/>
        <w:ind w:left="432"/>
        <w:jc w:val="both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t>ATTN: City Clerk 1401 Walnut St. Vicksburg, MS 39180</w:t>
      </w:r>
    </w:p>
    <w:sectPr w:rsidR="00386EB5">
      <w:pgSz w:w="12240" w:h="15840"/>
      <w:pgMar w:top="1300" w:right="4864" w:bottom="12044" w:left="15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5"/>
    <w:rsid w:val="00064424"/>
    <w:rsid w:val="00386EB5"/>
    <w:rsid w:val="00D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F267E-D9CC-4494-9CE1-63EA4373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4</DocSecurity>
  <Lines>24</Lines>
  <Paragraphs>6</Paragraphs>
  <ScaleCrop>false</ScaleCrop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 Luckett</dc:creator>
  <cp:lastModifiedBy>Secret Luckett</cp:lastModifiedBy>
  <cp:revision>2</cp:revision>
  <dcterms:created xsi:type="dcterms:W3CDTF">2019-03-13T16:44:00Z</dcterms:created>
  <dcterms:modified xsi:type="dcterms:W3CDTF">2019-03-13T16:44:00Z</dcterms:modified>
</cp:coreProperties>
</file>