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4D6C" w14:textId="0991F025" w:rsidR="00CD4703" w:rsidRDefault="00E120C5" w:rsidP="00E120C5">
      <w:pPr>
        <w:spacing w:after="305"/>
        <w:ind w:left="4342"/>
      </w:pPr>
      <w:r>
        <w:t xml:space="preserve">    </w:t>
      </w:r>
      <w:r>
        <w:rPr>
          <w:noProof/>
        </w:rPr>
        <w:drawing>
          <wp:inline distT="0" distB="0" distL="0" distR="0" wp14:anchorId="7800C87B" wp14:editId="46BB2D77">
            <wp:extent cx="982980" cy="991235"/>
            <wp:effectExtent l="0" t="0" r="7620" b="0"/>
            <wp:docPr id="5218" name="Picture 5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8" name="Picture 52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1E12F" w14:textId="77777777" w:rsidR="00CD4703" w:rsidRPr="00644E7C" w:rsidRDefault="00016E7C">
      <w:pPr>
        <w:spacing w:after="3" w:line="257" w:lineRule="auto"/>
        <w:ind w:left="1407" w:right="1462" w:hanging="10"/>
        <w:jc w:val="center"/>
        <w:rPr>
          <w:b/>
          <w:bCs/>
        </w:rPr>
      </w:pPr>
      <w:r w:rsidRPr="00644E7C">
        <w:rPr>
          <w:b/>
          <w:bCs/>
        </w:rPr>
        <w:t>REQUEST FOR PROPOSALS FOR LEASE PURCHASE FINANCING</w:t>
      </w:r>
    </w:p>
    <w:p w14:paraId="17787D5A" w14:textId="77777777" w:rsidR="00CD4703" w:rsidRPr="00644E7C" w:rsidRDefault="00016E7C">
      <w:pPr>
        <w:spacing w:after="291" w:line="257" w:lineRule="auto"/>
        <w:ind w:left="1407" w:right="1462" w:hanging="10"/>
        <w:jc w:val="center"/>
        <w:rPr>
          <w:b/>
          <w:bCs/>
        </w:rPr>
      </w:pPr>
      <w:r w:rsidRPr="00644E7C">
        <w:rPr>
          <w:b/>
          <w:bCs/>
        </w:rPr>
        <w:t>PURSUANT TO SEC. 31-8-1 et seq of the MS Code</w:t>
      </w:r>
    </w:p>
    <w:p w14:paraId="046D9ECB" w14:textId="4318B6A7" w:rsidR="00CD4703" w:rsidRPr="00644E7C" w:rsidRDefault="00016E7C">
      <w:pPr>
        <w:spacing w:after="287" w:line="257" w:lineRule="auto"/>
        <w:ind w:left="1407" w:right="1447" w:hanging="10"/>
        <w:jc w:val="center"/>
        <w:rPr>
          <w:b/>
          <w:bCs/>
        </w:rPr>
      </w:pPr>
      <w:r w:rsidRPr="2CAE04D0">
        <w:rPr>
          <w:b/>
          <w:bCs/>
        </w:rPr>
        <w:t xml:space="preserve">SEALED PROPOSALS ARE DUE IN THE CITY CLERK'S OFFICE PRIOR TO 9:00 a.m., </w:t>
      </w:r>
      <w:r w:rsidR="001051E9">
        <w:rPr>
          <w:b/>
          <w:bCs/>
        </w:rPr>
        <w:t>September 18, 2023</w:t>
      </w:r>
    </w:p>
    <w:p w14:paraId="7C7194F4" w14:textId="4B8CC100" w:rsidR="00CD4703" w:rsidRDefault="009360BE">
      <w:pPr>
        <w:spacing w:after="6" w:line="253" w:lineRule="auto"/>
        <w:ind w:left="9" w:hanging="1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44E7C">
        <w:rPr>
          <w:sz w:val="20"/>
          <w:szCs w:val="20"/>
        </w:rPr>
        <w:t>The City of Vicksburg request proposals for leasing the following equipment:</w:t>
      </w:r>
    </w:p>
    <w:p w14:paraId="4D4CDCB6" w14:textId="77777777" w:rsidR="00E120C5" w:rsidRPr="00E120C5" w:rsidRDefault="00E120C5">
      <w:pPr>
        <w:spacing w:after="6" w:line="253" w:lineRule="auto"/>
        <w:ind w:left="9" w:hanging="10"/>
        <w:rPr>
          <w:sz w:val="2"/>
          <w:szCs w:val="2"/>
        </w:rPr>
      </w:pPr>
    </w:p>
    <w:tbl>
      <w:tblPr>
        <w:tblStyle w:val="TableGrid1"/>
        <w:tblW w:w="9593" w:type="dxa"/>
        <w:tblInd w:w="616" w:type="dxa"/>
        <w:tblCellMar>
          <w:top w:w="13" w:type="dxa"/>
          <w:left w:w="111" w:type="dxa"/>
          <w:right w:w="108" w:type="dxa"/>
        </w:tblCellMar>
        <w:tblLook w:val="04A0" w:firstRow="1" w:lastRow="0" w:firstColumn="1" w:lastColumn="0" w:noHBand="0" w:noVBand="1"/>
      </w:tblPr>
      <w:tblGrid>
        <w:gridCol w:w="7769"/>
        <w:gridCol w:w="1824"/>
      </w:tblGrid>
      <w:tr w:rsidR="00CD4703" w:rsidRPr="00644E7C" w14:paraId="230E284C" w14:textId="77777777" w:rsidTr="2CAE04D0">
        <w:trPr>
          <w:trHeight w:val="237"/>
        </w:trPr>
        <w:tc>
          <w:tcPr>
            <w:tcW w:w="77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C6C5239" w14:textId="56AAE500" w:rsidR="00CD4703" w:rsidRPr="00644E7C" w:rsidRDefault="00016E7C">
            <w:pPr>
              <w:rPr>
                <w:sz w:val="20"/>
                <w:szCs w:val="20"/>
              </w:rPr>
            </w:pPr>
            <w:r w:rsidRPr="2CAE04D0">
              <w:rPr>
                <w:sz w:val="20"/>
                <w:szCs w:val="20"/>
              </w:rPr>
              <w:t xml:space="preserve">E-One </w:t>
            </w:r>
            <w:r w:rsidR="13A03ACF" w:rsidRPr="2CAE04D0">
              <w:rPr>
                <w:sz w:val="20"/>
                <w:szCs w:val="20"/>
              </w:rPr>
              <w:t>Custom Rescue Pumper on a Typhoon Chassis</w:t>
            </w:r>
            <w:r w:rsidRPr="2CAE04D0">
              <w:rPr>
                <w:sz w:val="20"/>
                <w:szCs w:val="20"/>
              </w:rPr>
              <w:t xml:space="preserve"> VIN 4EN6AAA8</w:t>
            </w:r>
            <w:r w:rsidR="76EF7F50" w:rsidRPr="2CAE04D0">
              <w:rPr>
                <w:sz w:val="20"/>
                <w:szCs w:val="20"/>
              </w:rPr>
              <w:t>3N</w:t>
            </w:r>
            <w:r w:rsidRPr="2CAE04D0">
              <w:rPr>
                <w:sz w:val="20"/>
                <w:szCs w:val="20"/>
              </w:rPr>
              <w:t>100</w:t>
            </w:r>
            <w:r w:rsidR="00D5C62B" w:rsidRPr="2CAE04D0">
              <w:rPr>
                <w:sz w:val="20"/>
                <w:szCs w:val="20"/>
              </w:rPr>
              <w:t>4840</w:t>
            </w:r>
            <w:r w:rsidRPr="2CAE04D0">
              <w:rPr>
                <w:sz w:val="20"/>
                <w:szCs w:val="20"/>
              </w:rPr>
              <w:t xml:space="preserve"> CID 6</w:t>
            </w:r>
            <w:r w:rsidR="710D1B0E" w:rsidRPr="2CAE04D0">
              <w:rPr>
                <w:sz w:val="20"/>
                <w:szCs w:val="20"/>
              </w:rPr>
              <w:t>912</w:t>
            </w:r>
          </w:p>
        </w:tc>
        <w:tc>
          <w:tcPr>
            <w:tcW w:w="18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9B18AB" w14:textId="506C8471" w:rsidR="00CD4703" w:rsidRPr="00644E7C" w:rsidRDefault="49A555C3">
            <w:pPr>
              <w:ind w:right="7"/>
              <w:jc w:val="right"/>
              <w:rPr>
                <w:sz w:val="20"/>
                <w:szCs w:val="20"/>
              </w:rPr>
            </w:pPr>
            <w:r w:rsidRPr="2CAE04D0">
              <w:rPr>
                <w:sz w:val="20"/>
                <w:szCs w:val="20"/>
              </w:rPr>
              <w:t>$</w:t>
            </w:r>
            <w:r w:rsidR="69EC9431" w:rsidRPr="2CAE04D0">
              <w:rPr>
                <w:sz w:val="20"/>
                <w:szCs w:val="20"/>
              </w:rPr>
              <w:t>559</w:t>
            </w:r>
            <w:r w:rsidR="00016E7C" w:rsidRPr="2CAE04D0">
              <w:rPr>
                <w:sz w:val="20"/>
                <w:szCs w:val="20"/>
              </w:rPr>
              <w:t>,</w:t>
            </w:r>
            <w:r w:rsidR="5C3E4443" w:rsidRPr="2CAE04D0">
              <w:rPr>
                <w:sz w:val="20"/>
                <w:szCs w:val="20"/>
              </w:rPr>
              <w:t>513</w:t>
            </w:r>
            <w:r w:rsidR="00016E7C" w:rsidRPr="2CAE04D0">
              <w:rPr>
                <w:sz w:val="20"/>
                <w:szCs w:val="20"/>
              </w:rPr>
              <w:t>.</w:t>
            </w:r>
            <w:r w:rsidR="1A775050" w:rsidRPr="2CAE04D0">
              <w:rPr>
                <w:sz w:val="20"/>
                <w:szCs w:val="20"/>
              </w:rPr>
              <w:t>00</w:t>
            </w:r>
          </w:p>
        </w:tc>
      </w:tr>
      <w:tr w:rsidR="00CD4703" w:rsidRPr="00644E7C" w14:paraId="28C9FB40" w14:textId="77777777" w:rsidTr="2CAE04D0">
        <w:trPr>
          <w:trHeight w:val="233"/>
        </w:trPr>
        <w:tc>
          <w:tcPr>
            <w:tcW w:w="77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12CACB8" w14:textId="47C69861" w:rsidR="00CD4703" w:rsidRPr="00644E7C" w:rsidRDefault="00016E7C" w:rsidP="2CAE04D0">
            <w:pPr>
              <w:rPr>
                <w:sz w:val="20"/>
                <w:szCs w:val="20"/>
              </w:rPr>
            </w:pPr>
            <w:r w:rsidRPr="2CAE04D0">
              <w:rPr>
                <w:sz w:val="20"/>
                <w:szCs w:val="20"/>
              </w:rPr>
              <w:t xml:space="preserve">E-One </w:t>
            </w:r>
            <w:r w:rsidR="02374611" w:rsidRPr="2CAE04D0">
              <w:rPr>
                <w:sz w:val="20"/>
                <w:szCs w:val="20"/>
              </w:rPr>
              <w:t>Custom Rescue Pumper on a Typhoon Chassis</w:t>
            </w:r>
            <w:r w:rsidRPr="2CAE04D0">
              <w:rPr>
                <w:sz w:val="20"/>
                <w:szCs w:val="20"/>
              </w:rPr>
              <w:t xml:space="preserve"> VIN 4EN6AAA8</w:t>
            </w:r>
            <w:r w:rsidR="6189B8A9" w:rsidRPr="2CAE04D0">
              <w:rPr>
                <w:sz w:val="20"/>
                <w:szCs w:val="20"/>
              </w:rPr>
              <w:t>3</w:t>
            </w:r>
            <w:r w:rsidR="6DF8391E" w:rsidRPr="2CAE04D0">
              <w:rPr>
                <w:sz w:val="20"/>
                <w:szCs w:val="20"/>
              </w:rPr>
              <w:t>N</w:t>
            </w:r>
            <w:r w:rsidRPr="2CAE04D0">
              <w:rPr>
                <w:sz w:val="20"/>
                <w:szCs w:val="20"/>
              </w:rPr>
              <w:t>100</w:t>
            </w:r>
            <w:r w:rsidR="030253B7" w:rsidRPr="2CAE04D0">
              <w:rPr>
                <w:sz w:val="20"/>
                <w:szCs w:val="20"/>
              </w:rPr>
              <w:t>4842</w:t>
            </w:r>
            <w:r w:rsidRPr="2CAE04D0">
              <w:rPr>
                <w:sz w:val="20"/>
                <w:szCs w:val="20"/>
              </w:rPr>
              <w:t xml:space="preserve"> CID 6</w:t>
            </w:r>
            <w:r w:rsidR="47CCF45E" w:rsidRPr="2CAE04D0">
              <w:rPr>
                <w:sz w:val="20"/>
                <w:szCs w:val="20"/>
              </w:rPr>
              <w:t>913</w:t>
            </w:r>
          </w:p>
        </w:tc>
        <w:tc>
          <w:tcPr>
            <w:tcW w:w="18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9EB0920" w14:textId="1CEFA248" w:rsidR="00CD4703" w:rsidRPr="00644E7C" w:rsidRDefault="5993A65D">
            <w:pPr>
              <w:ind w:right="7"/>
              <w:jc w:val="right"/>
              <w:rPr>
                <w:sz w:val="20"/>
                <w:szCs w:val="20"/>
              </w:rPr>
            </w:pPr>
            <w:r w:rsidRPr="2CAE04D0">
              <w:rPr>
                <w:sz w:val="20"/>
                <w:szCs w:val="20"/>
              </w:rPr>
              <w:t>547</w:t>
            </w:r>
            <w:r w:rsidR="00016E7C" w:rsidRPr="2CAE04D0">
              <w:rPr>
                <w:sz w:val="20"/>
                <w:szCs w:val="20"/>
              </w:rPr>
              <w:t>,</w:t>
            </w:r>
            <w:r w:rsidR="1B1ACC65" w:rsidRPr="2CAE04D0">
              <w:rPr>
                <w:sz w:val="20"/>
                <w:szCs w:val="20"/>
              </w:rPr>
              <w:t>600</w:t>
            </w:r>
            <w:r w:rsidR="00016E7C" w:rsidRPr="2CAE04D0">
              <w:rPr>
                <w:sz w:val="20"/>
                <w:szCs w:val="20"/>
              </w:rPr>
              <w:t>.00</w:t>
            </w:r>
          </w:p>
        </w:tc>
      </w:tr>
      <w:tr w:rsidR="00CD4703" w:rsidRPr="00644E7C" w14:paraId="1826F559" w14:textId="77777777" w:rsidTr="2CAE04D0">
        <w:trPr>
          <w:trHeight w:val="235"/>
        </w:trPr>
        <w:tc>
          <w:tcPr>
            <w:tcW w:w="77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B88BEE" w14:textId="035ECFD9" w:rsidR="00CD4703" w:rsidRPr="00644E7C" w:rsidRDefault="00CD4703">
            <w:pPr>
              <w:ind w:left="7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DD26D1" w14:textId="0BACAF1E" w:rsidR="00CD4703" w:rsidRPr="00644E7C" w:rsidRDefault="00CD4703">
            <w:pPr>
              <w:ind w:right="7"/>
              <w:jc w:val="right"/>
              <w:rPr>
                <w:sz w:val="20"/>
                <w:szCs w:val="20"/>
              </w:rPr>
            </w:pPr>
          </w:p>
        </w:tc>
      </w:tr>
      <w:tr w:rsidR="00CD4703" w:rsidRPr="00644E7C" w14:paraId="0C06C078" w14:textId="77777777" w:rsidTr="2CAE04D0">
        <w:trPr>
          <w:trHeight w:val="234"/>
        </w:trPr>
        <w:tc>
          <w:tcPr>
            <w:tcW w:w="77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99F0D82" w14:textId="77777777" w:rsidR="00CD4703" w:rsidRPr="00644E7C" w:rsidRDefault="00CD4703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5D5F437" w14:textId="77777777" w:rsidR="00CD4703" w:rsidRPr="00644E7C" w:rsidRDefault="00CD4703">
            <w:pPr>
              <w:rPr>
                <w:sz w:val="20"/>
                <w:szCs w:val="20"/>
              </w:rPr>
            </w:pPr>
          </w:p>
        </w:tc>
      </w:tr>
      <w:tr w:rsidR="00CD4703" w:rsidRPr="00644E7C" w14:paraId="479C6359" w14:textId="77777777" w:rsidTr="2CAE04D0">
        <w:trPr>
          <w:trHeight w:val="237"/>
        </w:trPr>
        <w:tc>
          <w:tcPr>
            <w:tcW w:w="77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1270F1" w14:textId="3EB4C3F1" w:rsidR="00CD4703" w:rsidRPr="00644E7C" w:rsidRDefault="00016E7C">
            <w:pPr>
              <w:ind w:left="7"/>
              <w:rPr>
                <w:sz w:val="20"/>
                <w:szCs w:val="20"/>
              </w:rPr>
            </w:pPr>
            <w:r w:rsidRPr="00644E7C">
              <w:rPr>
                <w:sz w:val="20"/>
                <w:szCs w:val="20"/>
              </w:rPr>
              <w:t>Total E</w:t>
            </w:r>
            <w:r w:rsidR="00644E7C" w:rsidRPr="00644E7C">
              <w:rPr>
                <w:sz w:val="20"/>
                <w:szCs w:val="20"/>
              </w:rPr>
              <w:t xml:space="preserve">quipment </w:t>
            </w:r>
            <w:r w:rsidRPr="00644E7C">
              <w:rPr>
                <w:sz w:val="20"/>
                <w:szCs w:val="20"/>
              </w:rPr>
              <w:t>Lease</w:t>
            </w:r>
          </w:p>
        </w:tc>
        <w:tc>
          <w:tcPr>
            <w:tcW w:w="18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083B3FB" w14:textId="6A797967" w:rsidR="00CD4703" w:rsidRPr="00644E7C" w:rsidRDefault="205423AA" w:rsidP="2CAE04D0">
            <w:pPr>
              <w:rPr>
                <w:sz w:val="20"/>
                <w:szCs w:val="20"/>
              </w:rPr>
            </w:pPr>
            <w:r w:rsidRPr="2CAE04D0">
              <w:rPr>
                <w:sz w:val="20"/>
                <w:szCs w:val="20"/>
              </w:rPr>
              <w:t xml:space="preserve">       </w:t>
            </w:r>
            <w:r w:rsidR="4513DB60" w:rsidRPr="2CAE04D0">
              <w:rPr>
                <w:sz w:val="20"/>
                <w:szCs w:val="20"/>
              </w:rPr>
              <w:t>$</w:t>
            </w:r>
            <w:r w:rsidR="32727DEF" w:rsidRPr="2CAE04D0">
              <w:rPr>
                <w:sz w:val="20"/>
                <w:szCs w:val="20"/>
              </w:rPr>
              <w:t>1</w:t>
            </w:r>
            <w:r w:rsidR="00016E7C" w:rsidRPr="2CAE04D0">
              <w:rPr>
                <w:sz w:val="20"/>
                <w:szCs w:val="20"/>
              </w:rPr>
              <w:t>,</w:t>
            </w:r>
            <w:r w:rsidR="02FFC2D3" w:rsidRPr="2CAE04D0">
              <w:rPr>
                <w:sz w:val="20"/>
                <w:szCs w:val="20"/>
              </w:rPr>
              <w:t>107</w:t>
            </w:r>
            <w:r w:rsidR="00016E7C" w:rsidRPr="2CAE04D0">
              <w:rPr>
                <w:sz w:val="20"/>
                <w:szCs w:val="20"/>
              </w:rPr>
              <w:t>,</w:t>
            </w:r>
            <w:r w:rsidR="0C8930FB" w:rsidRPr="2CAE04D0">
              <w:rPr>
                <w:sz w:val="20"/>
                <w:szCs w:val="20"/>
              </w:rPr>
              <w:t>113</w:t>
            </w:r>
            <w:r w:rsidR="00016E7C" w:rsidRPr="2CAE04D0">
              <w:rPr>
                <w:sz w:val="20"/>
                <w:szCs w:val="20"/>
              </w:rPr>
              <w:t>.</w:t>
            </w:r>
            <w:r w:rsidR="6E4345E2" w:rsidRPr="2CAE04D0">
              <w:rPr>
                <w:sz w:val="20"/>
                <w:szCs w:val="20"/>
              </w:rPr>
              <w:t>00</w:t>
            </w:r>
          </w:p>
        </w:tc>
      </w:tr>
    </w:tbl>
    <w:p w14:paraId="6068B3DD" w14:textId="77777777" w:rsidR="00E120C5" w:rsidRPr="00E120C5" w:rsidRDefault="00E120C5" w:rsidP="00E120C5">
      <w:pPr>
        <w:spacing w:after="192" w:line="253" w:lineRule="auto"/>
        <w:ind w:left="9" w:hanging="10"/>
        <w:rPr>
          <w:sz w:val="2"/>
          <w:szCs w:val="2"/>
        </w:rPr>
      </w:pPr>
    </w:p>
    <w:p w14:paraId="000134BE" w14:textId="5D758299" w:rsidR="00E120C5" w:rsidRPr="00644E7C" w:rsidRDefault="009360BE" w:rsidP="00E120C5">
      <w:pPr>
        <w:spacing w:after="192" w:line="253" w:lineRule="auto"/>
        <w:ind w:left="9" w:hanging="1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644E7C">
        <w:rPr>
          <w:sz w:val="20"/>
          <w:szCs w:val="20"/>
        </w:rPr>
        <w:t>The City of Vicksburg has paid the vendors and will be reimbursed by the lessor.</w:t>
      </w:r>
    </w:p>
    <w:p w14:paraId="634CAC82" w14:textId="77777777" w:rsidR="00CD4703" w:rsidRPr="00E120C5" w:rsidRDefault="00016E7C">
      <w:pPr>
        <w:spacing w:after="135"/>
        <w:ind w:right="29"/>
        <w:jc w:val="center"/>
        <w:rPr>
          <w:b/>
          <w:bCs/>
        </w:rPr>
      </w:pPr>
      <w:r w:rsidRPr="00E120C5">
        <w:rPr>
          <w:b/>
          <w:bCs/>
          <w:u w:val="single" w:color="000000"/>
        </w:rPr>
        <w:t>TERMS</w:t>
      </w:r>
    </w:p>
    <w:p w14:paraId="0F82D989" w14:textId="77777777" w:rsidR="00CD4703" w:rsidRPr="00E120C5" w:rsidRDefault="00016E7C">
      <w:pPr>
        <w:spacing w:after="3" w:line="257" w:lineRule="auto"/>
        <w:ind w:left="1407" w:right="1411" w:hanging="10"/>
        <w:jc w:val="center"/>
        <w:rPr>
          <w:b/>
          <w:bCs/>
        </w:rPr>
      </w:pPr>
      <w:r w:rsidRPr="00E120C5">
        <w:rPr>
          <w:b/>
          <w:bCs/>
        </w:rPr>
        <w:t>Monthly Payments</w:t>
      </w:r>
    </w:p>
    <w:p w14:paraId="29E01C3C" w14:textId="77777777" w:rsidR="00CD4703" w:rsidRPr="00E120C5" w:rsidRDefault="00016E7C">
      <w:pPr>
        <w:spacing w:after="182" w:line="257" w:lineRule="auto"/>
        <w:ind w:left="1407" w:right="1404" w:hanging="10"/>
        <w:jc w:val="center"/>
        <w:rPr>
          <w:b/>
          <w:bCs/>
        </w:rPr>
      </w:pPr>
      <w:r w:rsidRPr="00E120C5">
        <w:rPr>
          <w:b/>
          <w:bCs/>
        </w:rPr>
        <w:t>One Hundred Twenty (120) month lease</w:t>
      </w:r>
    </w:p>
    <w:p w14:paraId="68C2FFD8" w14:textId="3B4BE635" w:rsidR="00CD4703" w:rsidRDefault="00016E7C" w:rsidP="00E120C5">
      <w:pPr>
        <w:tabs>
          <w:tab w:val="center" w:pos="1296"/>
          <w:tab w:val="center" w:pos="7636"/>
        </w:tabs>
        <w:spacing w:after="0"/>
        <w:rPr>
          <w:b/>
          <w:bCs/>
        </w:rPr>
      </w:pPr>
      <w:r w:rsidRPr="00E120C5">
        <w:rPr>
          <w:b/>
          <w:bCs/>
        </w:rPr>
        <w:tab/>
      </w:r>
      <w:r w:rsidR="00E120C5">
        <w:rPr>
          <w:b/>
          <w:bCs/>
        </w:rPr>
        <w:t xml:space="preserve">                  </w:t>
      </w:r>
      <w:r w:rsidRPr="00E120C5">
        <w:rPr>
          <w:b/>
          <w:bCs/>
        </w:rPr>
        <w:t>INTEREST RATE</w:t>
      </w:r>
      <w:r w:rsidR="00E120C5">
        <w:rPr>
          <w:b/>
          <w:bCs/>
        </w:rPr>
        <w:t>________</w:t>
      </w:r>
      <w:r w:rsidRPr="00E120C5">
        <w:rPr>
          <w:b/>
          <w:bCs/>
        </w:rPr>
        <w:tab/>
        <w:t>MONTHLY LEASE PAYMENT</w:t>
      </w:r>
      <w:r w:rsidRPr="00E120C5">
        <w:rPr>
          <w:b/>
          <w:bCs/>
          <w:noProof/>
        </w:rPr>
        <mc:AlternateContent>
          <mc:Choice Requires="wpg">
            <w:drawing>
              <wp:inline distT="0" distB="0" distL="0" distR="0" wp14:anchorId="232A601D" wp14:editId="2BB5EE09">
                <wp:extent cx="1536192" cy="13709"/>
                <wp:effectExtent l="0" t="0" r="0" b="0"/>
                <wp:docPr id="5221" name="Group 5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192" cy="13709"/>
                          <a:chOff x="0" y="0"/>
                          <a:chExt cx="1536192" cy="13709"/>
                        </a:xfrm>
                      </wpg:grpSpPr>
                      <wps:wsp>
                        <wps:cNvPr id="5220" name="Shape 5220"/>
                        <wps:cNvSpPr/>
                        <wps:spPr>
                          <a:xfrm>
                            <a:off x="0" y="0"/>
                            <a:ext cx="1536192" cy="1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192" h="13709">
                                <a:moveTo>
                                  <a:pt x="0" y="6855"/>
                                </a:moveTo>
                                <a:lnTo>
                                  <a:pt x="1536192" y="6855"/>
                                </a:lnTo>
                              </a:path>
                            </a:pathLst>
                          </a:custGeom>
                          <a:ln w="1370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 w14:anchorId="5477CE27">
              <v:group id="Group 5221" style="width:120.96pt;height:1.07947pt;mso-position-horizontal-relative:char;mso-position-vertical-relative:line" coordsize="15361,137">
                <v:shape id="Shape 5220" style="position:absolute;width:15361;height:137;left:0;top:0;" coordsize="1536192,13709" path="m0,6855l1536192,6855">
                  <v:stroke on="true" weight="1.07947pt" color="#000000" miterlimit="1" joinstyle="miter" endcap="flat"/>
                  <v:fill on="false" color="#000000"/>
                </v:shape>
              </v:group>
            </w:pict>
          </mc:Fallback>
        </mc:AlternateContent>
      </w:r>
    </w:p>
    <w:p w14:paraId="37A490B9" w14:textId="77777777" w:rsidR="00E120C5" w:rsidRPr="00E120C5" w:rsidRDefault="00E120C5" w:rsidP="00E120C5">
      <w:pPr>
        <w:tabs>
          <w:tab w:val="center" w:pos="1296"/>
          <w:tab w:val="center" w:pos="7636"/>
        </w:tabs>
        <w:spacing w:after="0"/>
        <w:rPr>
          <w:b/>
          <w:bCs/>
        </w:rPr>
      </w:pPr>
    </w:p>
    <w:p w14:paraId="2AB1862C" w14:textId="7B8CA314" w:rsidR="00CD4703" w:rsidRDefault="00016E7C" w:rsidP="00E120C5">
      <w:pPr>
        <w:spacing w:after="0"/>
        <w:ind w:left="2638" w:right="2621" w:hanging="10"/>
        <w:rPr>
          <w:b/>
          <w:bCs/>
        </w:rPr>
      </w:pPr>
      <w:r w:rsidRPr="00E120C5">
        <w:rPr>
          <w:b/>
          <w:bCs/>
        </w:rPr>
        <w:t>TOTAL OF ALL PAYMENTS</w:t>
      </w:r>
      <w:r w:rsidR="00E120C5" w:rsidRPr="00E120C5">
        <w:rPr>
          <w:noProof/>
        </w:rPr>
        <mc:AlternateContent>
          <mc:Choice Requires="wpg">
            <w:drawing>
              <wp:inline distT="0" distB="0" distL="0" distR="0" wp14:anchorId="25AF5C95" wp14:editId="537F7900">
                <wp:extent cx="1536192" cy="13709"/>
                <wp:effectExtent l="0" t="0" r="0" b="0"/>
                <wp:docPr id="5223" name="Group 5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192" cy="13709"/>
                          <a:chOff x="0" y="0"/>
                          <a:chExt cx="1536192" cy="13709"/>
                        </a:xfrm>
                      </wpg:grpSpPr>
                      <wps:wsp>
                        <wps:cNvPr id="5222" name="Shape 5222"/>
                        <wps:cNvSpPr/>
                        <wps:spPr>
                          <a:xfrm>
                            <a:off x="0" y="0"/>
                            <a:ext cx="1536192" cy="1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192" h="13709">
                                <a:moveTo>
                                  <a:pt x="0" y="6855"/>
                                </a:moveTo>
                                <a:lnTo>
                                  <a:pt x="1536192" y="6855"/>
                                </a:lnTo>
                              </a:path>
                            </a:pathLst>
                          </a:custGeom>
                          <a:ln w="1370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 w14:anchorId="7E85E0AB">
              <v:group id="Group 5223" style="width:120.95pt;height:1.1pt;mso-position-horizontal-relative:char;mso-position-vertical-relative:line" coordsize="15361,137" o:spid="_x0000_s1026" w14:anchorId="2464C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">
                <v:shape id="Shape 5222" style="position:absolute;width:15361;height:137;visibility:visible;mso-wrap-style:square;v-text-anchor:top" coordsize="1536192,13709" o:spid="_x0000_s1027" filled="f" strokeweight=".38081mm" path="m,6855r153619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">
                  <v:stroke miterlimit="1" joinstyle="miter"/>
                  <v:path textboxrect="0,0,1536192,13709" arrowok="t"/>
                </v:shape>
                <w10:anchorlock/>
              </v:group>
            </w:pict>
          </mc:Fallback>
        </mc:AlternateContent>
      </w:r>
    </w:p>
    <w:p w14:paraId="1996BDE7" w14:textId="77777777" w:rsidR="00E120C5" w:rsidRPr="00E120C5" w:rsidRDefault="00E120C5" w:rsidP="00E120C5">
      <w:pPr>
        <w:spacing w:after="0"/>
        <w:ind w:left="2638" w:right="2621" w:hanging="10"/>
        <w:rPr>
          <w:b/>
          <w:bCs/>
        </w:rPr>
      </w:pPr>
    </w:p>
    <w:p w14:paraId="7775145B" w14:textId="77777777" w:rsidR="00CD4703" w:rsidRPr="00E120C5" w:rsidRDefault="00016E7C">
      <w:pPr>
        <w:spacing w:after="43"/>
        <w:ind w:left="2959"/>
      </w:pPr>
      <w:r w:rsidRPr="00E120C5">
        <w:rPr>
          <w:noProof/>
        </w:rPr>
        <mc:AlternateContent>
          <mc:Choice Requires="wpg">
            <w:drawing>
              <wp:inline distT="0" distB="0" distL="0" distR="0" wp14:anchorId="3DECB642" wp14:editId="77FD6530">
                <wp:extent cx="3360420" cy="45719"/>
                <wp:effectExtent l="0" t="0" r="0" b="0"/>
                <wp:docPr id="5225" name="Group 5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0420" cy="45719"/>
                          <a:chOff x="0" y="0"/>
                          <a:chExt cx="3140964" cy="13710"/>
                        </a:xfrm>
                      </wpg:grpSpPr>
                      <wps:wsp>
                        <wps:cNvPr id="5224" name="Shape 5224"/>
                        <wps:cNvSpPr/>
                        <wps:spPr>
                          <a:xfrm>
                            <a:off x="0" y="0"/>
                            <a:ext cx="3140964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964" h="13710">
                                <a:moveTo>
                                  <a:pt x="0" y="6855"/>
                                </a:moveTo>
                                <a:lnTo>
                                  <a:pt x="3140964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 w14:anchorId="45015ACF">
              <v:group id="Group 5225" style="width:264.6pt;height:3.6pt;mso-position-horizontal-relative:char;mso-position-vertical-relative:line" coordsize="31409,137" o:spid="_x0000_s1026" w14:anchorId="75F4BC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">
                <v:shape id="Shape 5224" style="position:absolute;width:31409;height:137;visibility:visible;mso-wrap-style:square;v-text-anchor:top" coordsize="3140964,13710" o:spid="_x0000_s1027" filled="f" strokeweight=".38083mm" path="m,6855r314096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">
                  <v:stroke miterlimit="1" joinstyle="miter"/>
                  <v:path textboxrect="0,0,3140964,13710" arrowok="t"/>
                </v:shape>
                <w10:anchorlock/>
              </v:group>
            </w:pict>
          </mc:Fallback>
        </mc:AlternateContent>
      </w:r>
    </w:p>
    <w:p w14:paraId="619AE71C" w14:textId="77777777" w:rsidR="00CD4703" w:rsidRPr="00E120C5" w:rsidRDefault="00016E7C">
      <w:pPr>
        <w:spacing w:after="164" w:line="299" w:lineRule="auto"/>
        <w:ind w:left="17" w:hanging="10"/>
        <w:jc w:val="center"/>
      </w:pPr>
      <w:r w:rsidRPr="00E120C5">
        <w:t>Signature</w:t>
      </w:r>
    </w:p>
    <w:p w14:paraId="0EA10759" w14:textId="77777777" w:rsidR="00CD4703" w:rsidRPr="00E120C5" w:rsidRDefault="00016E7C">
      <w:pPr>
        <w:spacing w:after="38"/>
        <w:ind w:left="1526"/>
      </w:pPr>
      <w:r w:rsidRPr="00E120C5">
        <w:rPr>
          <w:noProof/>
        </w:rPr>
        <mc:AlternateContent>
          <mc:Choice Requires="wpg">
            <w:drawing>
              <wp:inline distT="0" distB="0" distL="0" distR="0" wp14:anchorId="7ADB9371" wp14:editId="54B460BE">
                <wp:extent cx="4974336" cy="9139"/>
                <wp:effectExtent l="0" t="0" r="0" b="0"/>
                <wp:docPr id="5227" name="Group 5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4336" cy="9139"/>
                          <a:chOff x="0" y="0"/>
                          <a:chExt cx="4974336" cy="9139"/>
                        </a:xfrm>
                      </wpg:grpSpPr>
                      <wps:wsp>
                        <wps:cNvPr id="5226" name="Shape 5226"/>
                        <wps:cNvSpPr/>
                        <wps:spPr>
                          <a:xfrm>
                            <a:off x="0" y="0"/>
                            <a:ext cx="4974336" cy="9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4336" h="9139">
                                <a:moveTo>
                                  <a:pt x="0" y="4570"/>
                                </a:moveTo>
                                <a:lnTo>
                                  <a:pt x="4974336" y="4570"/>
                                </a:lnTo>
                              </a:path>
                            </a:pathLst>
                          </a:custGeom>
                          <a:ln w="91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 w14:anchorId="199C18E2">
              <v:group id="Group 5227" style="width:391.68pt;height:0.719635pt;mso-position-horizontal-relative:char;mso-position-vertical-relative:line" coordsize="49743,91">
                <v:shape id="Shape 5226" style="position:absolute;width:49743;height:91;left:0;top:0;" coordsize="4974336,9139" path="m0,4570l4974336,4570">
                  <v:stroke on="true" weight="0.719635pt" color="#000000" miterlimit="1" joinstyle="miter" endcap="flat"/>
                  <v:fill on="false" color="#000000"/>
                </v:shape>
              </v:group>
            </w:pict>
          </mc:Fallback>
        </mc:AlternateContent>
      </w:r>
    </w:p>
    <w:p w14:paraId="52A3A391" w14:textId="77777777" w:rsidR="00CD4703" w:rsidRPr="00E120C5" w:rsidRDefault="00016E7C">
      <w:pPr>
        <w:spacing w:after="365" w:line="299" w:lineRule="auto"/>
        <w:ind w:left="17" w:hanging="10"/>
        <w:jc w:val="center"/>
      </w:pPr>
      <w:r w:rsidRPr="00E120C5">
        <w:t>Name of Financial Institution</w:t>
      </w:r>
    </w:p>
    <w:p w14:paraId="53A2FCA8" w14:textId="2EC39186" w:rsidR="00644E7C" w:rsidRDefault="00016E7C" w:rsidP="00644E7C">
      <w:pPr>
        <w:spacing w:after="120" w:line="240" w:lineRule="auto"/>
        <w:ind w:left="604" w:right="547" w:hanging="14"/>
        <w:contextualSpacing/>
      </w:pPr>
      <w:r w:rsidRPr="00644E7C">
        <w:t>INTEREST RATES QUOTED MUST BE FIRM. REQUIRED DOCUMENTATION, FINANCIAL REPORTS OR ANY OTHER REQUIRED INFORMATION MUST BE REQUESTED PRIOR TO QUOTING RATE.</w:t>
      </w:r>
    </w:p>
    <w:p w14:paraId="26E5C931" w14:textId="77777777" w:rsidR="00E120C5" w:rsidRPr="00644E7C" w:rsidRDefault="00E120C5" w:rsidP="00644E7C">
      <w:pPr>
        <w:spacing w:after="120" w:line="240" w:lineRule="auto"/>
        <w:ind w:left="604" w:right="547" w:hanging="14"/>
        <w:contextualSpacing/>
      </w:pPr>
    </w:p>
    <w:p w14:paraId="4C445DDF" w14:textId="77777777" w:rsidR="00644E7C" w:rsidRDefault="00016E7C" w:rsidP="00644E7C">
      <w:pPr>
        <w:spacing w:before="120" w:after="120" w:line="240" w:lineRule="auto"/>
        <w:ind w:left="604" w:right="547" w:hanging="14"/>
        <w:contextualSpacing/>
        <w:rPr>
          <w:b/>
          <w:bCs/>
        </w:rPr>
      </w:pPr>
      <w:r w:rsidRPr="00644E7C">
        <w:rPr>
          <w:b/>
          <w:bCs/>
        </w:rPr>
        <w:t xml:space="preserve">PROPOSALS SHOULD INCLUDE AN AMORTIZATION SCHEDULE AND DUE IN THE CITY CLERK'S </w:t>
      </w:r>
      <w:r w:rsidR="00644E7C" w:rsidRPr="00644E7C">
        <w:rPr>
          <w:b/>
          <w:bCs/>
        </w:rPr>
        <w:t>OFFICE, CITY</w:t>
      </w:r>
      <w:r w:rsidRPr="00644E7C">
        <w:rPr>
          <w:b/>
          <w:bCs/>
        </w:rPr>
        <w:t xml:space="preserve"> HALL, 1401 WALNUT STREET, VICKSBURG, MS 39180. MAIL: P. O. BOX 150, VICKSBURG, MS 39181-0150</w:t>
      </w:r>
    </w:p>
    <w:p w14:paraId="7B41CF9A" w14:textId="77777777" w:rsidR="00E120C5" w:rsidRDefault="00E120C5" w:rsidP="00644E7C">
      <w:pPr>
        <w:spacing w:before="120" w:after="120" w:line="240" w:lineRule="auto"/>
        <w:ind w:left="604" w:right="547" w:hanging="14"/>
        <w:contextualSpacing/>
      </w:pPr>
    </w:p>
    <w:p w14:paraId="4A1ADD65" w14:textId="13B75842" w:rsidR="00644E7C" w:rsidRDefault="00016E7C" w:rsidP="00644E7C">
      <w:pPr>
        <w:spacing w:before="120" w:after="0" w:line="240" w:lineRule="auto"/>
        <w:ind w:left="604" w:right="547" w:hanging="14"/>
        <w:contextualSpacing/>
        <w:rPr>
          <w:sz w:val="18"/>
          <w:szCs w:val="18"/>
        </w:rPr>
      </w:pPr>
      <w:r w:rsidRPr="2CAE04D0">
        <w:rPr>
          <w:sz w:val="18"/>
          <w:szCs w:val="18"/>
        </w:rPr>
        <w:t>The City of Vicksburg has not issued ten million dollars (S 10,000,000.00) in debt as of this time during the calendar year 202</w:t>
      </w:r>
      <w:r w:rsidR="64DB6D1D" w:rsidRPr="2CAE04D0">
        <w:rPr>
          <w:sz w:val="18"/>
          <w:szCs w:val="18"/>
        </w:rPr>
        <w:t>3</w:t>
      </w:r>
      <w:r w:rsidRPr="2CAE04D0">
        <w:rPr>
          <w:sz w:val="18"/>
          <w:szCs w:val="18"/>
        </w:rPr>
        <w:t xml:space="preserve"> and has no intention to issue any other debt for the remainder of the year. The obligation to pay during the primary term is to be a continuing obligation of and charged against the general credit and leasing power of the City.</w:t>
      </w:r>
    </w:p>
    <w:p w14:paraId="10D74550" w14:textId="77777777" w:rsidR="00E120C5" w:rsidRDefault="00E120C5" w:rsidP="00644E7C">
      <w:pPr>
        <w:spacing w:before="120" w:after="0" w:line="240" w:lineRule="auto"/>
        <w:ind w:left="604" w:right="547" w:hanging="14"/>
        <w:contextualSpacing/>
        <w:rPr>
          <w:sz w:val="18"/>
          <w:szCs w:val="18"/>
        </w:rPr>
      </w:pPr>
    </w:p>
    <w:p w14:paraId="0C21DC9D" w14:textId="4D1ABA4D" w:rsidR="00E120C5" w:rsidRPr="00E120C5" w:rsidRDefault="00016E7C" w:rsidP="00E120C5">
      <w:pPr>
        <w:spacing w:after="242" w:line="240" w:lineRule="auto"/>
        <w:ind w:left="590" w:right="540" w:firstLine="14"/>
        <w:contextualSpacing/>
        <w:rPr>
          <w:sz w:val="18"/>
          <w:szCs w:val="18"/>
        </w:rPr>
      </w:pPr>
      <w:r w:rsidRPr="2CAE04D0">
        <w:rPr>
          <w:sz w:val="18"/>
          <w:szCs w:val="18"/>
        </w:rPr>
        <w:t xml:space="preserve">Any questions should be directed to the Director of Accounting, Doug Whittington at 601-801-3511, e-mail </w:t>
      </w:r>
      <w:hyperlink r:id="rId5">
        <w:r w:rsidR="00E120C5" w:rsidRPr="2CAE04D0">
          <w:rPr>
            <w:rStyle w:val="Hyperlink"/>
            <w:sz w:val="18"/>
            <w:szCs w:val="18"/>
          </w:rPr>
          <w:t>dwhittington@vicksburg.org</w:t>
        </w:r>
      </w:hyperlink>
      <w:r w:rsidRPr="2CAE04D0">
        <w:rPr>
          <w:sz w:val="18"/>
          <w:szCs w:val="18"/>
        </w:rPr>
        <w:t>, City Clerk's facsimile 601-631-3778</w:t>
      </w:r>
      <w:r w:rsidR="1256274D" w:rsidRPr="2CAE04D0">
        <w:rPr>
          <w:sz w:val="18"/>
          <w:szCs w:val="18"/>
        </w:rPr>
        <w:t>.</w:t>
      </w:r>
    </w:p>
    <w:p w14:paraId="1F1774F7" w14:textId="77777777" w:rsidR="00E120C5" w:rsidRDefault="00E120C5" w:rsidP="00644E7C">
      <w:pPr>
        <w:spacing w:after="0" w:line="240" w:lineRule="auto"/>
        <w:ind w:left="590" w:right="547"/>
        <w:contextualSpacing/>
        <w:rPr>
          <w:sz w:val="18"/>
          <w:szCs w:val="18"/>
        </w:rPr>
      </w:pPr>
    </w:p>
    <w:p w14:paraId="7ED938A6" w14:textId="0259D32C" w:rsidR="001051E9" w:rsidRDefault="00016E7C" w:rsidP="001051E9">
      <w:pPr>
        <w:spacing w:after="0" w:line="240" w:lineRule="auto"/>
        <w:ind w:left="590" w:right="547"/>
        <w:contextualSpacing/>
      </w:pPr>
      <w:proofErr w:type="gramStart"/>
      <w:r w:rsidRPr="2CAE04D0">
        <w:rPr>
          <w:sz w:val="18"/>
          <w:szCs w:val="18"/>
        </w:rPr>
        <w:t>.Publish</w:t>
      </w:r>
      <w:proofErr w:type="gramEnd"/>
      <w:r w:rsidRPr="2CAE04D0">
        <w:rPr>
          <w:sz w:val="18"/>
          <w:szCs w:val="18"/>
        </w:rPr>
        <w:t>:</w:t>
      </w:r>
      <w:r>
        <w:tab/>
      </w:r>
      <w:r w:rsidR="001051E9">
        <w:t>Wednesday, August 30, 2023</w:t>
      </w:r>
    </w:p>
    <w:p w14:paraId="6193CCF1" w14:textId="144D7F69" w:rsidR="001051E9" w:rsidRPr="00644E7C" w:rsidRDefault="001051E9" w:rsidP="001051E9">
      <w:pPr>
        <w:spacing w:after="0" w:line="240" w:lineRule="auto"/>
        <w:ind w:left="590" w:right="547"/>
        <w:contextualSpacing/>
        <w:rPr>
          <w:sz w:val="18"/>
          <w:szCs w:val="18"/>
          <w:highlight w:val="yellow"/>
        </w:rPr>
      </w:pPr>
      <w:r>
        <w:t xml:space="preserve">                Wednesday, September 6, 2023</w:t>
      </w:r>
    </w:p>
    <w:sectPr w:rsidR="001051E9" w:rsidRPr="00644E7C" w:rsidSect="00E120C5">
      <w:pgSz w:w="11894" w:h="15494"/>
      <w:pgMar w:top="144" w:right="144" w:bottom="0" w:left="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703"/>
    <w:rsid w:val="00016E7C"/>
    <w:rsid w:val="001051E9"/>
    <w:rsid w:val="00644E7C"/>
    <w:rsid w:val="009360BE"/>
    <w:rsid w:val="00BA3765"/>
    <w:rsid w:val="00CD4703"/>
    <w:rsid w:val="00D5C62B"/>
    <w:rsid w:val="00E120C5"/>
    <w:rsid w:val="00E2717C"/>
    <w:rsid w:val="02374611"/>
    <w:rsid w:val="02FFC2D3"/>
    <w:rsid w:val="030253B7"/>
    <w:rsid w:val="04A86499"/>
    <w:rsid w:val="06ECD9E0"/>
    <w:rsid w:val="0C8930FB"/>
    <w:rsid w:val="1256274D"/>
    <w:rsid w:val="13A03ACF"/>
    <w:rsid w:val="1A775050"/>
    <w:rsid w:val="1B1ACC65"/>
    <w:rsid w:val="1BD27D56"/>
    <w:rsid w:val="205423AA"/>
    <w:rsid w:val="2CAE04D0"/>
    <w:rsid w:val="32727DEF"/>
    <w:rsid w:val="33FBA08B"/>
    <w:rsid w:val="359770EC"/>
    <w:rsid w:val="3E67E681"/>
    <w:rsid w:val="4513DB60"/>
    <w:rsid w:val="47CCF45E"/>
    <w:rsid w:val="49A555C3"/>
    <w:rsid w:val="542C1604"/>
    <w:rsid w:val="56852AB9"/>
    <w:rsid w:val="5993A65D"/>
    <w:rsid w:val="5C3E4443"/>
    <w:rsid w:val="5C3E7DF7"/>
    <w:rsid w:val="6189B8A9"/>
    <w:rsid w:val="64DB6D1D"/>
    <w:rsid w:val="69EC9431"/>
    <w:rsid w:val="6DF8391E"/>
    <w:rsid w:val="6E4345E2"/>
    <w:rsid w:val="6EC3B6AA"/>
    <w:rsid w:val="710D1B0E"/>
    <w:rsid w:val="76E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0B78"/>
  <w15:docId w15:val="{C75EF84F-84E7-4AED-ABD7-FB7691F4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6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12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whittington@vicksburg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Palmertree</dc:creator>
  <cp:keywords/>
  <cp:lastModifiedBy>Cacynthia Patterson</cp:lastModifiedBy>
  <cp:revision>2</cp:revision>
  <cp:lastPrinted>2023-08-23T16:06:00Z</cp:lastPrinted>
  <dcterms:created xsi:type="dcterms:W3CDTF">2023-08-28T14:11:00Z</dcterms:created>
  <dcterms:modified xsi:type="dcterms:W3CDTF">2023-08-28T14:11:00Z</dcterms:modified>
</cp:coreProperties>
</file>