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135" w14:textId="65FCC5CA" w:rsidR="00EF2C87" w:rsidRDefault="00EF2C87">
      <w:r>
        <w:rPr>
          <w:noProof/>
        </w:rPr>
        <w:drawing>
          <wp:inline distT="0" distB="0" distL="0" distR="0" wp14:anchorId="61DA0593" wp14:editId="0414C6DA">
            <wp:extent cx="1085850" cy="876300"/>
            <wp:effectExtent l="0" t="0" r="0" b="0"/>
            <wp:docPr id="1" name="Picture 1" descr="cid:image001.jpg@01D3B77E.2C8D33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3B77E.2C8D33D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0EB82" w14:textId="4C9F516E" w:rsidR="00EF2C87" w:rsidRDefault="00C0455F" w:rsidP="00EF2C87">
      <w:pPr>
        <w:jc w:val="center"/>
      </w:pPr>
      <w:r>
        <w:t>August 2</w:t>
      </w:r>
      <w:r w:rsidR="001A2BB3">
        <w:t>5</w:t>
      </w:r>
      <w:r>
        <w:t>, 2023</w:t>
      </w:r>
    </w:p>
    <w:p w14:paraId="4857981E" w14:textId="77777777" w:rsidR="00EF2C87" w:rsidRDefault="00EF2C87" w:rsidP="00EF2C87">
      <w:pPr>
        <w:rPr>
          <w:u w:val="thick"/>
        </w:rPr>
      </w:pPr>
      <w:r w:rsidRPr="00EF2C87">
        <w:rPr>
          <w:u w:val="thick"/>
        </w:rPr>
        <w:t>NOTICE TO BIDDERS</w:t>
      </w:r>
    </w:p>
    <w:p w14:paraId="63739216" w14:textId="16CC919F" w:rsidR="00EF2C87" w:rsidRDefault="00EF2C87" w:rsidP="00EF2C87">
      <w:r>
        <w:tab/>
        <w:t xml:space="preserve">Notice is hereby given that the City of Vicksburg, Mississippi will receive </w:t>
      </w:r>
      <w:r w:rsidR="00C0455F">
        <w:t>request for proposals</w:t>
      </w:r>
      <w:r>
        <w:t xml:space="preserve"> in the following manner for:</w:t>
      </w:r>
    </w:p>
    <w:p w14:paraId="63B83201" w14:textId="118BF48B" w:rsidR="00B11CD2" w:rsidRDefault="00C0455F" w:rsidP="00EF2C87">
      <w:pPr>
        <w:jc w:val="center"/>
        <w:rPr>
          <w:b/>
        </w:rPr>
      </w:pPr>
      <w:r>
        <w:rPr>
          <w:b/>
        </w:rPr>
        <w:t>EPA Brownfield Cleanup Grant Implementation Project City of Vicksburg, MS</w:t>
      </w:r>
    </w:p>
    <w:p w14:paraId="2C632C4D" w14:textId="270FF495" w:rsidR="00EF2C87" w:rsidRPr="001A2BB3" w:rsidRDefault="001A2BB3" w:rsidP="00FE0C35">
      <w:pPr>
        <w:ind w:firstLine="720"/>
        <w:rPr>
          <w:bCs/>
        </w:rPr>
      </w:pPr>
      <w:r>
        <w:rPr>
          <w:b/>
          <w:u w:val="thick"/>
        </w:rPr>
        <w:t>Request for Proposals (RFP)</w:t>
      </w:r>
      <w:r w:rsidR="00EF2C87" w:rsidRPr="00FE0C35">
        <w:rPr>
          <w:b/>
          <w:u w:val="thick"/>
        </w:rPr>
        <w:t xml:space="preserve"> </w:t>
      </w:r>
      <w:r>
        <w:rPr>
          <w:bCs/>
        </w:rPr>
        <w:t xml:space="preserve">from a qualified firm or team of firms, hereinafter referred to as “Consultant” to provide environmental engineering services and other services listed in the Consultant’s Scope of Work Section and to oversee a Brownfield Cleanup Project at the former US Rubber Reclaiming site, a Brownfield property, located in Vicksburg, Mississippi. These activities will be funded by an EPA Brownfield Cleanup Grant awarded to the City of Vicksburg, Mississippi. </w:t>
      </w:r>
    </w:p>
    <w:p w14:paraId="73A75AF0" w14:textId="71013D5D" w:rsidR="00FE0C35" w:rsidRDefault="00EE3F12" w:rsidP="00FE0C35">
      <w:pPr>
        <w:ind w:firstLine="720"/>
      </w:pPr>
      <w:r>
        <w:t xml:space="preserve">The </w:t>
      </w:r>
      <w:r w:rsidR="001A2BB3">
        <w:t>RFP’s will be received in the office of the City Clerk of the City of Vicksburg, Mississippi until 9:00 a.m., Tuesday, September 18, 2023. They will be publicly opened and read aloud by the Mayor and Board of Aldermen of the City of Vicksburg in a Regular Board Meeting at 10:00 a.m., Tuesday, September 18, 2023.</w:t>
      </w:r>
    </w:p>
    <w:p w14:paraId="1A40D60B" w14:textId="362FD77F" w:rsidR="001A2BB3" w:rsidRDefault="001A2BB3" w:rsidP="00FE0C35">
      <w:pPr>
        <w:ind w:firstLine="720"/>
      </w:pPr>
      <w:r>
        <w:t>Bidders are cautioned that the City Clerk does not receive the daily U.S. Mail on or before 9:00 a.m. RFP’s will be time-stamped upon receipt according to the City Clerk’s Office time clock.</w:t>
      </w:r>
    </w:p>
    <w:p w14:paraId="7658A8A3" w14:textId="292A77D7" w:rsidR="002959BF" w:rsidRDefault="002959BF" w:rsidP="00FE0C35">
      <w:pPr>
        <w:ind w:firstLine="720"/>
      </w:pPr>
      <w:r>
        <w:t xml:space="preserve">The Specifications and </w:t>
      </w:r>
      <w:r w:rsidR="009D019A">
        <w:t>instructions for bidding</w:t>
      </w:r>
      <w:r w:rsidR="00355EC7">
        <w:t xml:space="preserve"> are on file in the City Clerk’s Office located at 1401 Walnut Street, Suite 2</w:t>
      </w:r>
      <w:r w:rsidR="00C0455F">
        <w:t>12</w:t>
      </w:r>
      <w:r w:rsidR="00355EC7">
        <w:t xml:space="preserve"> Vicksburg, Mississippi 39180 and </w:t>
      </w:r>
      <w:r w:rsidR="009D019A">
        <w:t>can</w:t>
      </w:r>
      <w:r w:rsidR="00355EC7">
        <w:t xml:space="preserve"> also be downloaded at </w:t>
      </w:r>
      <w:hyperlink r:id="rId6" w:history="1">
        <w:r w:rsidR="00355EC7" w:rsidRPr="00A175CD">
          <w:rPr>
            <w:rStyle w:val="Hyperlink"/>
          </w:rPr>
          <w:t>www.centralbidding.com</w:t>
        </w:r>
      </w:hyperlink>
      <w:r w:rsidR="00355EC7">
        <w:t>.</w:t>
      </w:r>
      <w:r w:rsidR="0069358E">
        <w:t xml:space="preserve"> </w:t>
      </w:r>
      <w:r w:rsidR="00355EC7">
        <w:t xml:space="preserve"> </w:t>
      </w:r>
    </w:p>
    <w:p w14:paraId="424A745E" w14:textId="646B030B" w:rsidR="009D019A" w:rsidRDefault="009D019A" w:rsidP="00FE0C35">
      <w:pPr>
        <w:ind w:firstLine="720"/>
      </w:pPr>
      <w:r>
        <w:t>The City of Vicksburg reserves the right to amend the specifications and contract documents as necessary prior to bid</w:t>
      </w:r>
      <w:r w:rsidR="000F5AC3">
        <w:t xml:space="preserve"> </w:t>
      </w:r>
      <w:r>
        <w:t xml:space="preserve">and agrees to notify all having requested bid packets. The Mayor and Aldermen of the City of Vicksburg reserve the right to reject </w:t>
      </w:r>
      <w:proofErr w:type="gramStart"/>
      <w:r>
        <w:t>any and all</w:t>
      </w:r>
      <w:proofErr w:type="gramEnd"/>
      <w:r>
        <w:t xml:space="preserve"> bids and to waive informalities. </w:t>
      </w:r>
    </w:p>
    <w:p w14:paraId="58A825BE" w14:textId="77777777" w:rsidR="00A80E1B" w:rsidRDefault="00A80E1B" w:rsidP="00FE0C35">
      <w:pPr>
        <w:ind w:firstLine="720"/>
      </w:pPr>
    </w:p>
    <w:p w14:paraId="45BCC117" w14:textId="7D0F7817" w:rsidR="00A80E1B" w:rsidRDefault="00A80E1B" w:rsidP="00A80E1B">
      <w:pPr>
        <w:pStyle w:val="NoSpacing"/>
        <w:rPr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E1B">
        <w:rPr>
          <w:u w:val="thick"/>
        </w:rPr>
        <w:t>/s/</w:t>
      </w:r>
      <w:r w:rsidR="002C1673">
        <w:rPr>
          <w:rFonts w:ascii="Lucida Handwriting" w:hAnsi="Lucida Handwriting"/>
          <w:u w:val="thick"/>
        </w:rPr>
        <w:t xml:space="preserve">Walter W. Osborne, Jr. </w:t>
      </w:r>
      <w:r w:rsidR="00993D53">
        <w:rPr>
          <w:rFonts w:ascii="Lucida Handwriting" w:hAnsi="Lucida Handwriting"/>
          <w:u w:val="thick"/>
        </w:rPr>
        <w:t xml:space="preserve"> </w:t>
      </w:r>
    </w:p>
    <w:p w14:paraId="75486BBD" w14:textId="34665CAE" w:rsidR="00A80E1B" w:rsidRDefault="00A80E1B" w:rsidP="00A80E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673">
        <w:t>Walter W. Osborne, Jr.</w:t>
      </w:r>
      <w:r w:rsidR="00993D53">
        <w:t xml:space="preserve">, </w:t>
      </w:r>
      <w:r>
        <w:t>City Clerk</w:t>
      </w:r>
    </w:p>
    <w:p w14:paraId="765A3070" w14:textId="77777777" w:rsidR="00A80E1B" w:rsidRDefault="00A80E1B" w:rsidP="00A80E1B">
      <w:pPr>
        <w:pStyle w:val="NoSpacing"/>
      </w:pPr>
    </w:p>
    <w:p w14:paraId="7D011F69" w14:textId="77777777" w:rsidR="00A80E1B" w:rsidRPr="00A80E1B" w:rsidRDefault="00A80E1B" w:rsidP="00A80E1B">
      <w:pPr>
        <w:pStyle w:val="NoSpacing"/>
        <w:rPr>
          <w:b/>
        </w:rPr>
      </w:pPr>
      <w:r w:rsidRPr="00A80E1B">
        <w:rPr>
          <w:b/>
        </w:rPr>
        <w:t>Advertised:</w:t>
      </w:r>
    </w:p>
    <w:p w14:paraId="2F1F008C" w14:textId="77777777" w:rsidR="00A80E1B" w:rsidRPr="00A80E1B" w:rsidRDefault="00A80E1B" w:rsidP="00A80E1B">
      <w:pPr>
        <w:pStyle w:val="NoSpacing"/>
        <w:rPr>
          <w:b/>
        </w:rPr>
      </w:pPr>
      <w:r w:rsidRPr="00A80E1B">
        <w:rPr>
          <w:b/>
        </w:rPr>
        <w:t>2 Times</w:t>
      </w:r>
    </w:p>
    <w:p w14:paraId="5364C902" w14:textId="017FD95C" w:rsidR="00A80E1B" w:rsidRPr="00A80E1B" w:rsidRDefault="00FF199D" w:rsidP="00A80E1B">
      <w:pPr>
        <w:pStyle w:val="NoSpacing"/>
        <w:rPr>
          <w:b/>
        </w:rPr>
      </w:pPr>
      <w:r>
        <w:rPr>
          <w:b/>
        </w:rPr>
        <w:t>Wednes</w:t>
      </w:r>
      <w:r w:rsidR="008E7B6F">
        <w:rPr>
          <w:b/>
        </w:rPr>
        <w:t xml:space="preserve">day, </w:t>
      </w:r>
      <w:r w:rsidR="00C0455F">
        <w:rPr>
          <w:b/>
        </w:rPr>
        <w:t>Augst 30, 2023</w:t>
      </w:r>
    </w:p>
    <w:p w14:paraId="3EAC2D79" w14:textId="2F67404F" w:rsidR="00A80E1B" w:rsidRPr="001A2BB3" w:rsidRDefault="00FF199D" w:rsidP="001A2BB3">
      <w:pPr>
        <w:pStyle w:val="NoSpacing"/>
        <w:rPr>
          <w:b/>
        </w:rPr>
      </w:pPr>
      <w:r>
        <w:rPr>
          <w:b/>
        </w:rPr>
        <w:t>Wednesday</w:t>
      </w:r>
      <w:r w:rsidR="008E7B6F">
        <w:rPr>
          <w:b/>
        </w:rPr>
        <w:t xml:space="preserve">, </w:t>
      </w:r>
      <w:r w:rsidR="00C0455F">
        <w:rPr>
          <w:b/>
        </w:rPr>
        <w:t>September 6, 2023</w:t>
      </w:r>
    </w:p>
    <w:p w14:paraId="04418D65" w14:textId="77777777" w:rsidR="00FE0C35" w:rsidRPr="00EF2C87" w:rsidRDefault="00FE0C35" w:rsidP="00EF2C87"/>
    <w:sectPr w:rsidR="00FE0C35" w:rsidRPr="00EF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87"/>
    <w:rsid w:val="00014020"/>
    <w:rsid w:val="00066073"/>
    <w:rsid w:val="00084059"/>
    <w:rsid w:val="000F5AC3"/>
    <w:rsid w:val="001A2BB3"/>
    <w:rsid w:val="00245AE7"/>
    <w:rsid w:val="002959BF"/>
    <w:rsid w:val="002C1673"/>
    <w:rsid w:val="002F6AAA"/>
    <w:rsid w:val="003211C9"/>
    <w:rsid w:val="00355EC7"/>
    <w:rsid w:val="004021DA"/>
    <w:rsid w:val="005133D9"/>
    <w:rsid w:val="00581045"/>
    <w:rsid w:val="00681E17"/>
    <w:rsid w:val="0069358E"/>
    <w:rsid w:val="006B5020"/>
    <w:rsid w:val="006D7298"/>
    <w:rsid w:val="006F3F0C"/>
    <w:rsid w:val="00855DC8"/>
    <w:rsid w:val="008E7B6F"/>
    <w:rsid w:val="008F2D01"/>
    <w:rsid w:val="0091470D"/>
    <w:rsid w:val="00982990"/>
    <w:rsid w:val="00993D53"/>
    <w:rsid w:val="009D019A"/>
    <w:rsid w:val="00A80E1B"/>
    <w:rsid w:val="00A95032"/>
    <w:rsid w:val="00B11CD2"/>
    <w:rsid w:val="00C0455F"/>
    <w:rsid w:val="00C11CAC"/>
    <w:rsid w:val="00CC0E41"/>
    <w:rsid w:val="00CE1EB7"/>
    <w:rsid w:val="00EE3F12"/>
    <w:rsid w:val="00EF2C87"/>
    <w:rsid w:val="00FE0C35"/>
    <w:rsid w:val="00FE59E1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057C"/>
  <w15:docId w15:val="{0C0F3380-AB9C-44FF-BAA4-E0D64B22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9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0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image" Target="cid:image001.jpg@01D3B77E.2C8D33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Nickson</dc:creator>
  <cp:lastModifiedBy>Cacynthia Patterson</cp:lastModifiedBy>
  <cp:revision>2</cp:revision>
  <cp:lastPrinted>2023-08-23T15:42:00Z</cp:lastPrinted>
  <dcterms:created xsi:type="dcterms:W3CDTF">2023-08-28T14:37:00Z</dcterms:created>
  <dcterms:modified xsi:type="dcterms:W3CDTF">2023-08-28T14:37:00Z</dcterms:modified>
</cp:coreProperties>
</file>