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E27E" w14:textId="77777777" w:rsidR="00C14F75" w:rsidRDefault="005E01A1">
      <w:pPr>
        <w:pStyle w:val="Body"/>
        <w:jc w:val="center"/>
        <w:rPr>
          <w:b/>
          <w:bCs/>
          <w:sz w:val="28"/>
          <w:szCs w:val="28"/>
          <w:u w:val="single"/>
        </w:rPr>
      </w:pPr>
      <w:r>
        <w:rPr>
          <w:b/>
          <w:bCs/>
          <w:sz w:val="28"/>
          <w:szCs w:val="28"/>
          <w:u w:val="single"/>
        </w:rPr>
        <w:t>NOTICE TO BIDDERS</w:t>
      </w:r>
    </w:p>
    <w:p w14:paraId="16DFB82B" w14:textId="77777777" w:rsidR="00C14F75" w:rsidRDefault="00C14F75">
      <w:pPr>
        <w:pStyle w:val="Body"/>
        <w:rPr>
          <w:sz w:val="24"/>
          <w:szCs w:val="24"/>
        </w:rPr>
      </w:pPr>
    </w:p>
    <w:p w14:paraId="1FA90C89" w14:textId="378199E7" w:rsidR="00C14F75" w:rsidRDefault="005E01A1">
      <w:pPr>
        <w:pStyle w:val="Body"/>
        <w:rPr>
          <w:sz w:val="24"/>
          <w:szCs w:val="24"/>
        </w:rPr>
      </w:pPr>
      <w:r>
        <w:rPr>
          <w:sz w:val="24"/>
          <w:szCs w:val="24"/>
        </w:rPr>
        <w:tab/>
        <w:t xml:space="preserve">Notice is hereby given that an appointed committee of the Board of Supervisors of Jones County, Mississippi will receive sealed bids until </w:t>
      </w:r>
      <w:r w:rsidR="00EC38B8">
        <w:rPr>
          <w:sz w:val="24"/>
          <w:szCs w:val="24"/>
        </w:rPr>
        <w:t>10</w:t>
      </w:r>
      <w:r>
        <w:rPr>
          <w:sz w:val="24"/>
          <w:szCs w:val="24"/>
        </w:rPr>
        <w:t xml:space="preserve">:00 a.m. on </w:t>
      </w:r>
      <w:r w:rsidR="00EC38B8">
        <w:rPr>
          <w:sz w:val="24"/>
          <w:szCs w:val="24"/>
        </w:rPr>
        <w:t>Wednesday</w:t>
      </w:r>
      <w:r>
        <w:rPr>
          <w:sz w:val="24"/>
          <w:szCs w:val="24"/>
        </w:rPr>
        <w:t xml:space="preserve">, </w:t>
      </w:r>
      <w:r w:rsidR="00EC38B8">
        <w:rPr>
          <w:sz w:val="24"/>
          <w:szCs w:val="24"/>
        </w:rPr>
        <w:t>November</w:t>
      </w:r>
      <w:r>
        <w:rPr>
          <w:sz w:val="24"/>
          <w:szCs w:val="24"/>
        </w:rPr>
        <w:t xml:space="preserve"> 2</w:t>
      </w:r>
      <w:r w:rsidR="00EC38B8">
        <w:rPr>
          <w:sz w:val="24"/>
          <w:szCs w:val="24"/>
        </w:rPr>
        <w:t>9</w:t>
      </w:r>
      <w:r>
        <w:rPr>
          <w:sz w:val="24"/>
          <w:szCs w:val="24"/>
        </w:rPr>
        <w:t xml:space="preserve">, 2023 at the Courthouse in Laurel, Mississippi, for </w:t>
      </w:r>
      <w:r>
        <w:rPr>
          <w:b/>
          <w:bCs/>
          <w:sz w:val="24"/>
          <w:szCs w:val="24"/>
        </w:rPr>
        <w:t>BITUMINOUS MATERIALS IN PLACE</w:t>
      </w:r>
      <w:r>
        <w:rPr>
          <w:sz w:val="24"/>
          <w:szCs w:val="24"/>
        </w:rPr>
        <w:t xml:space="preserve"> for constructing, reconstructing, repairing, and maintaining the public roads and bridges of Jones County.</w:t>
      </w:r>
    </w:p>
    <w:p w14:paraId="33529F1D" w14:textId="77777777" w:rsidR="00C14F75" w:rsidRDefault="00C14F75">
      <w:pPr>
        <w:pStyle w:val="Body"/>
        <w:rPr>
          <w:sz w:val="24"/>
          <w:szCs w:val="24"/>
        </w:rPr>
      </w:pPr>
    </w:p>
    <w:p w14:paraId="03AEEFFC" w14:textId="77777777" w:rsidR="00C14F75" w:rsidRDefault="005E01A1">
      <w:pPr>
        <w:pStyle w:val="Body"/>
        <w:ind w:firstLine="720"/>
        <w:rPr>
          <w:sz w:val="24"/>
          <w:szCs w:val="24"/>
        </w:rPr>
      </w:pPr>
      <w:r>
        <w:rPr>
          <w:sz w:val="24"/>
          <w:szCs w:val="24"/>
        </w:rPr>
        <w:t>Bids shall be accepted in three (3) parts:</w:t>
      </w:r>
    </w:p>
    <w:p w14:paraId="69393EDB" w14:textId="77777777" w:rsidR="00C14F75" w:rsidRDefault="005E01A1">
      <w:pPr>
        <w:pStyle w:val="Body"/>
        <w:rPr>
          <w:sz w:val="24"/>
          <w:szCs w:val="24"/>
        </w:rPr>
      </w:pPr>
      <w:r>
        <w:rPr>
          <w:sz w:val="24"/>
          <w:szCs w:val="24"/>
        </w:rPr>
        <w:t xml:space="preserve">PART I </w:t>
      </w:r>
      <w:r>
        <w:rPr>
          <w:sz w:val="24"/>
          <w:szCs w:val="24"/>
        </w:rPr>
        <w:tab/>
        <w:t>COUNTY FURNISHED MATERIALS IN PLACE</w:t>
      </w:r>
    </w:p>
    <w:p w14:paraId="542D4D1F" w14:textId="77777777" w:rsidR="00C14F75" w:rsidRDefault="005E01A1">
      <w:pPr>
        <w:pStyle w:val="Body"/>
        <w:rPr>
          <w:sz w:val="24"/>
          <w:szCs w:val="24"/>
        </w:rPr>
      </w:pPr>
      <w:r>
        <w:rPr>
          <w:sz w:val="24"/>
          <w:szCs w:val="24"/>
          <w:lang w:val="de-DE"/>
        </w:rPr>
        <w:t>PART II</w:t>
      </w:r>
      <w:r>
        <w:rPr>
          <w:sz w:val="24"/>
          <w:szCs w:val="24"/>
          <w:lang w:val="de-DE"/>
        </w:rPr>
        <w:tab/>
        <w:t>CONTRACTOR FURNISHED MATERIALS IN PLACE</w:t>
      </w:r>
    </w:p>
    <w:p w14:paraId="68F477E0" w14:textId="77777777" w:rsidR="00C14F75" w:rsidRDefault="005E01A1">
      <w:pPr>
        <w:pStyle w:val="Body"/>
        <w:rPr>
          <w:rFonts w:ascii="Georgia" w:eastAsia="Georgia" w:hAnsi="Georgia" w:cs="Georgia"/>
          <w:i/>
          <w:iCs/>
          <w:sz w:val="22"/>
          <w:szCs w:val="22"/>
        </w:rPr>
      </w:pPr>
      <w:r>
        <w:rPr>
          <w:sz w:val="24"/>
          <w:szCs w:val="24"/>
          <w:lang w:val="de-DE"/>
        </w:rPr>
        <w:t>PART III</w:t>
      </w:r>
      <w:r>
        <w:rPr>
          <w:sz w:val="24"/>
          <w:szCs w:val="24"/>
          <w:lang w:val="de-DE"/>
        </w:rPr>
        <w:tab/>
        <w:t xml:space="preserve">MATERIALS FOB PLANT: </w:t>
      </w:r>
      <w:r>
        <w:rPr>
          <w:rFonts w:ascii="Georgia" w:hAnsi="Georgia"/>
          <w:i/>
          <w:iCs/>
          <w:sz w:val="22"/>
          <w:szCs w:val="22"/>
        </w:rPr>
        <w:t>In the event the FOB mix material is not available at the time the county arrives to pick up that material the bidder must supply the county with the mix that is being run at that time for the same price as the current monthly index pricing.</w:t>
      </w:r>
    </w:p>
    <w:p w14:paraId="05A7AF82" w14:textId="77777777" w:rsidR="00C14F75" w:rsidRDefault="00C14F75">
      <w:pPr>
        <w:pStyle w:val="Body"/>
        <w:rPr>
          <w:sz w:val="24"/>
          <w:szCs w:val="24"/>
        </w:rPr>
      </w:pPr>
    </w:p>
    <w:p w14:paraId="0D04CD9F" w14:textId="77777777" w:rsidR="00C14F75" w:rsidRDefault="00C14F75">
      <w:pPr>
        <w:pStyle w:val="Body"/>
        <w:rPr>
          <w:sz w:val="24"/>
          <w:szCs w:val="24"/>
        </w:rPr>
      </w:pPr>
    </w:p>
    <w:p w14:paraId="0C50F381" w14:textId="5EBFD4F9" w:rsidR="00C14F75" w:rsidRDefault="005E01A1">
      <w:pPr>
        <w:pStyle w:val="Body"/>
        <w:rPr>
          <w:sz w:val="24"/>
          <w:szCs w:val="24"/>
        </w:rPr>
      </w:pPr>
      <w:r>
        <w:rPr>
          <w:sz w:val="23"/>
          <w:szCs w:val="23"/>
        </w:rPr>
        <w:t xml:space="preserve">           Bidders are required to use bid forms on file with </w:t>
      </w:r>
      <w:r w:rsidR="00CD5DC5">
        <w:rPr>
          <w:sz w:val="23"/>
          <w:szCs w:val="23"/>
        </w:rPr>
        <w:t>Tammy Williams</w:t>
      </w:r>
      <w:r>
        <w:rPr>
          <w:sz w:val="23"/>
          <w:szCs w:val="23"/>
        </w:rPr>
        <w:t xml:space="preserve"> (601.428.3128) in the Financial Administration Office, Laurel Courthouse, Laurel, Mississippi.</w:t>
      </w:r>
    </w:p>
    <w:p w14:paraId="189A4BD2" w14:textId="77777777" w:rsidR="00C14F75" w:rsidRDefault="00C14F75">
      <w:pPr>
        <w:pStyle w:val="NoSpacing"/>
      </w:pPr>
    </w:p>
    <w:p w14:paraId="725B745A" w14:textId="77777777" w:rsidR="00C14F75" w:rsidRDefault="005E01A1">
      <w:pPr>
        <w:pStyle w:val="Body"/>
        <w:ind w:firstLine="720"/>
        <w:rPr>
          <w:sz w:val="24"/>
          <w:szCs w:val="24"/>
        </w:rPr>
      </w:pPr>
      <w:r>
        <w:rPr>
          <w:sz w:val="24"/>
          <w:szCs w:val="24"/>
        </w:rPr>
        <w:t xml:space="preserve">Each bid shall be in writing and marked on the outside of the sealed envelope: </w:t>
      </w:r>
      <w:r>
        <w:rPr>
          <w:sz w:val="24"/>
          <w:szCs w:val="24"/>
          <w:rtl/>
          <w:lang w:val="ar-SA"/>
        </w:rPr>
        <w:t>“</w:t>
      </w:r>
      <w:r>
        <w:rPr>
          <w:sz w:val="24"/>
          <w:szCs w:val="24"/>
        </w:rPr>
        <w:t>BITUMINOUS MATERIALS IN PLACE”, with the name, address and telephone number of the bidder.</w:t>
      </w:r>
    </w:p>
    <w:p w14:paraId="398BA252" w14:textId="77777777" w:rsidR="00C14F75" w:rsidRDefault="00C14F75">
      <w:pPr>
        <w:pStyle w:val="NoSpacing"/>
      </w:pPr>
    </w:p>
    <w:p w14:paraId="3CDF06EB" w14:textId="77777777" w:rsidR="00C14F75" w:rsidRDefault="005E01A1">
      <w:pPr>
        <w:pStyle w:val="Body"/>
        <w:ind w:firstLine="720"/>
        <w:rPr>
          <w:sz w:val="24"/>
          <w:szCs w:val="24"/>
        </w:rPr>
      </w:pPr>
      <w:r>
        <w:rPr>
          <w:sz w:val="24"/>
          <w:szCs w:val="24"/>
        </w:rPr>
        <w:t>All bidders shall be licensed according to law.  No bidder shall be allowed to maintain and/or repair any project costing $25,000 or more without a certificate of responsibility issued by the State Board of Contractors.</w:t>
      </w:r>
    </w:p>
    <w:p w14:paraId="53194B1F" w14:textId="77777777" w:rsidR="00C14F75" w:rsidRDefault="00C14F75">
      <w:pPr>
        <w:pStyle w:val="NoSpacing"/>
      </w:pPr>
    </w:p>
    <w:p w14:paraId="0C63D7BB" w14:textId="7DCF57F4" w:rsidR="00C14F75" w:rsidRDefault="005E01A1">
      <w:pPr>
        <w:pStyle w:val="Body"/>
        <w:ind w:left="720"/>
        <w:rPr>
          <w:sz w:val="24"/>
          <w:szCs w:val="24"/>
        </w:rPr>
      </w:pPr>
      <w:r>
        <w:rPr>
          <w:sz w:val="24"/>
          <w:szCs w:val="24"/>
        </w:rPr>
        <w:t xml:space="preserve">Bids are to be effective for a six-month period, beginning </w:t>
      </w:r>
      <w:r w:rsidR="00CD5DC5">
        <w:rPr>
          <w:sz w:val="24"/>
          <w:szCs w:val="24"/>
        </w:rPr>
        <w:t>January 1</w:t>
      </w:r>
      <w:r>
        <w:rPr>
          <w:sz w:val="24"/>
          <w:szCs w:val="24"/>
        </w:rPr>
        <w:t>, 202</w:t>
      </w:r>
      <w:r w:rsidR="00CD5DC5">
        <w:rPr>
          <w:sz w:val="24"/>
          <w:szCs w:val="24"/>
        </w:rPr>
        <w:t>4</w:t>
      </w:r>
      <w:r>
        <w:rPr>
          <w:sz w:val="24"/>
          <w:szCs w:val="24"/>
        </w:rPr>
        <w:t xml:space="preserve"> and ending </w:t>
      </w:r>
      <w:r w:rsidR="00CD5DC5">
        <w:rPr>
          <w:sz w:val="24"/>
          <w:szCs w:val="24"/>
        </w:rPr>
        <w:t>June</w:t>
      </w:r>
      <w:r>
        <w:rPr>
          <w:sz w:val="24"/>
          <w:szCs w:val="24"/>
        </w:rPr>
        <w:t xml:space="preserve"> 3</w:t>
      </w:r>
      <w:r w:rsidR="00CD5DC5">
        <w:rPr>
          <w:sz w:val="24"/>
          <w:szCs w:val="24"/>
        </w:rPr>
        <w:t>0</w:t>
      </w:r>
      <w:r>
        <w:rPr>
          <w:sz w:val="24"/>
          <w:szCs w:val="24"/>
        </w:rPr>
        <w:t>, 202</w:t>
      </w:r>
      <w:r w:rsidR="00CD5DC5">
        <w:rPr>
          <w:sz w:val="24"/>
          <w:szCs w:val="24"/>
        </w:rPr>
        <w:t>4</w:t>
      </w:r>
      <w:r>
        <w:rPr>
          <w:sz w:val="24"/>
          <w:szCs w:val="24"/>
        </w:rPr>
        <w:t>.</w:t>
      </w:r>
    </w:p>
    <w:p w14:paraId="6D57D0E3" w14:textId="77777777" w:rsidR="00C14F75" w:rsidRDefault="00C14F75">
      <w:pPr>
        <w:pStyle w:val="NoSpacing"/>
      </w:pPr>
    </w:p>
    <w:p w14:paraId="5CF577E5" w14:textId="77777777" w:rsidR="00C14F75" w:rsidRDefault="005E01A1">
      <w:pPr>
        <w:pStyle w:val="Body"/>
        <w:ind w:firstLine="720"/>
        <w:rPr>
          <w:sz w:val="24"/>
          <w:szCs w:val="24"/>
        </w:rPr>
      </w:pPr>
      <w:r>
        <w:rPr>
          <w:sz w:val="24"/>
          <w:szCs w:val="24"/>
        </w:rPr>
        <w:t xml:space="preserve">The Board reserves the right to reject any and or all bids, to waive informalities, to determine the best and/or lowest bid by line item or as a whole, and to designate </w:t>
      </w:r>
      <w:r>
        <w:rPr>
          <w:sz w:val="24"/>
          <w:szCs w:val="24"/>
          <w:rtl/>
          <w:lang w:val="ar-SA"/>
        </w:rPr>
        <w:t>“</w:t>
      </w:r>
      <w:r w:rsidRPr="00EC38B8">
        <w:rPr>
          <w:sz w:val="24"/>
          <w:szCs w:val="24"/>
        </w:rPr>
        <w:t>Principal</w:t>
      </w:r>
      <w:r>
        <w:rPr>
          <w:sz w:val="24"/>
          <w:szCs w:val="24"/>
        </w:rPr>
        <w:t xml:space="preserve">” and </w:t>
      </w:r>
      <w:r>
        <w:rPr>
          <w:sz w:val="24"/>
          <w:szCs w:val="24"/>
          <w:rtl/>
          <w:lang w:val="ar-SA"/>
        </w:rPr>
        <w:t>“</w:t>
      </w:r>
      <w:r>
        <w:rPr>
          <w:sz w:val="24"/>
          <w:szCs w:val="24"/>
          <w:lang w:val="de-DE"/>
        </w:rPr>
        <w:t>Alternate</w:t>
      </w:r>
      <w:r>
        <w:rPr>
          <w:sz w:val="24"/>
          <w:szCs w:val="24"/>
        </w:rPr>
        <w:t>” bids.</w:t>
      </w:r>
    </w:p>
    <w:p w14:paraId="50056787" w14:textId="77777777" w:rsidR="00C14F75" w:rsidRDefault="00C14F75">
      <w:pPr>
        <w:pStyle w:val="Body"/>
        <w:ind w:firstLine="720"/>
        <w:rPr>
          <w:sz w:val="24"/>
          <w:szCs w:val="24"/>
        </w:rPr>
      </w:pPr>
    </w:p>
    <w:p w14:paraId="7A618FFD" w14:textId="1E0E259A" w:rsidR="00C14F75" w:rsidRDefault="005E01A1">
      <w:pPr>
        <w:pStyle w:val="Body"/>
        <w:ind w:firstLine="720"/>
        <w:rPr>
          <w:sz w:val="24"/>
          <w:szCs w:val="24"/>
        </w:rPr>
      </w:pPr>
      <w:r>
        <w:rPr>
          <w:sz w:val="24"/>
          <w:szCs w:val="24"/>
        </w:rPr>
        <w:t xml:space="preserve">This the </w:t>
      </w:r>
      <w:r w:rsidR="00CD5DC5">
        <w:rPr>
          <w:sz w:val="24"/>
          <w:szCs w:val="24"/>
        </w:rPr>
        <w:t>6th</w:t>
      </w:r>
      <w:r>
        <w:rPr>
          <w:sz w:val="24"/>
          <w:szCs w:val="24"/>
        </w:rPr>
        <w:t xml:space="preserve"> day of </w:t>
      </w:r>
      <w:r w:rsidR="00CD5DC5">
        <w:rPr>
          <w:sz w:val="24"/>
          <w:szCs w:val="24"/>
        </w:rPr>
        <w:t>November</w:t>
      </w:r>
      <w:r>
        <w:rPr>
          <w:sz w:val="24"/>
          <w:szCs w:val="24"/>
        </w:rPr>
        <w:t xml:space="preserve">, 2023. </w:t>
      </w:r>
    </w:p>
    <w:p w14:paraId="0BDDD6F9" w14:textId="77777777" w:rsidR="00C14F75" w:rsidRDefault="005E01A1">
      <w:pPr>
        <w:pStyle w:val="Body"/>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Jones County Board of Supervisors</w:t>
      </w:r>
    </w:p>
    <w:p w14:paraId="588CBDE3" w14:textId="77777777" w:rsidR="00C14F75" w:rsidRDefault="005E01A1">
      <w:pPr>
        <w:pStyle w:val="Body"/>
        <w:rPr>
          <w:sz w:val="24"/>
          <w:szCs w:val="24"/>
        </w:rPr>
      </w:pP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t>Bart Gavin, Clerk</w:t>
      </w:r>
    </w:p>
    <w:p w14:paraId="2A5D867B" w14:textId="77777777" w:rsidR="00C14F75" w:rsidRDefault="005E01A1">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Chasity Gray, D. C.</w:t>
      </w:r>
    </w:p>
    <w:p w14:paraId="60FCEE6E" w14:textId="77777777" w:rsidR="00C14F75" w:rsidRDefault="00C14F75">
      <w:pPr>
        <w:pStyle w:val="Body"/>
        <w:rPr>
          <w:sz w:val="24"/>
          <w:szCs w:val="24"/>
        </w:rPr>
      </w:pPr>
    </w:p>
    <w:p w14:paraId="6253D251" w14:textId="106E6087" w:rsidR="00C14F75" w:rsidRDefault="005E01A1">
      <w:pPr>
        <w:pStyle w:val="Body"/>
        <w:rPr>
          <w:sz w:val="24"/>
          <w:szCs w:val="24"/>
        </w:rPr>
      </w:pPr>
      <w:r>
        <w:rPr>
          <w:sz w:val="24"/>
          <w:szCs w:val="24"/>
        </w:rPr>
        <w:t xml:space="preserve">Publish:  </w:t>
      </w:r>
      <w:r w:rsidR="00CD5DC5">
        <w:rPr>
          <w:sz w:val="24"/>
          <w:szCs w:val="24"/>
        </w:rPr>
        <w:t>November 7</w:t>
      </w:r>
      <w:r>
        <w:rPr>
          <w:sz w:val="24"/>
          <w:szCs w:val="24"/>
        </w:rPr>
        <w:t xml:space="preserve"> &amp; </w:t>
      </w:r>
      <w:r w:rsidR="00CD5DC5">
        <w:rPr>
          <w:sz w:val="24"/>
          <w:szCs w:val="24"/>
        </w:rPr>
        <w:t>November</w:t>
      </w:r>
      <w:r>
        <w:rPr>
          <w:sz w:val="24"/>
          <w:szCs w:val="24"/>
        </w:rPr>
        <w:t xml:space="preserve"> </w:t>
      </w:r>
      <w:r w:rsidR="00CD5DC5">
        <w:rPr>
          <w:sz w:val="24"/>
          <w:szCs w:val="24"/>
        </w:rPr>
        <w:t>14</w:t>
      </w:r>
      <w:r>
        <w:rPr>
          <w:sz w:val="24"/>
          <w:szCs w:val="24"/>
        </w:rPr>
        <w:t>, 20</w:t>
      </w:r>
      <w:r w:rsidR="00CD5DC5">
        <w:rPr>
          <w:sz w:val="24"/>
          <w:szCs w:val="24"/>
        </w:rPr>
        <w:t>23</w:t>
      </w:r>
    </w:p>
    <w:p w14:paraId="44B85DE5" w14:textId="77777777" w:rsidR="00C14F75" w:rsidRDefault="005E01A1">
      <w:pPr>
        <w:pStyle w:val="Body"/>
        <w:rPr>
          <w:sz w:val="24"/>
          <w:szCs w:val="24"/>
        </w:rPr>
      </w:pPr>
      <w:r>
        <w:rPr>
          <w:sz w:val="24"/>
          <w:szCs w:val="24"/>
        </w:rPr>
        <w:t xml:space="preserve">               Laurel Leader-Call</w:t>
      </w:r>
    </w:p>
    <w:p w14:paraId="6FF6E651" w14:textId="77777777" w:rsidR="00C14F75" w:rsidRDefault="00C14F75">
      <w:pPr>
        <w:pStyle w:val="Body"/>
        <w:rPr>
          <w:sz w:val="24"/>
          <w:szCs w:val="24"/>
        </w:rPr>
      </w:pPr>
    </w:p>
    <w:p w14:paraId="6DEEA03E" w14:textId="77777777" w:rsidR="00C14F75" w:rsidRDefault="00C14F75">
      <w:pPr>
        <w:pStyle w:val="Body"/>
        <w:rPr>
          <w:sz w:val="24"/>
          <w:szCs w:val="24"/>
        </w:rPr>
      </w:pPr>
    </w:p>
    <w:p w14:paraId="76865D3C" w14:textId="77777777" w:rsidR="00C14F75" w:rsidRDefault="00C14F75">
      <w:pPr>
        <w:pStyle w:val="Body"/>
        <w:rPr>
          <w:sz w:val="24"/>
          <w:szCs w:val="24"/>
        </w:rPr>
      </w:pPr>
    </w:p>
    <w:p w14:paraId="1BB3CA99" w14:textId="77777777" w:rsidR="00C14F75" w:rsidRDefault="00C14F75">
      <w:pPr>
        <w:pStyle w:val="Body"/>
        <w:rPr>
          <w:sz w:val="24"/>
          <w:szCs w:val="24"/>
        </w:rPr>
      </w:pPr>
    </w:p>
    <w:p w14:paraId="5B70168A" w14:textId="77777777" w:rsidR="00C14F75" w:rsidRDefault="00C14F75">
      <w:pPr>
        <w:pStyle w:val="Body"/>
        <w:rPr>
          <w:sz w:val="24"/>
          <w:szCs w:val="24"/>
        </w:rPr>
      </w:pPr>
    </w:p>
    <w:p w14:paraId="761D867E" w14:textId="77777777" w:rsidR="00C14F75" w:rsidRDefault="00C14F75">
      <w:pPr>
        <w:pStyle w:val="Body"/>
        <w:rPr>
          <w:sz w:val="24"/>
          <w:szCs w:val="24"/>
        </w:rPr>
      </w:pPr>
    </w:p>
    <w:p w14:paraId="65BD9239" w14:textId="77777777" w:rsidR="00C14F75" w:rsidRDefault="005E01A1">
      <w:pPr>
        <w:pStyle w:val="Body"/>
        <w:jc w:val="center"/>
        <w:rPr>
          <w:b/>
          <w:bCs/>
          <w:sz w:val="28"/>
          <w:szCs w:val="28"/>
          <w:u w:val="single"/>
        </w:rPr>
      </w:pPr>
      <w:r>
        <w:rPr>
          <w:b/>
          <w:bCs/>
          <w:sz w:val="28"/>
          <w:szCs w:val="28"/>
          <w:u w:val="single"/>
        </w:rPr>
        <w:lastRenderedPageBreak/>
        <w:t>MINIMUM SPECIFICATIONS:  BITUMINOUS MATERIALS</w:t>
      </w:r>
    </w:p>
    <w:p w14:paraId="349F77B0" w14:textId="77777777" w:rsidR="00C14F75" w:rsidRDefault="00C14F75">
      <w:pPr>
        <w:pStyle w:val="Body"/>
        <w:rPr>
          <w:b/>
          <w:bCs/>
          <w:sz w:val="28"/>
          <w:szCs w:val="28"/>
          <w:u w:val="single"/>
        </w:rPr>
      </w:pPr>
    </w:p>
    <w:p w14:paraId="64BF72C0" w14:textId="77777777" w:rsidR="00C14F75" w:rsidRDefault="005E01A1">
      <w:pPr>
        <w:pStyle w:val="Body"/>
        <w:ind w:firstLine="720"/>
        <w:rPr>
          <w:sz w:val="24"/>
          <w:szCs w:val="24"/>
        </w:rPr>
      </w:pPr>
      <w:r>
        <w:rPr>
          <w:sz w:val="24"/>
          <w:szCs w:val="24"/>
        </w:rPr>
        <w:t>Bid for Bituminous Materials in Place for constructing, reconstructing, repairing, and maintaining the public roads and bridges of Jones County.</w:t>
      </w:r>
    </w:p>
    <w:p w14:paraId="1FA22B75" w14:textId="77777777" w:rsidR="00C14F75" w:rsidRDefault="00C14F75">
      <w:pPr>
        <w:pStyle w:val="Body"/>
        <w:rPr>
          <w:sz w:val="24"/>
          <w:szCs w:val="24"/>
        </w:rPr>
      </w:pPr>
    </w:p>
    <w:p w14:paraId="2B69FD13" w14:textId="77777777" w:rsidR="00C14F75" w:rsidRDefault="005E01A1">
      <w:pPr>
        <w:pStyle w:val="Body"/>
        <w:rPr>
          <w:sz w:val="24"/>
          <w:szCs w:val="24"/>
        </w:rPr>
      </w:pPr>
      <w:r>
        <w:rPr>
          <w:sz w:val="24"/>
          <w:szCs w:val="24"/>
        </w:rPr>
        <w:t>Bids shall be accepted in three (3) parts:</w:t>
      </w:r>
    </w:p>
    <w:p w14:paraId="1C1E8604" w14:textId="77777777" w:rsidR="00C14F75" w:rsidRDefault="00C14F75">
      <w:pPr>
        <w:pStyle w:val="Body"/>
        <w:rPr>
          <w:sz w:val="24"/>
          <w:szCs w:val="24"/>
        </w:rPr>
      </w:pPr>
    </w:p>
    <w:p w14:paraId="5A07FF33" w14:textId="77777777" w:rsidR="00C14F75" w:rsidRDefault="005E01A1">
      <w:pPr>
        <w:pStyle w:val="Body"/>
        <w:rPr>
          <w:sz w:val="24"/>
          <w:szCs w:val="24"/>
        </w:rPr>
      </w:pPr>
      <w:r>
        <w:rPr>
          <w:sz w:val="24"/>
          <w:szCs w:val="24"/>
          <w:lang w:val="de-DE"/>
        </w:rPr>
        <w:t>PART I:</w:t>
      </w:r>
      <w:r>
        <w:rPr>
          <w:sz w:val="24"/>
          <w:szCs w:val="24"/>
          <w:lang w:val="de-DE"/>
        </w:rPr>
        <w:tab/>
      </w:r>
      <w:r>
        <w:rPr>
          <w:sz w:val="24"/>
          <w:szCs w:val="24"/>
          <w:lang w:val="de-DE"/>
        </w:rPr>
        <w:tab/>
        <w:t>COUNTY FURNISHED MATERIALS IN PLACE</w:t>
      </w:r>
    </w:p>
    <w:p w14:paraId="7FD626C2" w14:textId="77777777" w:rsidR="00C14F75" w:rsidRDefault="005E01A1">
      <w:pPr>
        <w:pStyle w:val="Body"/>
        <w:rPr>
          <w:sz w:val="24"/>
          <w:szCs w:val="24"/>
        </w:rPr>
      </w:pPr>
      <w:r>
        <w:rPr>
          <w:sz w:val="24"/>
          <w:szCs w:val="24"/>
          <w:lang w:val="de-DE"/>
        </w:rPr>
        <w:t>PART II:</w:t>
      </w:r>
      <w:r>
        <w:rPr>
          <w:sz w:val="24"/>
          <w:szCs w:val="24"/>
          <w:lang w:val="de-DE"/>
        </w:rPr>
        <w:tab/>
      </w:r>
      <w:r>
        <w:rPr>
          <w:sz w:val="24"/>
          <w:szCs w:val="24"/>
          <w:lang w:val="de-DE"/>
        </w:rPr>
        <w:tab/>
        <w:t>CONTRACTOR FURNISHED MATERIALS IN PLACE</w:t>
      </w:r>
    </w:p>
    <w:p w14:paraId="5599DB82" w14:textId="77777777" w:rsidR="00C14F75" w:rsidRDefault="005E01A1">
      <w:pPr>
        <w:pStyle w:val="Body"/>
        <w:rPr>
          <w:sz w:val="24"/>
          <w:szCs w:val="24"/>
        </w:rPr>
      </w:pPr>
      <w:r>
        <w:rPr>
          <w:sz w:val="24"/>
          <w:szCs w:val="24"/>
          <w:lang w:val="de-DE"/>
        </w:rPr>
        <w:t>PART III:</w:t>
      </w:r>
      <w:r>
        <w:rPr>
          <w:sz w:val="24"/>
          <w:szCs w:val="24"/>
          <w:lang w:val="de-DE"/>
        </w:rPr>
        <w:tab/>
      </w:r>
      <w:r>
        <w:rPr>
          <w:sz w:val="24"/>
          <w:szCs w:val="24"/>
          <w:lang w:val="de-DE"/>
        </w:rPr>
        <w:tab/>
        <w:t>MATERIALS FOB PLANT</w:t>
      </w:r>
    </w:p>
    <w:p w14:paraId="0A86EDF6" w14:textId="77777777" w:rsidR="00C14F75" w:rsidRDefault="00C14F75">
      <w:pPr>
        <w:pStyle w:val="Body"/>
        <w:rPr>
          <w:sz w:val="24"/>
          <w:szCs w:val="24"/>
        </w:rPr>
      </w:pPr>
    </w:p>
    <w:p w14:paraId="7563A0C6" w14:textId="0F24D299" w:rsidR="00C14F75" w:rsidRDefault="005E01A1">
      <w:pPr>
        <w:pStyle w:val="Body"/>
        <w:rPr>
          <w:sz w:val="24"/>
          <w:szCs w:val="24"/>
        </w:rPr>
      </w:pPr>
      <w:r>
        <w:rPr>
          <w:sz w:val="23"/>
          <w:szCs w:val="23"/>
        </w:rPr>
        <w:t xml:space="preserve">Bidders are required to use bid forms on file with </w:t>
      </w:r>
      <w:r w:rsidR="00CD5DC5">
        <w:rPr>
          <w:sz w:val="23"/>
          <w:szCs w:val="23"/>
        </w:rPr>
        <w:t>Tammy Williams</w:t>
      </w:r>
      <w:r>
        <w:rPr>
          <w:sz w:val="23"/>
          <w:szCs w:val="23"/>
        </w:rPr>
        <w:t xml:space="preserve"> (601.428.3128) in the Financial Administration Office, Laurel Courthouse, Laurel, Mississippi</w:t>
      </w:r>
    </w:p>
    <w:p w14:paraId="0A1BC4CB" w14:textId="77777777" w:rsidR="00C14F75" w:rsidRDefault="005E01A1">
      <w:pPr>
        <w:pStyle w:val="Body"/>
        <w:rPr>
          <w:sz w:val="24"/>
          <w:szCs w:val="24"/>
        </w:rPr>
      </w:pPr>
      <w:r>
        <w:rPr>
          <w:sz w:val="24"/>
          <w:szCs w:val="24"/>
        </w:rPr>
        <w:tab/>
        <w:t xml:space="preserve"> </w:t>
      </w:r>
    </w:p>
    <w:p w14:paraId="665952C5" w14:textId="77777777" w:rsidR="00C14F75" w:rsidRDefault="00C14F75">
      <w:pPr>
        <w:pStyle w:val="Body"/>
        <w:rPr>
          <w:sz w:val="24"/>
          <w:szCs w:val="24"/>
        </w:rPr>
      </w:pPr>
    </w:p>
    <w:p w14:paraId="0BC94429" w14:textId="77777777" w:rsidR="00C14F75" w:rsidRDefault="005E01A1">
      <w:pPr>
        <w:pStyle w:val="Body"/>
        <w:rPr>
          <w:sz w:val="24"/>
          <w:szCs w:val="24"/>
        </w:rPr>
      </w:pPr>
      <w:r>
        <w:rPr>
          <w:sz w:val="24"/>
          <w:szCs w:val="24"/>
        </w:rPr>
        <w:tab/>
        <w:t>All bidders shall be licensed according to law.  No bidder shall be allowed to maintain and/or repair any project costing $25,000 or more without a Certificate of Responsibility issued by the State Board of Contractors.</w:t>
      </w:r>
    </w:p>
    <w:p w14:paraId="43487E49" w14:textId="77777777" w:rsidR="00C14F75" w:rsidRDefault="00C14F75">
      <w:pPr>
        <w:pStyle w:val="Body"/>
        <w:rPr>
          <w:sz w:val="24"/>
          <w:szCs w:val="24"/>
        </w:rPr>
      </w:pPr>
    </w:p>
    <w:p w14:paraId="4F21827F" w14:textId="0A4E2480" w:rsidR="00C14F75" w:rsidRDefault="005E01A1">
      <w:pPr>
        <w:pStyle w:val="Body"/>
        <w:ind w:left="720"/>
        <w:rPr>
          <w:sz w:val="24"/>
          <w:szCs w:val="24"/>
        </w:rPr>
      </w:pPr>
      <w:r>
        <w:rPr>
          <w:sz w:val="24"/>
          <w:szCs w:val="24"/>
        </w:rPr>
        <w:t xml:space="preserve">Bids shall be effective for a period of six-month period beginning </w:t>
      </w:r>
      <w:r w:rsidR="00CD5DC5">
        <w:rPr>
          <w:sz w:val="24"/>
          <w:szCs w:val="24"/>
        </w:rPr>
        <w:t>January 1</w:t>
      </w:r>
      <w:r>
        <w:rPr>
          <w:sz w:val="24"/>
          <w:szCs w:val="24"/>
        </w:rPr>
        <w:t>, 202</w:t>
      </w:r>
      <w:r w:rsidR="00CD5DC5">
        <w:rPr>
          <w:sz w:val="24"/>
          <w:szCs w:val="24"/>
        </w:rPr>
        <w:t>4</w:t>
      </w:r>
      <w:r>
        <w:rPr>
          <w:sz w:val="24"/>
          <w:szCs w:val="24"/>
        </w:rPr>
        <w:t xml:space="preserve"> and ending </w:t>
      </w:r>
      <w:r w:rsidR="00CD5DC5">
        <w:rPr>
          <w:sz w:val="24"/>
          <w:szCs w:val="24"/>
        </w:rPr>
        <w:t>June 30, 2024</w:t>
      </w:r>
      <w:r>
        <w:rPr>
          <w:sz w:val="24"/>
          <w:szCs w:val="24"/>
        </w:rPr>
        <w:t>.</w:t>
      </w:r>
    </w:p>
    <w:p w14:paraId="53982305" w14:textId="77777777" w:rsidR="00C14F75" w:rsidRDefault="00C14F75">
      <w:pPr>
        <w:pStyle w:val="Body"/>
        <w:rPr>
          <w:sz w:val="24"/>
          <w:szCs w:val="24"/>
        </w:rPr>
      </w:pPr>
    </w:p>
    <w:p w14:paraId="0E844B57" w14:textId="77777777" w:rsidR="00C14F75" w:rsidRDefault="005E01A1">
      <w:pPr>
        <w:pStyle w:val="Body"/>
        <w:rPr>
          <w:sz w:val="24"/>
          <w:szCs w:val="24"/>
        </w:rPr>
      </w:pPr>
      <w:r>
        <w:rPr>
          <w:sz w:val="24"/>
          <w:szCs w:val="24"/>
        </w:rPr>
        <w:tab/>
        <w:t xml:space="preserve">The Board reserves the right to reject any and all bids, to waive informalities, to determine the best and/or lowest bid by line item or as a whole, and to designate </w:t>
      </w:r>
      <w:r>
        <w:rPr>
          <w:sz w:val="24"/>
          <w:szCs w:val="24"/>
          <w:rtl/>
          <w:lang w:val="ar-SA"/>
        </w:rPr>
        <w:t>“</w:t>
      </w:r>
      <w:r w:rsidRPr="00EC38B8">
        <w:rPr>
          <w:sz w:val="24"/>
          <w:szCs w:val="24"/>
        </w:rPr>
        <w:t>Principal</w:t>
      </w:r>
      <w:r>
        <w:rPr>
          <w:sz w:val="24"/>
          <w:szCs w:val="24"/>
        </w:rPr>
        <w:t xml:space="preserve">” and </w:t>
      </w:r>
      <w:r>
        <w:rPr>
          <w:sz w:val="24"/>
          <w:szCs w:val="24"/>
          <w:rtl/>
          <w:lang w:val="ar-SA"/>
        </w:rPr>
        <w:t>“</w:t>
      </w:r>
      <w:r>
        <w:rPr>
          <w:sz w:val="24"/>
          <w:szCs w:val="24"/>
          <w:lang w:val="de-DE"/>
        </w:rPr>
        <w:t>Alternate</w:t>
      </w:r>
      <w:r>
        <w:rPr>
          <w:sz w:val="24"/>
          <w:szCs w:val="24"/>
        </w:rPr>
        <w:t>” bids.  Also, travel for pick-up and/or delivery will be considered in the determination of the best and/or lowest bid.</w:t>
      </w:r>
    </w:p>
    <w:p w14:paraId="044AF7E4" w14:textId="77777777" w:rsidR="00C14F75" w:rsidRDefault="00C14F75">
      <w:pPr>
        <w:pStyle w:val="Body"/>
        <w:rPr>
          <w:sz w:val="24"/>
          <w:szCs w:val="24"/>
        </w:rPr>
      </w:pPr>
    </w:p>
    <w:p w14:paraId="4B148A8B" w14:textId="77777777" w:rsidR="00C14F75" w:rsidRDefault="005E01A1">
      <w:pPr>
        <w:pStyle w:val="Body"/>
        <w:rPr>
          <w:sz w:val="24"/>
          <w:szCs w:val="24"/>
        </w:rPr>
      </w:pPr>
      <w:r>
        <w:rPr>
          <w:sz w:val="24"/>
          <w:szCs w:val="24"/>
        </w:rPr>
        <w:tab/>
        <w:t>Where applicable the unit prices listed in this bid which involve the use or consumption of petroleum products (including but not limited to asphalt, asphalt cement and diesel fuel) should be based upon an industry-wide cost index of petroleum prices published monthly by the Mississippi Department of Transportation in effect at the time of the bid.  The actual monthly price for the products listed on this bid shall be based upon the MDOT petroleum price index published each month.  The cost adjustment factors and methodology for determining the dollar amount of increase in any month between the Contractor</w:t>
      </w:r>
      <w:r>
        <w:rPr>
          <w:sz w:val="24"/>
          <w:szCs w:val="24"/>
          <w:rtl/>
        </w:rPr>
        <w:t>’</w:t>
      </w:r>
      <w:r>
        <w:rPr>
          <w:sz w:val="24"/>
          <w:szCs w:val="24"/>
        </w:rPr>
        <w:t>s petroleum base price and the monthly MDOT petroleum price index shall be the same as set forth in MDOT</w:t>
      </w:r>
      <w:r>
        <w:rPr>
          <w:sz w:val="24"/>
          <w:szCs w:val="24"/>
          <w:rtl/>
        </w:rPr>
        <w:t>’</w:t>
      </w:r>
      <w:r>
        <w:rPr>
          <w:sz w:val="24"/>
          <w:szCs w:val="24"/>
        </w:rPr>
        <w:t>S Mississippi Standard specifications for Road and Bridge Construction.</w:t>
      </w:r>
    </w:p>
    <w:p w14:paraId="6E13D07C" w14:textId="77777777" w:rsidR="00C14F75" w:rsidRDefault="00C14F75">
      <w:pPr>
        <w:pStyle w:val="Body"/>
        <w:rPr>
          <w:sz w:val="24"/>
          <w:szCs w:val="24"/>
        </w:rPr>
      </w:pPr>
    </w:p>
    <w:p w14:paraId="093204A9" w14:textId="77777777" w:rsidR="00C14F75" w:rsidRDefault="005E01A1">
      <w:pPr>
        <w:pStyle w:val="Body"/>
        <w:rPr>
          <w:sz w:val="24"/>
          <w:szCs w:val="24"/>
        </w:rPr>
      </w:pPr>
      <w:r>
        <w:rPr>
          <w:sz w:val="24"/>
          <w:szCs w:val="24"/>
        </w:rPr>
        <w:tab/>
        <w:t>Bidders are requested to fax a quote to the Purchase Clerk monthly (on or before the 15</w:t>
      </w:r>
      <w:r>
        <w:rPr>
          <w:sz w:val="24"/>
          <w:szCs w:val="24"/>
          <w:vertAlign w:val="superscript"/>
        </w:rPr>
        <w:t>th</w:t>
      </w:r>
      <w:r>
        <w:rPr>
          <w:sz w:val="24"/>
          <w:szCs w:val="24"/>
        </w:rPr>
        <w:t xml:space="preserve"> of the month to 601-428-3602), adjusting their bid price according to the MDOT petroleum price index.</w:t>
      </w:r>
    </w:p>
    <w:p w14:paraId="5EE9722D" w14:textId="77777777" w:rsidR="00C14F75" w:rsidRDefault="00C14F75">
      <w:pPr>
        <w:pStyle w:val="Body"/>
        <w:rPr>
          <w:sz w:val="24"/>
          <w:szCs w:val="24"/>
        </w:rPr>
      </w:pPr>
    </w:p>
    <w:p w14:paraId="3CCE1DB0" w14:textId="77777777" w:rsidR="00C14F75" w:rsidRDefault="005E01A1">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Jones County Board of Supervisors</w:t>
      </w:r>
    </w:p>
    <w:p w14:paraId="4A55ADA5" w14:textId="77777777" w:rsidR="00C14F75" w:rsidRDefault="005E01A1">
      <w:pPr>
        <w:pStyle w:val="Body"/>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Chasity Gray, D. C.</w:t>
      </w:r>
    </w:p>
    <w:sectPr w:rsidR="00C14F7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B79E" w14:textId="77777777" w:rsidR="005E01A1" w:rsidRDefault="005E01A1">
      <w:r>
        <w:separator/>
      </w:r>
    </w:p>
  </w:endnote>
  <w:endnote w:type="continuationSeparator" w:id="0">
    <w:p w14:paraId="7D501469" w14:textId="77777777" w:rsidR="005E01A1" w:rsidRDefault="005E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A589" w14:textId="77777777" w:rsidR="00C14F75" w:rsidRDefault="00C14F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826F" w14:textId="77777777" w:rsidR="005E01A1" w:rsidRDefault="005E01A1">
      <w:r>
        <w:separator/>
      </w:r>
    </w:p>
  </w:footnote>
  <w:footnote w:type="continuationSeparator" w:id="0">
    <w:p w14:paraId="05FA2850" w14:textId="77777777" w:rsidR="005E01A1" w:rsidRDefault="005E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59DB" w14:textId="77777777" w:rsidR="00C14F75" w:rsidRDefault="00C14F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75"/>
    <w:rsid w:val="005E01A1"/>
    <w:rsid w:val="0094280B"/>
    <w:rsid w:val="00C14F75"/>
    <w:rsid w:val="00CD5DC5"/>
    <w:rsid w:val="00EC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099B"/>
  <w15:docId w15:val="{997EBDD1-4A23-429E-B45C-E116DF5C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NoSpacing">
    <w:name w:val="No Spacing"/>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Ashley</dc:creator>
  <cp:lastModifiedBy>Cacynthia Patterson</cp:lastModifiedBy>
  <cp:revision>2</cp:revision>
  <dcterms:created xsi:type="dcterms:W3CDTF">2023-11-13T16:27:00Z</dcterms:created>
  <dcterms:modified xsi:type="dcterms:W3CDTF">2023-11-13T16:27:00Z</dcterms:modified>
</cp:coreProperties>
</file>