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999" w:rsidRDefault="001D4999" w:rsidP="001D4999">
      <w:pPr>
        <w:autoSpaceDE w:val="0"/>
        <w:autoSpaceDN w:val="0"/>
        <w:adjustRightInd w:val="0"/>
        <w:spacing w:after="0" w:line="240" w:lineRule="auto"/>
        <w:jc w:val="center"/>
        <w:rPr>
          <w:rFonts w:ascii="Century Gothic" w:hAnsi="Century Gothic" w:cs="Century Gothic"/>
          <w:color w:val="000000"/>
          <w:sz w:val="28"/>
          <w:szCs w:val="28"/>
        </w:rPr>
      </w:pPr>
      <w:bookmarkStart w:id="0" w:name="_GoBack"/>
      <w:bookmarkEnd w:id="0"/>
      <w:r>
        <w:rPr>
          <w:rFonts w:ascii="Century Gothic" w:hAnsi="Century Gothic" w:cs="Century Gothic"/>
          <w:color w:val="000000"/>
          <w:sz w:val="28"/>
          <w:szCs w:val="28"/>
        </w:rPr>
        <w:t>E-RATE 2019-2020 CATEGORY 2 REQUEST FOR PROPOSALS (RFP) FOR LAN INFRASTRUCTURE</w:t>
      </w:r>
    </w:p>
    <w:p w:rsidR="001D4999" w:rsidRDefault="001D4999" w:rsidP="001D4999">
      <w:pPr>
        <w:autoSpaceDE w:val="0"/>
        <w:autoSpaceDN w:val="0"/>
        <w:adjustRightInd w:val="0"/>
        <w:spacing w:after="0" w:line="240" w:lineRule="auto"/>
        <w:jc w:val="center"/>
        <w:rPr>
          <w:rFonts w:ascii="Calibri" w:hAnsi="Calibri" w:cs="Calibri"/>
          <w:b/>
          <w:bCs/>
          <w:color w:val="000000"/>
          <w:sz w:val="48"/>
          <w:szCs w:val="48"/>
        </w:rPr>
      </w:pPr>
    </w:p>
    <w:p w:rsidR="005819C1" w:rsidRDefault="005819C1" w:rsidP="001D4999">
      <w:pPr>
        <w:autoSpaceDE w:val="0"/>
        <w:autoSpaceDN w:val="0"/>
        <w:adjustRightInd w:val="0"/>
        <w:spacing w:after="0" w:line="240" w:lineRule="auto"/>
        <w:jc w:val="center"/>
        <w:rPr>
          <w:rFonts w:ascii="Calibri" w:hAnsi="Calibri" w:cs="Calibri"/>
          <w:b/>
          <w:bCs/>
          <w:color w:val="000000"/>
          <w:sz w:val="44"/>
          <w:szCs w:val="44"/>
        </w:rPr>
      </w:pPr>
    </w:p>
    <w:p w:rsidR="005819C1" w:rsidRDefault="005819C1" w:rsidP="001D4999">
      <w:pPr>
        <w:autoSpaceDE w:val="0"/>
        <w:autoSpaceDN w:val="0"/>
        <w:adjustRightInd w:val="0"/>
        <w:spacing w:after="0" w:line="240" w:lineRule="auto"/>
        <w:jc w:val="center"/>
        <w:rPr>
          <w:rFonts w:ascii="Calibri" w:hAnsi="Calibri" w:cs="Calibri"/>
          <w:b/>
          <w:bCs/>
          <w:color w:val="000000"/>
          <w:sz w:val="44"/>
          <w:szCs w:val="44"/>
        </w:rPr>
      </w:pPr>
    </w:p>
    <w:p w:rsidR="001D4999" w:rsidRDefault="001D4999" w:rsidP="001D4999">
      <w:pPr>
        <w:autoSpaceDE w:val="0"/>
        <w:autoSpaceDN w:val="0"/>
        <w:adjustRightInd w:val="0"/>
        <w:spacing w:after="0" w:line="240" w:lineRule="auto"/>
        <w:jc w:val="center"/>
        <w:rPr>
          <w:rFonts w:ascii="Calibri" w:hAnsi="Calibri" w:cs="Calibri"/>
          <w:b/>
          <w:bCs/>
          <w:color w:val="000000"/>
          <w:sz w:val="44"/>
          <w:szCs w:val="44"/>
        </w:rPr>
      </w:pPr>
      <w:r>
        <w:rPr>
          <w:rFonts w:ascii="Calibri" w:hAnsi="Calibri" w:cs="Calibri"/>
          <w:b/>
          <w:bCs/>
          <w:color w:val="000000"/>
          <w:sz w:val="44"/>
          <w:szCs w:val="44"/>
        </w:rPr>
        <w:t>Cleveland School District</w:t>
      </w:r>
    </w:p>
    <w:p w:rsidR="000B5A2C" w:rsidRDefault="000B5A2C" w:rsidP="001D4999">
      <w:pPr>
        <w:autoSpaceDE w:val="0"/>
        <w:autoSpaceDN w:val="0"/>
        <w:adjustRightInd w:val="0"/>
        <w:spacing w:after="0" w:line="240" w:lineRule="auto"/>
        <w:jc w:val="center"/>
        <w:rPr>
          <w:rFonts w:ascii="Calibri" w:hAnsi="Calibri" w:cs="Calibri"/>
          <w:b/>
          <w:bCs/>
          <w:color w:val="000000"/>
          <w:sz w:val="44"/>
          <w:szCs w:val="44"/>
        </w:rPr>
      </w:pPr>
      <w:r>
        <w:rPr>
          <w:rFonts w:ascii="Calibri" w:hAnsi="Calibri" w:cs="Calibri"/>
          <w:b/>
          <w:bCs/>
          <w:color w:val="000000"/>
          <w:sz w:val="44"/>
          <w:szCs w:val="44"/>
        </w:rPr>
        <w:t xml:space="preserve">305 Merritt Drive </w:t>
      </w:r>
    </w:p>
    <w:p w:rsidR="001D4999" w:rsidRDefault="000B5A2C" w:rsidP="000B5A2C">
      <w:pPr>
        <w:autoSpaceDE w:val="0"/>
        <w:autoSpaceDN w:val="0"/>
        <w:adjustRightInd w:val="0"/>
        <w:spacing w:after="0" w:line="240" w:lineRule="auto"/>
        <w:jc w:val="center"/>
      </w:pPr>
      <w:r>
        <w:rPr>
          <w:rFonts w:ascii="Calibri" w:hAnsi="Calibri" w:cs="Calibri"/>
          <w:b/>
          <w:bCs/>
          <w:color w:val="000000"/>
          <w:sz w:val="44"/>
          <w:szCs w:val="44"/>
        </w:rPr>
        <w:t>Cleveland, MS 38732</w:t>
      </w:r>
    </w:p>
    <w:p w:rsidR="001D4999" w:rsidRDefault="001D4999" w:rsidP="001D4999">
      <w:pPr>
        <w:pStyle w:val="Default"/>
        <w:jc w:val="center"/>
        <w:rPr>
          <w:sz w:val="28"/>
          <w:szCs w:val="28"/>
        </w:rPr>
      </w:pPr>
    </w:p>
    <w:p w:rsidR="001D4999" w:rsidRDefault="001D4999" w:rsidP="001D4999">
      <w:pPr>
        <w:pStyle w:val="Default"/>
        <w:jc w:val="center"/>
        <w:rPr>
          <w:sz w:val="28"/>
          <w:szCs w:val="28"/>
        </w:rPr>
      </w:pPr>
    </w:p>
    <w:p w:rsidR="001D4999" w:rsidRDefault="001D4999" w:rsidP="001D4999">
      <w:pPr>
        <w:pStyle w:val="Default"/>
        <w:jc w:val="center"/>
        <w:rPr>
          <w:sz w:val="28"/>
          <w:szCs w:val="28"/>
        </w:rPr>
      </w:pPr>
    </w:p>
    <w:p w:rsidR="001D4999" w:rsidRDefault="001D4999" w:rsidP="001D4999">
      <w:pPr>
        <w:pStyle w:val="Default"/>
        <w:jc w:val="center"/>
        <w:rPr>
          <w:sz w:val="28"/>
          <w:szCs w:val="28"/>
        </w:rPr>
      </w:pPr>
    </w:p>
    <w:p w:rsidR="001D4999" w:rsidRDefault="001D4999" w:rsidP="001D4999">
      <w:pPr>
        <w:pStyle w:val="Default"/>
        <w:jc w:val="center"/>
        <w:rPr>
          <w:sz w:val="28"/>
          <w:szCs w:val="28"/>
        </w:rPr>
      </w:pPr>
    </w:p>
    <w:p w:rsidR="001D4999" w:rsidRDefault="001D4999" w:rsidP="001D4999">
      <w:pPr>
        <w:pStyle w:val="Default"/>
        <w:jc w:val="center"/>
        <w:rPr>
          <w:sz w:val="28"/>
          <w:szCs w:val="28"/>
        </w:rPr>
      </w:pPr>
    </w:p>
    <w:p w:rsidR="001D4999" w:rsidRDefault="001D4999" w:rsidP="001D4999">
      <w:pPr>
        <w:pStyle w:val="Default"/>
        <w:jc w:val="center"/>
        <w:rPr>
          <w:sz w:val="28"/>
          <w:szCs w:val="28"/>
        </w:rPr>
      </w:pPr>
      <w:r>
        <w:rPr>
          <w:sz w:val="28"/>
          <w:szCs w:val="28"/>
        </w:rPr>
        <w:t>PROP</w:t>
      </w:r>
      <w:r w:rsidR="00003EC0">
        <w:rPr>
          <w:sz w:val="28"/>
          <w:szCs w:val="28"/>
        </w:rPr>
        <w:t>OSAL DUE DATE: March 6, 2019</w:t>
      </w:r>
    </w:p>
    <w:p w:rsidR="001D4999" w:rsidRDefault="00003EC0" w:rsidP="001D4999">
      <w:pPr>
        <w:pStyle w:val="Default"/>
        <w:ind w:left="2160" w:firstLine="720"/>
        <w:rPr>
          <w:sz w:val="28"/>
          <w:szCs w:val="28"/>
        </w:rPr>
      </w:pPr>
      <w:r>
        <w:rPr>
          <w:sz w:val="28"/>
          <w:szCs w:val="28"/>
        </w:rPr>
        <w:t>BID OPENING DATE: March 8, 2019</w:t>
      </w:r>
    </w:p>
    <w:p w:rsidR="001D4999" w:rsidRDefault="001D4999" w:rsidP="001D4999">
      <w:pPr>
        <w:pStyle w:val="Default"/>
        <w:ind w:left="2160" w:firstLine="720"/>
        <w:jc w:val="center"/>
        <w:rPr>
          <w:sz w:val="28"/>
          <w:szCs w:val="28"/>
        </w:rPr>
      </w:pPr>
    </w:p>
    <w:p w:rsidR="001D4999" w:rsidRDefault="001D4999" w:rsidP="001D4999">
      <w:pPr>
        <w:pStyle w:val="Default"/>
        <w:ind w:left="2160" w:firstLine="720"/>
        <w:jc w:val="center"/>
        <w:rPr>
          <w:sz w:val="28"/>
          <w:szCs w:val="28"/>
        </w:rPr>
      </w:pPr>
    </w:p>
    <w:p w:rsidR="001D4999" w:rsidRDefault="001D4999" w:rsidP="001D4999">
      <w:pPr>
        <w:pStyle w:val="Default"/>
        <w:ind w:left="2160" w:firstLine="720"/>
        <w:jc w:val="center"/>
        <w:rPr>
          <w:sz w:val="28"/>
          <w:szCs w:val="28"/>
        </w:rPr>
      </w:pPr>
    </w:p>
    <w:p w:rsidR="001D4999" w:rsidRDefault="001D4999" w:rsidP="001D4999">
      <w:pPr>
        <w:pStyle w:val="Default"/>
        <w:ind w:left="2160" w:firstLine="720"/>
        <w:jc w:val="center"/>
        <w:rPr>
          <w:sz w:val="28"/>
          <w:szCs w:val="28"/>
        </w:rPr>
      </w:pPr>
    </w:p>
    <w:p w:rsidR="00563D32" w:rsidRDefault="00563D32" w:rsidP="001D4999">
      <w:pPr>
        <w:pStyle w:val="Default"/>
        <w:ind w:left="2160" w:firstLine="720"/>
        <w:jc w:val="center"/>
        <w:rPr>
          <w:sz w:val="28"/>
          <w:szCs w:val="28"/>
        </w:rPr>
      </w:pPr>
    </w:p>
    <w:p w:rsidR="00563D32" w:rsidRDefault="00563D32" w:rsidP="001D4999">
      <w:pPr>
        <w:pStyle w:val="Default"/>
        <w:ind w:left="2160" w:firstLine="720"/>
        <w:jc w:val="center"/>
        <w:rPr>
          <w:sz w:val="28"/>
          <w:szCs w:val="28"/>
        </w:rPr>
      </w:pPr>
    </w:p>
    <w:p w:rsidR="00563D32" w:rsidRDefault="00563D32" w:rsidP="001D4999">
      <w:pPr>
        <w:pStyle w:val="Default"/>
        <w:ind w:left="2160" w:firstLine="720"/>
        <w:jc w:val="center"/>
        <w:rPr>
          <w:sz w:val="28"/>
          <w:szCs w:val="28"/>
        </w:rPr>
      </w:pPr>
    </w:p>
    <w:p w:rsidR="00563D32" w:rsidRDefault="00563D32" w:rsidP="001D4999">
      <w:pPr>
        <w:pStyle w:val="Default"/>
        <w:ind w:left="2160" w:firstLine="720"/>
        <w:jc w:val="center"/>
        <w:rPr>
          <w:sz w:val="28"/>
          <w:szCs w:val="28"/>
        </w:rPr>
      </w:pPr>
    </w:p>
    <w:p w:rsidR="00563D32" w:rsidRDefault="00563D32" w:rsidP="001D4999">
      <w:pPr>
        <w:pStyle w:val="Default"/>
        <w:ind w:left="2160" w:firstLine="720"/>
        <w:jc w:val="center"/>
        <w:rPr>
          <w:sz w:val="28"/>
          <w:szCs w:val="28"/>
        </w:rPr>
      </w:pPr>
    </w:p>
    <w:p w:rsidR="001D4999" w:rsidRDefault="001D4999" w:rsidP="001D4999">
      <w:pPr>
        <w:pStyle w:val="Default"/>
        <w:ind w:left="2160" w:firstLine="720"/>
        <w:jc w:val="center"/>
        <w:rPr>
          <w:sz w:val="28"/>
          <w:szCs w:val="28"/>
        </w:rPr>
      </w:pPr>
    </w:p>
    <w:p w:rsidR="001D4999" w:rsidRDefault="001D4999" w:rsidP="001D4999">
      <w:pPr>
        <w:pStyle w:val="Default"/>
        <w:jc w:val="center"/>
        <w:rPr>
          <w:sz w:val="28"/>
          <w:szCs w:val="28"/>
        </w:rPr>
      </w:pPr>
      <w:r>
        <w:rPr>
          <w:sz w:val="28"/>
          <w:szCs w:val="28"/>
        </w:rPr>
        <w:t>Dr. Jacquelyn C. Thigpen</w:t>
      </w:r>
    </w:p>
    <w:p w:rsidR="001D4999" w:rsidRDefault="001D4999" w:rsidP="001D4999">
      <w:pPr>
        <w:pStyle w:val="Default"/>
        <w:jc w:val="center"/>
        <w:rPr>
          <w:sz w:val="28"/>
          <w:szCs w:val="28"/>
        </w:rPr>
      </w:pPr>
      <w:r>
        <w:rPr>
          <w:sz w:val="28"/>
          <w:szCs w:val="28"/>
        </w:rPr>
        <w:t>SUPERINTENDENT OF EDUCATION</w:t>
      </w:r>
    </w:p>
    <w:p w:rsidR="000B5A2C" w:rsidRDefault="000B5A2C" w:rsidP="001D4999">
      <w:pPr>
        <w:pStyle w:val="Default"/>
        <w:jc w:val="center"/>
        <w:rPr>
          <w:sz w:val="28"/>
          <w:szCs w:val="28"/>
        </w:rPr>
      </w:pPr>
    </w:p>
    <w:p w:rsidR="000B5A2C" w:rsidRDefault="000B5A2C" w:rsidP="001D4999">
      <w:pPr>
        <w:pStyle w:val="Default"/>
        <w:jc w:val="center"/>
        <w:rPr>
          <w:sz w:val="28"/>
          <w:szCs w:val="28"/>
        </w:rPr>
      </w:pPr>
      <w:r>
        <w:rPr>
          <w:sz w:val="28"/>
          <w:szCs w:val="28"/>
        </w:rPr>
        <w:t>Dr. Lisa Bramuchi</w:t>
      </w:r>
    </w:p>
    <w:p w:rsidR="000B5A2C" w:rsidRDefault="000B5A2C" w:rsidP="001D4999">
      <w:pPr>
        <w:pStyle w:val="Default"/>
        <w:jc w:val="center"/>
        <w:rPr>
          <w:sz w:val="28"/>
          <w:szCs w:val="28"/>
        </w:rPr>
      </w:pPr>
      <w:r>
        <w:rPr>
          <w:sz w:val="28"/>
          <w:szCs w:val="28"/>
        </w:rPr>
        <w:t>ASSISTANT SUPERINTENDENT</w:t>
      </w:r>
    </w:p>
    <w:p w:rsidR="000B5A2C" w:rsidRDefault="000B5A2C" w:rsidP="001D4999">
      <w:pPr>
        <w:pStyle w:val="Default"/>
        <w:jc w:val="center"/>
        <w:rPr>
          <w:sz w:val="28"/>
          <w:szCs w:val="28"/>
        </w:rPr>
      </w:pPr>
    </w:p>
    <w:p w:rsidR="000B5A2C" w:rsidRDefault="000B5A2C" w:rsidP="001D4999">
      <w:pPr>
        <w:pStyle w:val="Default"/>
        <w:jc w:val="center"/>
        <w:rPr>
          <w:sz w:val="28"/>
          <w:szCs w:val="28"/>
        </w:rPr>
      </w:pPr>
      <w:r>
        <w:rPr>
          <w:sz w:val="28"/>
          <w:szCs w:val="28"/>
        </w:rPr>
        <w:t>Neil Gong</w:t>
      </w:r>
    </w:p>
    <w:p w:rsidR="000B5A2C" w:rsidRDefault="000B5A2C" w:rsidP="001D4999">
      <w:pPr>
        <w:pStyle w:val="Default"/>
        <w:jc w:val="center"/>
        <w:rPr>
          <w:sz w:val="28"/>
          <w:szCs w:val="28"/>
        </w:rPr>
      </w:pPr>
      <w:r>
        <w:rPr>
          <w:sz w:val="28"/>
          <w:szCs w:val="28"/>
        </w:rPr>
        <w:t>TECHNOLOGY CORDINATOR</w:t>
      </w:r>
    </w:p>
    <w:p w:rsidR="001D4999" w:rsidRDefault="001D4999" w:rsidP="001D4999">
      <w:pPr>
        <w:spacing w:after="0" w:line="240" w:lineRule="auto"/>
        <w:ind w:right="-20"/>
        <w:rPr>
          <w:rFonts w:cstheme="minorHAnsi"/>
        </w:rPr>
      </w:pPr>
      <w:r>
        <w:rPr>
          <w:rFonts w:eastAsia="Questrial" w:cstheme="minorHAnsi"/>
          <w:b/>
        </w:rPr>
        <w:lastRenderedPageBreak/>
        <w:t>Purpose:</w:t>
      </w:r>
    </w:p>
    <w:p w:rsidR="001D4999" w:rsidRDefault="001D4999" w:rsidP="001D4999">
      <w:pPr>
        <w:spacing w:before="14" w:after="0"/>
        <w:rPr>
          <w:rFonts w:cstheme="minorHAnsi"/>
        </w:rPr>
      </w:pPr>
      <w:bookmarkStart w:id="1" w:name="h.gjdgxs"/>
      <w:bookmarkEnd w:id="1"/>
    </w:p>
    <w:p w:rsidR="001D4999" w:rsidRDefault="001D4999" w:rsidP="001D4999">
      <w:pPr>
        <w:spacing w:after="0" w:line="240" w:lineRule="auto"/>
        <w:ind w:right="133"/>
        <w:rPr>
          <w:rFonts w:eastAsia="Questrial" w:cstheme="minorHAnsi"/>
        </w:rPr>
      </w:pPr>
      <w:r>
        <w:rPr>
          <w:rFonts w:eastAsia="Questrial" w:cstheme="minorHAnsi"/>
        </w:rPr>
        <w:t xml:space="preserve">Proposals are being sought by the </w:t>
      </w:r>
      <w:r w:rsidR="00563D32">
        <w:rPr>
          <w:rFonts w:cstheme="minorHAnsi"/>
        </w:rPr>
        <w:t xml:space="preserve">Cleveland School District (hereinafter referred to as "CSD”) </w:t>
      </w:r>
      <w:r>
        <w:rPr>
          <w:rFonts w:eastAsia="Questrial" w:cstheme="minorHAnsi"/>
        </w:rPr>
        <w:t xml:space="preserve">for the purpose of upgrading the E-Rate eligible Category 2 equipment for the project.  </w:t>
      </w:r>
    </w:p>
    <w:p w:rsidR="001D4999" w:rsidRDefault="001D4999" w:rsidP="001D4999">
      <w:pPr>
        <w:spacing w:after="0" w:line="240" w:lineRule="auto"/>
        <w:ind w:right="133"/>
        <w:rPr>
          <w:rFonts w:cstheme="minorHAnsi"/>
        </w:rPr>
      </w:pPr>
    </w:p>
    <w:p w:rsidR="001D4999" w:rsidRDefault="001D4999" w:rsidP="001D4999">
      <w:pPr>
        <w:spacing w:after="0" w:line="240" w:lineRule="auto"/>
        <w:ind w:right="-20"/>
        <w:rPr>
          <w:rFonts w:cstheme="minorHAnsi"/>
        </w:rPr>
      </w:pPr>
      <w:r>
        <w:rPr>
          <w:rFonts w:eastAsia="Questrial" w:cstheme="minorHAnsi"/>
          <w:b/>
        </w:rPr>
        <w:t>Background:</w:t>
      </w:r>
    </w:p>
    <w:p w:rsidR="001D4999" w:rsidRDefault="001D4999" w:rsidP="001D4999">
      <w:pPr>
        <w:spacing w:before="16" w:after="0"/>
        <w:rPr>
          <w:rFonts w:cstheme="minorHAnsi"/>
        </w:rPr>
      </w:pPr>
    </w:p>
    <w:p w:rsidR="001D4999" w:rsidRDefault="00563D32" w:rsidP="001D4999">
      <w:pPr>
        <w:spacing w:after="0" w:line="240" w:lineRule="auto"/>
        <w:ind w:right="168"/>
        <w:rPr>
          <w:rFonts w:cstheme="minorHAnsi"/>
        </w:rPr>
      </w:pPr>
      <w:r>
        <w:rPr>
          <w:rFonts w:eastAsia="Questrial" w:cstheme="minorHAnsi"/>
        </w:rPr>
        <w:t xml:space="preserve">The purpose of this RFP is to explore the various options currently supported through the E-Rate program and its Category Two services. </w:t>
      </w:r>
      <w:r w:rsidR="001D4999">
        <w:rPr>
          <w:rFonts w:eastAsia="Questrial" w:cstheme="minorHAnsi"/>
        </w:rPr>
        <w:t xml:space="preserve">CSD is looking at a new proposed solution, with a preference for battery </w:t>
      </w:r>
      <w:proofErr w:type="spellStart"/>
      <w:r w:rsidR="001D4999">
        <w:rPr>
          <w:rFonts w:eastAsia="Questrial" w:cstheme="minorHAnsi"/>
        </w:rPr>
        <w:t>CyberPower</w:t>
      </w:r>
      <w:proofErr w:type="spellEnd"/>
      <w:r w:rsidR="001D4999">
        <w:rPr>
          <w:rFonts w:eastAsia="Questrial" w:cstheme="minorHAnsi"/>
        </w:rPr>
        <w:t xml:space="preserve"> Smart App back-ups and Tripp Lite racks or equivalent.   </w:t>
      </w:r>
    </w:p>
    <w:p w:rsidR="001D4999" w:rsidRDefault="001D4999" w:rsidP="001D4999">
      <w:pPr>
        <w:spacing w:before="14" w:after="0"/>
        <w:rPr>
          <w:rFonts w:cstheme="minorHAnsi"/>
        </w:rPr>
      </w:pPr>
    </w:p>
    <w:p w:rsidR="001D4999" w:rsidRDefault="001D4999" w:rsidP="001D4999">
      <w:pPr>
        <w:spacing w:after="0" w:line="240" w:lineRule="auto"/>
        <w:ind w:right="-20"/>
        <w:rPr>
          <w:rFonts w:cstheme="minorHAnsi"/>
        </w:rPr>
      </w:pPr>
      <w:r>
        <w:rPr>
          <w:rFonts w:eastAsia="Questrial" w:cstheme="minorHAnsi"/>
          <w:b/>
        </w:rPr>
        <w:t>General Requirements:</w:t>
      </w:r>
    </w:p>
    <w:p w:rsidR="001D4999" w:rsidRDefault="001D4999" w:rsidP="001D4999">
      <w:pPr>
        <w:spacing w:before="14" w:after="0"/>
        <w:rPr>
          <w:rFonts w:cstheme="minorHAnsi"/>
        </w:rPr>
      </w:pPr>
    </w:p>
    <w:p w:rsidR="001D4999" w:rsidRDefault="001D4999" w:rsidP="001D4999">
      <w:pPr>
        <w:spacing w:after="0" w:line="240" w:lineRule="auto"/>
        <w:ind w:right="325"/>
        <w:rPr>
          <w:rFonts w:eastAsia="Questrial" w:cstheme="minorHAnsi"/>
        </w:rPr>
      </w:pPr>
      <w:r>
        <w:rPr>
          <w:rFonts w:eastAsia="Questrial" w:cstheme="minorHAnsi"/>
        </w:rPr>
        <w:t>The Cleveland School District is seeking quotations for complete solutions to install racks, cabling, closet cleanup, battery backups for equipment infrastructure at each of the eligible school sites.</w:t>
      </w:r>
    </w:p>
    <w:p w:rsidR="001D4999" w:rsidRDefault="001D4999" w:rsidP="001D4999">
      <w:pPr>
        <w:spacing w:after="0" w:line="240" w:lineRule="auto"/>
        <w:ind w:right="325"/>
        <w:rPr>
          <w:rFonts w:cstheme="minorHAnsi"/>
        </w:rPr>
      </w:pPr>
    </w:p>
    <w:p w:rsidR="001D4999" w:rsidRDefault="001D4999" w:rsidP="001D4999">
      <w:pPr>
        <w:spacing w:after="0" w:line="240" w:lineRule="auto"/>
        <w:ind w:right="325"/>
        <w:rPr>
          <w:rFonts w:cstheme="minorHAnsi"/>
        </w:rPr>
      </w:pPr>
      <w:r>
        <w:rPr>
          <w:rFonts w:cstheme="minorHAnsi"/>
        </w:rPr>
        <w:t xml:space="preserve">The specifications herein are provided to convey the intent of the District and do not include every cable or component necessary for the complete system that the proposing vendor shall provide.  Technical specifications of all equipment and necessary components proposed should be provided with the bid.  </w:t>
      </w:r>
    </w:p>
    <w:p w:rsidR="001D4999" w:rsidRDefault="001D4999" w:rsidP="001D4999">
      <w:pPr>
        <w:autoSpaceDE w:val="0"/>
        <w:autoSpaceDN w:val="0"/>
        <w:adjustRightInd w:val="0"/>
        <w:spacing w:after="0" w:line="240" w:lineRule="auto"/>
        <w:rPr>
          <w:rFonts w:cstheme="minorHAnsi"/>
          <w:b/>
          <w:bCs/>
          <w:color w:val="000000"/>
        </w:rPr>
      </w:pPr>
    </w:p>
    <w:p w:rsidR="001D4999" w:rsidRDefault="001D4999" w:rsidP="001D4999">
      <w:pPr>
        <w:autoSpaceDE w:val="0"/>
        <w:autoSpaceDN w:val="0"/>
        <w:adjustRightInd w:val="0"/>
        <w:spacing w:after="0" w:line="240" w:lineRule="auto"/>
        <w:rPr>
          <w:rFonts w:cstheme="minorHAnsi"/>
          <w:color w:val="000000"/>
        </w:rPr>
      </w:pPr>
      <w:r>
        <w:rPr>
          <w:rFonts w:cstheme="minorHAnsi"/>
          <w:b/>
          <w:bCs/>
          <w:color w:val="000000"/>
        </w:rPr>
        <w:t xml:space="preserve">The Cleveland School District (CSD) desires to purchase battery backups and racks. </w:t>
      </w:r>
    </w:p>
    <w:p w:rsidR="001D4999" w:rsidRDefault="001D4999" w:rsidP="001D4999">
      <w:pPr>
        <w:autoSpaceDE w:val="0"/>
        <w:autoSpaceDN w:val="0"/>
        <w:adjustRightInd w:val="0"/>
        <w:spacing w:after="0" w:line="240" w:lineRule="auto"/>
        <w:rPr>
          <w:rFonts w:cstheme="minorHAnsi"/>
          <w:color w:val="000000"/>
        </w:rPr>
      </w:pPr>
    </w:p>
    <w:p w:rsidR="001D4999" w:rsidRDefault="001D4999" w:rsidP="001D4999">
      <w:pPr>
        <w:pStyle w:val="Default"/>
        <w:rPr>
          <w:rFonts w:asciiTheme="minorHAnsi" w:hAnsiTheme="minorHAnsi" w:cstheme="minorHAnsi"/>
          <w:sz w:val="22"/>
          <w:szCs w:val="22"/>
        </w:rPr>
      </w:pPr>
      <w:r>
        <w:rPr>
          <w:rFonts w:asciiTheme="minorHAnsi" w:hAnsiTheme="minorHAnsi" w:cstheme="minorHAnsi"/>
          <w:b/>
          <w:bCs/>
          <w:sz w:val="22"/>
          <w:szCs w:val="22"/>
        </w:rPr>
        <w:t xml:space="preserve">Inquiries </w:t>
      </w:r>
    </w:p>
    <w:p w:rsidR="001D4999" w:rsidRDefault="001D4999" w:rsidP="001D4999">
      <w:pPr>
        <w:pStyle w:val="Default"/>
        <w:rPr>
          <w:rFonts w:asciiTheme="minorHAnsi" w:hAnsiTheme="minorHAnsi" w:cstheme="minorHAnsi"/>
          <w:b/>
          <w:sz w:val="22"/>
          <w:szCs w:val="22"/>
        </w:rPr>
      </w:pPr>
      <w:r>
        <w:rPr>
          <w:rFonts w:asciiTheme="minorHAnsi" w:hAnsiTheme="minorHAnsi" w:cstheme="minorHAnsi"/>
          <w:sz w:val="22"/>
          <w:szCs w:val="22"/>
        </w:rPr>
        <w:t xml:space="preserve">All correspondence and inquiries regarding this RFP must be </w:t>
      </w:r>
      <w:r w:rsidR="00563D32">
        <w:rPr>
          <w:rFonts w:asciiTheme="minorHAnsi" w:hAnsiTheme="minorHAnsi" w:cstheme="minorHAnsi"/>
          <w:sz w:val="22"/>
          <w:szCs w:val="22"/>
        </w:rPr>
        <w:t>submitted</w:t>
      </w:r>
      <w:r>
        <w:rPr>
          <w:rFonts w:asciiTheme="minorHAnsi" w:hAnsiTheme="minorHAnsi" w:cstheme="minorHAnsi"/>
          <w:sz w:val="22"/>
          <w:szCs w:val="22"/>
        </w:rPr>
        <w:t xml:space="preserve"> via Email: </w:t>
      </w:r>
      <w:r>
        <w:rPr>
          <w:rFonts w:asciiTheme="minorHAnsi" w:hAnsiTheme="minorHAnsi" w:cstheme="minorHAnsi"/>
          <w:b/>
          <w:sz w:val="22"/>
          <w:szCs w:val="22"/>
        </w:rPr>
        <w:t xml:space="preserve">dmullins@cleveland.k12.ms.us </w:t>
      </w:r>
    </w:p>
    <w:p w:rsidR="001D4999" w:rsidRDefault="001D4999" w:rsidP="001D4999">
      <w:pPr>
        <w:pStyle w:val="Default"/>
        <w:rPr>
          <w:rFonts w:asciiTheme="minorHAnsi" w:hAnsiTheme="minorHAnsi" w:cstheme="minorHAnsi"/>
          <w:sz w:val="22"/>
          <w:szCs w:val="22"/>
        </w:rPr>
      </w:pPr>
      <w:r>
        <w:rPr>
          <w:rFonts w:asciiTheme="minorHAnsi" w:hAnsiTheme="minorHAnsi" w:cstheme="minorHAnsi"/>
          <w:sz w:val="22"/>
          <w:szCs w:val="22"/>
        </w:rPr>
        <w:t xml:space="preserve">If a Service Provider does not receive a response within 48 hours, it is the responsibility of the Service Provider to call </w:t>
      </w:r>
      <w:r>
        <w:rPr>
          <w:rFonts w:asciiTheme="minorHAnsi" w:hAnsiTheme="minorHAnsi" w:cstheme="minorHAnsi"/>
          <w:b/>
          <w:sz w:val="22"/>
          <w:szCs w:val="22"/>
        </w:rPr>
        <w:t>Denise Mullins at (662) 843-3529</w:t>
      </w:r>
      <w:r>
        <w:rPr>
          <w:rFonts w:asciiTheme="minorHAnsi" w:hAnsiTheme="minorHAnsi" w:cstheme="minorHAnsi"/>
          <w:sz w:val="22"/>
          <w:szCs w:val="22"/>
        </w:rPr>
        <w:t xml:space="preserve"> and confirm that the email message was received. </w:t>
      </w:r>
    </w:p>
    <w:p w:rsidR="001D4999" w:rsidRDefault="001D4999" w:rsidP="001D4999">
      <w:pPr>
        <w:autoSpaceDE w:val="0"/>
        <w:autoSpaceDN w:val="0"/>
        <w:adjustRightInd w:val="0"/>
        <w:spacing w:after="0" w:line="240" w:lineRule="auto"/>
        <w:rPr>
          <w:rFonts w:eastAsia="Calibri" w:cstheme="minorHAnsi"/>
          <w:b/>
          <w:bCs/>
        </w:rPr>
      </w:pPr>
      <w:r>
        <w:rPr>
          <w:rFonts w:cstheme="minorHAnsi"/>
        </w:rPr>
        <w:t>All responses to inquiries will be e</w:t>
      </w:r>
      <w:r w:rsidR="00563D32">
        <w:rPr>
          <w:rFonts w:cstheme="minorHAnsi"/>
        </w:rPr>
        <w:t>mailed to the Service Provider.</w:t>
      </w:r>
    </w:p>
    <w:p w:rsidR="001D4999" w:rsidRDefault="001D4999" w:rsidP="001D4999">
      <w:pPr>
        <w:autoSpaceDE w:val="0"/>
        <w:autoSpaceDN w:val="0"/>
        <w:adjustRightInd w:val="0"/>
        <w:spacing w:after="0" w:line="240" w:lineRule="auto"/>
        <w:rPr>
          <w:rFonts w:eastAsia="Calibri" w:cstheme="minorHAnsi"/>
          <w:b/>
          <w:bCs/>
        </w:rPr>
      </w:pPr>
    </w:p>
    <w:p w:rsidR="001D4999" w:rsidRDefault="001D4999" w:rsidP="001D4999">
      <w:pPr>
        <w:autoSpaceDE w:val="0"/>
        <w:autoSpaceDN w:val="0"/>
        <w:adjustRightInd w:val="0"/>
        <w:spacing w:after="0" w:line="240" w:lineRule="auto"/>
        <w:rPr>
          <w:rFonts w:eastAsia="Calibri" w:cstheme="minorHAnsi"/>
          <w:b/>
          <w:bCs/>
        </w:rPr>
      </w:pPr>
      <w:r>
        <w:rPr>
          <w:rFonts w:eastAsia="Calibri" w:cstheme="minorHAnsi"/>
          <w:b/>
          <w:bCs/>
        </w:rPr>
        <w:t>Notice to Bidders</w:t>
      </w:r>
    </w:p>
    <w:p w:rsidR="001D4999" w:rsidRDefault="001D4999" w:rsidP="001D4999">
      <w:pPr>
        <w:autoSpaceDE w:val="0"/>
        <w:autoSpaceDN w:val="0"/>
        <w:adjustRightInd w:val="0"/>
        <w:spacing w:after="0" w:line="240" w:lineRule="auto"/>
        <w:jc w:val="both"/>
        <w:rPr>
          <w:rFonts w:eastAsia="Calibri" w:cstheme="minorHAnsi"/>
          <w:b/>
        </w:rPr>
      </w:pPr>
      <w:r>
        <w:rPr>
          <w:rFonts w:eastAsia="Calibri" w:cstheme="minorHAnsi"/>
        </w:rPr>
        <w:t xml:space="preserve">Notice is hereby given to interested bidders that the Cleveland School District will receive written, sealed bids until the hour </w:t>
      </w:r>
      <w:r>
        <w:rPr>
          <w:rFonts w:eastAsia="Calibri" w:cstheme="minorHAnsi"/>
          <w:b/>
        </w:rPr>
        <w:t>of 2:00p.m., February 20, 2019</w:t>
      </w:r>
      <w:r>
        <w:rPr>
          <w:rFonts w:eastAsia="Calibri" w:cstheme="minorHAnsi"/>
        </w:rPr>
        <w:t xml:space="preserve">, at which time bids will be received in the District Office of the Cleveland School District at </w:t>
      </w:r>
      <w:bookmarkStart w:id="2" w:name="_Hlk531859568"/>
      <w:r>
        <w:rPr>
          <w:rFonts w:eastAsia="Calibri" w:cstheme="minorHAnsi"/>
          <w:b/>
        </w:rPr>
        <w:t>305 Merritt Drive Cleveland, MS 38732</w:t>
      </w:r>
    </w:p>
    <w:bookmarkEnd w:id="2"/>
    <w:p w:rsidR="001D4999" w:rsidRDefault="001D4999" w:rsidP="001D4999">
      <w:pPr>
        <w:rPr>
          <w:rFonts w:cstheme="minorHAnsi"/>
          <w:b/>
        </w:rPr>
      </w:pPr>
    </w:p>
    <w:p w:rsidR="001D4999" w:rsidRDefault="001D4999" w:rsidP="001D4999">
      <w:pPr>
        <w:rPr>
          <w:rFonts w:cstheme="minorHAnsi"/>
          <w:b/>
        </w:rPr>
      </w:pPr>
      <w:r>
        <w:rPr>
          <w:rFonts w:cstheme="minorHAnsi"/>
          <w:b/>
        </w:rPr>
        <w:t>Bid Timeline</w:t>
      </w:r>
    </w:p>
    <w:tbl>
      <w:tblPr>
        <w:tblStyle w:val="TableGrid"/>
        <w:tblW w:w="4885" w:type="pct"/>
        <w:tblInd w:w="113" w:type="dxa"/>
        <w:tblLook w:val="00A0" w:firstRow="1" w:lastRow="0" w:firstColumn="1" w:lastColumn="0" w:noHBand="0" w:noVBand="0"/>
      </w:tblPr>
      <w:tblGrid>
        <w:gridCol w:w="3247"/>
        <w:gridCol w:w="2572"/>
        <w:gridCol w:w="2463"/>
        <w:gridCol w:w="853"/>
      </w:tblGrid>
      <w:tr w:rsidR="001D4999" w:rsidTr="001D4999">
        <w:trPr>
          <w:trHeight w:val="395"/>
        </w:trPr>
        <w:tc>
          <w:tcPr>
            <w:tcW w:w="1777" w:type="pct"/>
            <w:tcBorders>
              <w:top w:val="single" w:sz="4" w:space="0" w:color="auto"/>
              <w:left w:val="single" w:sz="4" w:space="0" w:color="auto"/>
              <w:bottom w:val="single" w:sz="4" w:space="0" w:color="auto"/>
              <w:right w:val="single" w:sz="4" w:space="0" w:color="auto"/>
            </w:tcBorders>
            <w:hideMark/>
          </w:tcPr>
          <w:p w:rsidR="001D4999" w:rsidRDefault="001D4999">
            <w:pPr>
              <w:spacing w:after="100" w:afterAutospacing="1"/>
              <w:rPr>
                <w:rFonts w:cstheme="minorHAnsi"/>
              </w:rPr>
            </w:pPr>
            <w:r>
              <w:rPr>
                <w:rFonts w:cstheme="minorHAnsi"/>
              </w:rPr>
              <w:t>Mandatory Pre-Bid Site Visit</w:t>
            </w:r>
          </w:p>
        </w:tc>
        <w:tc>
          <w:tcPr>
            <w:tcW w:w="3223" w:type="pct"/>
            <w:gridSpan w:val="3"/>
            <w:tcBorders>
              <w:top w:val="single" w:sz="4" w:space="0" w:color="auto"/>
              <w:left w:val="single" w:sz="4" w:space="0" w:color="auto"/>
              <w:bottom w:val="single" w:sz="4" w:space="0" w:color="auto"/>
              <w:right w:val="single" w:sz="4" w:space="0" w:color="auto"/>
            </w:tcBorders>
            <w:hideMark/>
          </w:tcPr>
          <w:p w:rsidR="001D4999" w:rsidRDefault="00003EC0">
            <w:pPr>
              <w:spacing w:after="100" w:afterAutospacing="1"/>
              <w:rPr>
                <w:rFonts w:cstheme="minorHAnsi"/>
              </w:rPr>
            </w:pPr>
            <w:r>
              <w:rPr>
                <w:rFonts w:cstheme="minorHAnsi"/>
              </w:rPr>
              <w:t xml:space="preserve">February 28 </w:t>
            </w:r>
            <w:r w:rsidR="001D4999">
              <w:rPr>
                <w:rFonts w:cstheme="minorHAnsi"/>
              </w:rPr>
              <w:t>, 2019 @ 10:30 a.m.</w:t>
            </w:r>
          </w:p>
        </w:tc>
      </w:tr>
      <w:tr w:rsidR="001D4999" w:rsidTr="001D4999">
        <w:trPr>
          <w:trHeight w:val="395"/>
        </w:trPr>
        <w:tc>
          <w:tcPr>
            <w:tcW w:w="1777" w:type="pct"/>
            <w:tcBorders>
              <w:top w:val="single" w:sz="4" w:space="0" w:color="auto"/>
              <w:left w:val="single" w:sz="4" w:space="0" w:color="auto"/>
              <w:bottom w:val="single" w:sz="4" w:space="0" w:color="auto"/>
              <w:right w:val="single" w:sz="4" w:space="0" w:color="auto"/>
            </w:tcBorders>
            <w:hideMark/>
          </w:tcPr>
          <w:p w:rsidR="00003EC0" w:rsidRDefault="001D4999">
            <w:pPr>
              <w:spacing w:after="100" w:afterAutospacing="1"/>
              <w:rPr>
                <w:rFonts w:cstheme="minorHAnsi"/>
              </w:rPr>
            </w:pPr>
            <w:r>
              <w:rPr>
                <w:rFonts w:cstheme="minorHAnsi"/>
              </w:rPr>
              <w:t>Bid Due Date</w:t>
            </w:r>
          </w:p>
          <w:p w:rsidR="001D4999" w:rsidRPr="00003EC0" w:rsidRDefault="00003EC0" w:rsidP="00003EC0">
            <w:pPr>
              <w:rPr>
                <w:rFonts w:cstheme="minorHAnsi"/>
              </w:rPr>
            </w:pPr>
            <w:r>
              <w:rPr>
                <w:rFonts w:cstheme="minorHAnsi"/>
              </w:rPr>
              <w:t>Bid Opening Date</w:t>
            </w:r>
          </w:p>
        </w:tc>
        <w:tc>
          <w:tcPr>
            <w:tcW w:w="3223" w:type="pct"/>
            <w:gridSpan w:val="3"/>
            <w:tcBorders>
              <w:top w:val="single" w:sz="4" w:space="0" w:color="auto"/>
              <w:left w:val="single" w:sz="4" w:space="0" w:color="auto"/>
              <w:bottom w:val="single" w:sz="4" w:space="0" w:color="auto"/>
              <w:right w:val="single" w:sz="4" w:space="0" w:color="auto"/>
            </w:tcBorders>
            <w:hideMark/>
          </w:tcPr>
          <w:p w:rsidR="001D4999" w:rsidRDefault="00003EC0" w:rsidP="001D4999">
            <w:pPr>
              <w:spacing w:after="100" w:afterAutospacing="1"/>
              <w:rPr>
                <w:rFonts w:cstheme="minorHAnsi"/>
              </w:rPr>
            </w:pPr>
            <w:r>
              <w:rPr>
                <w:rFonts w:cstheme="minorHAnsi"/>
              </w:rPr>
              <w:t>March 6</w:t>
            </w:r>
            <w:r w:rsidR="001D4999">
              <w:rPr>
                <w:rFonts w:cstheme="minorHAnsi"/>
              </w:rPr>
              <w:t>, 2019 @ 2:00 p.m.</w:t>
            </w:r>
          </w:p>
          <w:p w:rsidR="00003EC0" w:rsidRDefault="00003EC0" w:rsidP="001D4999">
            <w:pPr>
              <w:spacing w:after="100" w:afterAutospacing="1"/>
              <w:rPr>
                <w:rFonts w:cstheme="minorHAnsi"/>
              </w:rPr>
            </w:pPr>
            <w:r>
              <w:rPr>
                <w:rFonts w:cstheme="minorHAnsi"/>
              </w:rPr>
              <w:t>March 8, 2019 @ 10:00 a.m.</w:t>
            </w:r>
          </w:p>
        </w:tc>
      </w:tr>
      <w:tr w:rsidR="001D4999" w:rsidTr="001D4999">
        <w:trPr>
          <w:gridBefore w:val="2"/>
          <w:gridAfter w:val="1"/>
          <w:wBefore w:w="3185" w:type="pct"/>
          <w:wAfter w:w="467" w:type="pct"/>
          <w:trHeight w:val="100"/>
        </w:trPr>
        <w:tc>
          <w:tcPr>
            <w:tcW w:w="1348" w:type="pct"/>
            <w:tcBorders>
              <w:top w:val="nil"/>
              <w:left w:val="nil"/>
              <w:bottom w:val="nil"/>
              <w:right w:val="nil"/>
            </w:tcBorders>
          </w:tcPr>
          <w:p w:rsidR="001D4999" w:rsidRDefault="001D4999">
            <w:pPr>
              <w:autoSpaceDE w:val="0"/>
              <w:autoSpaceDN w:val="0"/>
              <w:adjustRightInd w:val="0"/>
              <w:spacing w:after="0" w:line="240" w:lineRule="auto"/>
              <w:jc w:val="center"/>
              <w:rPr>
                <w:rFonts w:cstheme="minorHAnsi"/>
                <w:b/>
                <w:bCs/>
              </w:rPr>
            </w:pPr>
          </w:p>
        </w:tc>
      </w:tr>
      <w:tr w:rsidR="00003EC0" w:rsidTr="001D4999">
        <w:trPr>
          <w:gridBefore w:val="2"/>
          <w:gridAfter w:val="1"/>
          <w:wBefore w:w="3185" w:type="pct"/>
          <w:wAfter w:w="467" w:type="pct"/>
          <w:trHeight w:val="100"/>
        </w:trPr>
        <w:tc>
          <w:tcPr>
            <w:tcW w:w="1348" w:type="pct"/>
            <w:tcBorders>
              <w:top w:val="nil"/>
              <w:left w:val="nil"/>
              <w:bottom w:val="nil"/>
              <w:right w:val="nil"/>
            </w:tcBorders>
          </w:tcPr>
          <w:p w:rsidR="00003EC0" w:rsidRDefault="00003EC0">
            <w:pPr>
              <w:autoSpaceDE w:val="0"/>
              <w:autoSpaceDN w:val="0"/>
              <w:adjustRightInd w:val="0"/>
              <w:spacing w:after="0" w:line="240" w:lineRule="auto"/>
              <w:jc w:val="center"/>
              <w:rPr>
                <w:rFonts w:cstheme="minorHAnsi"/>
                <w:b/>
                <w:bCs/>
              </w:rPr>
            </w:pPr>
          </w:p>
        </w:tc>
      </w:tr>
    </w:tbl>
    <w:p w:rsidR="00003EC0" w:rsidRDefault="00003EC0" w:rsidP="001D4999">
      <w:pPr>
        <w:pStyle w:val="Default"/>
        <w:rPr>
          <w:rFonts w:asciiTheme="minorHAnsi" w:hAnsiTheme="minorHAnsi" w:cstheme="minorHAnsi"/>
          <w:b/>
          <w:bCs/>
          <w:sz w:val="22"/>
          <w:szCs w:val="22"/>
        </w:rPr>
      </w:pPr>
    </w:p>
    <w:p w:rsidR="001D4999" w:rsidRDefault="001D4999" w:rsidP="001D4999">
      <w:pPr>
        <w:pStyle w:val="Default"/>
        <w:rPr>
          <w:rFonts w:asciiTheme="minorHAnsi" w:hAnsiTheme="minorHAnsi" w:cstheme="minorHAnsi"/>
          <w:sz w:val="22"/>
          <w:szCs w:val="22"/>
        </w:rPr>
      </w:pPr>
      <w:r>
        <w:rPr>
          <w:rFonts w:asciiTheme="minorHAnsi" w:hAnsiTheme="minorHAnsi" w:cstheme="minorHAnsi"/>
          <w:b/>
          <w:bCs/>
          <w:sz w:val="22"/>
          <w:szCs w:val="22"/>
        </w:rPr>
        <w:lastRenderedPageBreak/>
        <w:t xml:space="preserve">Submit Sealed Proposal and Supporting Documentation to: </w:t>
      </w:r>
    </w:p>
    <w:p w:rsidR="001D4999" w:rsidRDefault="001D4999" w:rsidP="001D4999">
      <w:pPr>
        <w:pStyle w:val="Default"/>
        <w:rPr>
          <w:rFonts w:asciiTheme="minorHAnsi" w:hAnsiTheme="minorHAnsi" w:cstheme="minorHAnsi"/>
          <w:sz w:val="22"/>
          <w:szCs w:val="22"/>
        </w:rPr>
      </w:pPr>
      <w:r>
        <w:rPr>
          <w:rFonts w:asciiTheme="minorHAnsi" w:hAnsiTheme="minorHAnsi" w:cstheme="minorHAnsi"/>
          <w:sz w:val="22"/>
          <w:szCs w:val="22"/>
        </w:rPr>
        <w:t>Cleveland School District</w:t>
      </w:r>
    </w:p>
    <w:p w:rsidR="001D4999" w:rsidRDefault="001D4999" w:rsidP="001D4999">
      <w:pPr>
        <w:pStyle w:val="Default"/>
        <w:rPr>
          <w:rFonts w:asciiTheme="minorHAnsi" w:hAnsiTheme="minorHAnsi" w:cstheme="minorHAnsi"/>
          <w:sz w:val="22"/>
          <w:szCs w:val="22"/>
        </w:rPr>
      </w:pPr>
      <w:r>
        <w:rPr>
          <w:rFonts w:asciiTheme="minorHAnsi" w:hAnsiTheme="minorHAnsi" w:cstheme="minorHAnsi"/>
          <w:sz w:val="22"/>
          <w:szCs w:val="22"/>
        </w:rPr>
        <w:t>305 Merritt Drive</w:t>
      </w:r>
    </w:p>
    <w:p w:rsidR="001D4999" w:rsidRDefault="001D4999" w:rsidP="001D4999">
      <w:pPr>
        <w:pStyle w:val="Default"/>
        <w:rPr>
          <w:rFonts w:asciiTheme="minorHAnsi" w:hAnsiTheme="minorHAnsi" w:cstheme="minorHAnsi"/>
          <w:sz w:val="22"/>
          <w:szCs w:val="22"/>
        </w:rPr>
      </w:pPr>
      <w:r>
        <w:rPr>
          <w:rFonts w:asciiTheme="minorHAnsi" w:hAnsiTheme="minorHAnsi" w:cstheme="minorHAnsi"/>
          <w:sz w:val="22"/>
          <w:szCs w:val="22"/>
        </w:rPr>
        <w:t>Cleveland, MS 38732</w:t>
      </w:r>
    </w:p>
    <w:p w:rsidR="00563D32" w:rsidRDefault="00563D32" w:rsidP="00563D32">
      <w:pPr>
        <w:pStyle w:val="Default"/>
        <w:rPr>
          <w:rFonts w:asciiTheme="minorHAnsi" w:hAnsiTheme="minorHAnsi" w:cstheme="minorHAnsi"/>
          <w:sz w:val="22"/>
          <w:szCs w:val="22"/>
        </w:rPr>
      </w:pPr>
      <w:r>
        <w:rPr>
          <w:rFonts w:asciiTheme="minorHAnsi" w:hAnsiTheme="minorHAnsi" w:cstheme="minorHAnsi"/>
          <w:sz w:val="22"/>
          <w:szCs w:val="22"/>
        </w:rPr>
        <w:t xml:space="preserve">Attn: Denise Mullins </w:t>
      </w:r>
    </w:p>
    <w:p w:rsidR="00563D32" w:rsidRDefault="00563D32" w:rsidP="001D4999">
      <w:pPr>
        <w:pStyle w:val="Default"/>
        <w:rPr>
          <w:rFonts w:asciiTheme="minorHAnsi" w:hAnsiTheme="minorHAnsi" w:cstheme="minorHAnsi"/>
          <w:sz w:val="22"/>
          <w:szCs w:val="22"/>
        </w:rPr>
      </w:pPr>
    </w:p>
    <w:p w:rsidR="001D4999" w:rsidRDefault="001D4999" w:rsidP="001D4999">
      <w:pPr>
        <w:pStyle w:val="Default"/>
        <w:rPr>
          <w:rFonts w:asciiTheme="minorHAnsi" w:hAnsiTheme="minorHAnsi" w:cstheme="minorHAnsi"/>
          <w:b/>
          <w:bCs/>
          <w:sz w:val="22"/>
          <w:szCs w:val="22"/>
        </w:rPr>
      </w:pPr>
    </w:p>
    <w:p w:rsidR="001D4999" w:rsidRDefault="001D4999" w:rsidP="001D4999">
      <w:pPr>
        <w:pStyle w:val="Default"/>
        <w:rPr>
          <w:rFonts w:asciiTheme="minorHAnsi" w:hAnsiTheme="minorHAnsi" w:cstheme="minorHAnsi"/>
          <w:sz w:val="22"/>
          <w:szCs w:val="22"/>
        </w:rPr>
      </w:pPr>
      <w:r>
        <w:rPr>
          <w:rFonts w:asciiTheme="minorHAnsi" w:hAnsiTheme="minorHAnsi" w:cstheme="minorHAnsi"/>
          <w:b/>
          <w:bCs/>
          <w:sz w:val="22"/>
          <w:szCs w:val="22"/>
        </w:rPr>
        <w:t xml:space="preserve">Bid Submission Notes: </w:t>
      </w:r>
    </w:p>
    <w:p w:rsidR="001D4999" w:rsidRDefault="001D4999" w:rsidP="001D4999">
      <w:pPr>
        <w:pStyle w:val="Default"/>
        <w:rPr>
          <w:rFonts w:asciiTheme="minorHAnsi" w:hAnsiTheme="minorHAnsi" w:cstheme="minorHAnsi"/>
          <w:sz w:val="22"/>
          <w:szCs w:val="22"/>
        </w:rPr>
      </w:pPr>
      <w:r>
        <w:rPr>
          <w:rFonts w:asciiTheme="minorHAnsi" w:hAnsiTheme="minorHAnsi" w:cstheme="minorHAnsi"/>
          <w:sz w:val="22"/>
          <w:szCs w:val="22"/>
        </w:rPr>
        <w:t xml:space="preserve">No faxed or emailed proposal will be acknowledged or allowed. Sealed proposals should be clearly </w:t>
      </w:r>
      <w:r w:rsidR="000B5A2C">
        <w:rPr>
          <w:rFonts w:asciiTheme="minorHAnsi" w:hAnsiTheme="minorHAnsi" w:cstheme="minorHAnsi"/>
          <w:sz w:val="22"/>
          <w:szCs w:val="22"/>
        </w:rPr>
        <w:t>marked “</w:t>
      </w:r>
      <w:r>
        <w:rPr>
          <w:rFonts w:asciiTheme="minorHAnsi" w:hAnsiTheme="minorHAnsi" w:cstheme="minorHAnsi"/>
          <w:b/>
          <w:bCs/>
          <w:sz w:val="22"/>
          <w:szCs w:val="22"/>
        </w:rPr>
        <w:t>RFP CSD-Year 19-</w:t>
      </w:r>
      <w:r w:rsidR="000B5A2C">
        <w:rPr>
          <w:rFonts w:asciiTheme="minorHAnsi" w:hAnsiTheme="minorHAnsi" w:cstheme="minorHAnsi"/>
          <w:b/>
          <w:bCs/>
          <w:sz w:val="22"/>
          <w:szCs w:val="22"/>
        </w:rPr>
        <w:t>20”</w:t>
      </w:r>
      <w:r>
        <w:rPr>
          <w:rFonts w:asciiTheme="minorHAnsi" w:hAnsiTheme="minorHAnsi" w:cstheme="minorHAnsi"/>
          <w:sz w:val="22"/>
          <w:szCs w:val="22"/>
        </w:rPr>
        <w:t xml:space="preserve"> and should mail or hand deliver to the address listed above. Proposals received after the deadline will be rejected. </w:t>
      </w:r>
    </w:p>
    <w:p w:rsidR="001D4999" w:rsidRDefault="001D4999" w:rsidP="001D4999">
      <w:pPr>
        <w:pStyle w:val="Default"/>
        <w:rPr>
          <w:rFonts w:asciiTheme="minorHAnsi" w:hAnsiTheme="minorHAnsi" w:cstheme="minorHAnsi"/>
          <w:sz w:val="22"/>
          <w:szCs w:val="22"/>
        </w:rPr>
      </w:pPr>
      <w:r>
        <w:rPr>
          <w:rFonts w:asciiTheme="minorHAnsi" w:hAnsiTheme="minorHAnsi" w:cstheme="minorHAnsi"/>
          <w:sz w:val="22"/>
          <w:szCs w:val="22"/>
        </w:rPr>
        <w:t xml:space="preserve">Please submit (2) printed copies of proposal and one electronic copy. </w:t>
      </w:r>
    </w:p>
    <w:p w:rsidR="001D4999" w:rsidRDefault="001D4999" w:rsidP="001D4999">
      <w:pPr>
        <w:pStyle w:val="Default"/>
        <w:rPr>
          <w:rFonts w:asciiTheme="minorHAnsi" w:hAnsiTheme="minorHAnsi" w:cstheme="minorHAnsi"/>
          <w:sz w:val="22"/>
          <w:szCs w:val="22"/>
        </w:rPr>
      </w:pPr>
    </w:p>
    <w:p w:rsidR="001D4999" w:rsidRDefault="001D4999" w:rsidP="001D4999">
      <w:pPr>
        <w:pStyle w:val="Default"/>
        <w:rPr>
          <w:rFonts w:asciiTheme="minorHAnsi" w:hAnsiTheme="minorHAnsi" w:cstheme="minorHAnsi"/>
          <w:sz w:val="22"/>
          <w:szCs w:val="22"/>
        </w:rPr>
      </w:pPr>
      <w:r>
        <w:rPr>
          <w:rFonts w:asciiTheme="minorHAnsi" w:hAnsiTheme="minorHAnsi" w:cstheme="minorHAnsi"/>
          <w:sz w:val="22"/>
          <w:szCs w:val="22"/>
        </w:rPr>
        <w:t>It is the sole responsibility of the respondents to ensure their responses arrive in a timely manner. Late arrivals will be rejected. The Cleveland School District is not responsible for delays of any commercial carrier or delays incurred by the respondents. Oral, telephone, or electronically transferred bids will not be considered.</w:t>
      </w:r>
    </w:p>
    <w:p w:rsidR="001D4999" w:rsidRDefault="001D4999" w:rsidP="001D4999">
      <w:pPr>
        <w:pStyle w:val="Default"/>
        <w:rPr>
          <w:rFonts w:asciiTheme="minorHAnsi" w:hAnsiTheme="minorHAnsi" w:cstheme="minorHAnsi"/>
          <w:sz w:val="22"/>
          <w:szCs w:val="22"/>
        </w:rPr>
      </w:pPr>
    </w:p>
    <w:p w:rsidR="001D4999" w:rsidRDefault="001D4999" w:rsidP="001D4999">
      <w:pPr>
        <w:pStyle w:val="Default"/>
        <w:rPr>
          <w:rFonts w:asciiTheme="minorHAnsi" w:hAnsiTheme="minorHAnsi" w:cstheme="minorHAnsi"/>
          <w:b/>
          <w:sz w:val="22"/>
          <w:szCs w:val="22"/>
        </w:rPr>
      </w:pPr>
      <w:r>
        <w:rPr>
          <w:rFonts w:asciiTheme="minorHAnsi" w:hAnsiTheme="minorHAnsi" w:cstheme="minorHAnsi"/>
          <w:b/>
          <w:sz w:val="22"/>
          <w:szCs w:val="22"/>
        </w:rPr>
        <w:t>Pre-Bid Conference</w:t>
      </w:r>
    </w:p>
    <w:p w:rsidR="001D4999" w:rsidRDefault="001D4999" w:rsidP="001D4999">
      <w:pPr>
        <w:autoSpaceDE w:val="0"/>
        <w:autoSpaceDN w:val="0"/>
        <w:adjustRightInd w:val="0"/>
        <w:spacing w:after="0" w:line="240" w:lineRule="auto"/>
        <w:jc w:val="both"/>
        <w:rPr>
          <w:rFonts w:cstheme="minorHAnsi"/>
        </w:rPr>
      </w:pPr>
    </w:p>
    <w:p w:rsidR="001D4999" w:rsidRDefault="001D4999" w:rsidP="001D4999">
      <w:pPr>
        <w:autoSpaceDE w:val="0"/>
        <w:autoSpaceDN w:val="0"/>
        <w:adjustRightInd w:val="0"/>
        <w:spacing w:after="0" w:line="240" w:lineRule="auto"/>
        <w:jc w:val="both"/>
        <w:rPr>
          <w:rFonts w:cstheme="minorHAnsi"/>
        </w:rPr>
      </w:pPr>
      <w:r>
        <w:rPr>
          <w:rFonts w:cstheme="minorHAnsi"/>
        </w:rPr>
        <w:t xml:space="preserve">In order to be eligible to bid, all prospective bidders must attend the mandatory pre-bid conference.  The pre-bid conference will be held at the Cleveland School District Central Office located at 305 Merritt Drive Cleveland, MS 38732. Proposals from vendors who do not attend the conference </w:t>
      </w:r>
      <w:r>
        <w:rPr>
          <w:rFonts w:cstheme="minorHAnsi"/>
          <w:b/>
        </w:rPr>
        <w:t>WILL</w:t>
      </w:r>
      <w:r>
        <w:rPr>
          <w:rFonts w:cstheme="minorHAnsi"/>
        </w:rPr>
        <w:t xml:space="preserve"> </w:t>
      </w:r>
      <w:r>
        <w:rPr>
          <w:rFonts w:cstheme="minorHAnsi"/>
          <w:b/>
        </w:rPr>
        <w:t>NOT</w:t>
      </w:r>
      <w:r>
        <w:rPr>
          <w:rFonts w:cstheme="minorHAnsi"/>
        </w:rPr>
        <w:t xml:space="preserve"> be considered.  </w:t>
      </w:r>
    </w:p>
    <w:p w:rsidR="001D4999" w:rsidRDefault="001D4999" w:rsidP="001D4999">
      <w:pPr>
        <w:autoSpaceDE w:val="0"/>
        <w:autoSpaceDN w:val="0"/>
        <w:adjustRightInd w:val="0"/>
        <w:spacing w:after="0" w:line="240" w:lineRule="auto"/>
        <w:jc w:val="both"/>
        <w:rPr>
          <w:rFonts w:cstheme="minorHAnsi"/>
        </w:rPr>
      </w:pPr>
    </w:p>
    <w:p w:rsidR="001D4999" w:rsidRDefault="001D4999" w:rsidP="001D4999">
      <w:pPr>
        <w:autoSpaceDE w:val="0"/>
        <w:autoSpaceDN w:val="0"/>
        <w:adjustRightInd w:val="0"/>
        <w:spacing w:after="0" w:line="240" w:lineRule="auto"/>
        <w:jc w:val="both"/>
        <w:rPr>
          <w:rFonts w:cstheme="minorHAnsi"/>
          <w:b/>
        </w:rPr>
      </w:pPr>
      <w:r>
        <w:rPr>
          <w:rFonts w:cstheme="minorHAnsi"/>
        </w:rPr>
        <w:t xml:space="preserve">The RFP will consist of networking equipment.  </w:t>
      </w:r>
    </w:p>
    <w:p w:rsidR="001D4999" w:rsidRDefault="001D4999" w:rsidP="001D4999">
      <w:pPr>
        <w:autoSpaceDE w:val="0"/>
        <w:autoSpaceDN w:val="0"/>
        <w:adjustRightInd w:val="0"/>
        <w:spacing w:after="0" w:line="240" w:lineRule="auto"/>
        <w:jc w:val="both"/>
        <w:rPr>
          <w:rFonts w:cstheme="minorHAnsi"/>
          <w:b/>
        </w:rPr>
      </w:pPr>
    </w:p>
    <w:p w:rsidR="001D4999" w:rsidRDefault="001D4999" w:rsidP="001D4999">
      <w:pPr>
        <w:autoSpaceDE w:val="0"/>
        <w:autoSpaceDN w:val="0"/>
        <w:adjustRightInd w:val="0"/>
        <w:spacing w:after="0" w:line="240" w:lineRule="auto"/>
        <w:jc w:val="both"/>
        <w:rPr>
          <w:rFonts w:cstheme="minorHAnsi"/>
          <w:b/>
        </w:rPr>
      </w:pPr>
      <w:r>
        <w:rPr>
          <w:rFonts w:cstheme="minorHAnsi"/>
          <w:b/>
        </w:rPr>
        <w:t>Basis of Award:</w:t>
      </w:r>
    </w:p>
    <w:p w:rsidR="001D4999" w:rsidRDefault="001D4999" w:rsidP="001D4999">
      <w:pPr>
        <w:autoSpaceDE w:val="0"/>
        <w:autoSpaceDN w:val="0"/>
        <w:adjustRightInd w:val="0"/>
        <w:spacing w:after="0" w:line="240" w:lineRule="auto"/>
        <w:jc w:val="both"/>
        <w:rPr>
          <w:rFonts w:cstheme="minorHAnsi"/>
          <w:b/>
        </w:rPr>
      </w:pPr>
    </w:p>
    <w:p w:rsidR="001D4999" w:rsidRDefault="001D4999" w:rsidP="001D4999">
      <w:pPr>
        <w:autoSpaceDE w:val="0"/>
        <w:autoSpaceDN w:val="0"/>
        <w:adjustRightInd w:val="0"/>
        <w:spacing w:after="0"/>
        <w:jc w:val="both"/>
        <w:rPr>
          <w:rFonts w:cstheme="minorHAnsi"/>
        </w:rPr>
      </w:pPr>
      <w:r>
        <w:rPr>
          <w:rFonts w:cstheme="minorHAnsi"/>
        </w:rPr>
        <w:t xml:space="preserve">1. </w:t>
      </w:r>
      <w:r>
        <w:rPr>
          <w:rFonts w:cstheme="minorHAnsi"/>
        </w:rPr>
        <w:tab/>
        <w:t>E-rate approval by USAC</w:t>
      </w:r>
    </w:p>
    <w:p w:rsidR="001D4999" w:rsidRDefault="001D4999" w:rsidP="001D4999">
      <w:pPr>
        <w:autoSpaceDE w:val="0"/>
        <w:autoSpaceDN w:val="0"/>
        <w:adjustRightInd w:val="0"/>
        <w:spacing w:after="0"/>
        <w:jc w:val="both"/>
        <w:rPr>
          <w:rFonts w:cstheme="minorHAnsi"/>
        </w:rPr>
      </w:pPr>
      <w:r>
        <w:rPr>
          <w:rFonts w:cstheme="minorHAnsi"/>
        </w:rPr>
        <w:t>2.</w:t>
      </w:r>
      <w:r>
        <w:rPr>
          <w:rFonts w:cstheme="minorHAnsi"/>
        </w:rPr>
        <w:tab/>
        <w:t xml:space="preserve">Provider must have current </w:t>
      </w:r>
      <w:proofErr w:type="gramStart"/>
      <w:r>
        <w:rPr>
          <w:rFonts w:cstheme="minorHAnsi"/>
        </w:rPr>
        <w:t>USAC ,SPAC</w:t>
      </w:r>
      <w:proofErr w:type="gramEnd"/>
      <w:r>
        <w:rPr>
          <w:rFonts w:cstheme="minorHAnsi"/>
        </w:rPr>
        <w:t xml:space="preserve"> and SPIN Number.</w:t>
      </w:r>
    </w:p>
    <w:p w:rsidR="001D4999" w:rsidRDefault="001D4999" w:rsidP="001D4999">
      <w:pPr>
        <w:autoSpaceDE w:val="0"/>
        <w:autoSpaceDN w:val="0"/>
        <w:adjustRightInd w:val="0"/>
        <w:spacing w:after="0"/>
        <w:jc w:val="both"/>
        <w:rPr>
          <w:rFonts w:cstheme="minorHAnsi"/>
        </w:rPr>
      </w:pPr>
      <w:r>
        <w:rPr>
          <w:rFonts w:cstheme="minorHAnsi"/>
        </w:rPr>
        <w:t>3.</w:t>
      </w:r>
      <w:r>
        <w:rPr>
          <w:rFonts w:cstheme="minorHAnsi"/>
        </w:rPr>
        <w:tab/>
        <w:t>References of at least three installations of similar application size,</w:t>
      </w:r>
    </w:p>
    <w:p w:rsidR="001D4999" w:rsidRDefault="001D4999" w:rsidP="001D4999">
      <w:pPr>
        <w:autoSpaceDE w:val="0"/>
        <w:autoSpaceDN w:val="0"/>
        <w:adjustRightInd w:val="0"/>
        <w:spacing w:after="0"/>
        <w:ind w:firstLine="720"/>
        <w:jc w:val="both"/>
        <w:rPr>
          <w:rFonts w:cstheme="minorHAnsi"/>
        </w:rPr>
      </w:pPr>
      <w:r>
        <w:rPr>
          <w:rFonts w:cstheme="minorHAnsi"/>
        </w:rPr>
        <w:t>complexity, infrastructure design and installation method as proposed.</w:t>
      </w:r>
    </w:p>
    <w:p w:rsidR="001D4999" w:rsidRDefault="001D4999" w:rsidP="001D4999">
      <w:pPr>
        <w:autoSpaceDE w:val="0"/>
        <w:autoSpaceDN w:val="0"/>
        <w:adjustRightInd w:val="0"/>
        <w:spacing w:after="0"/>
        <w:jc w:val="both"/>
        <w:rPr>
          <w:rFonts w:cstheme="minorHAnsi"/>
        </w:rPr>
      </w:pPr>
      <w:r>
        <w:rPr>
          <w:rFonts w:cstheme="minorHAnsi"/>
        </w:rPr>
        <w:t xml:space="preserve">4. </w:t>
      </w:r>
      <w:r>
        <w:rPr>
          <w:rFonts w:cstheme="minorHAnsi"/>
        </w:rPr>
        <w:tab/>
        <w:t>Proposed network equipment’s ability to meet current and future needs of</w:t>
      </w:r>
      <w:r w:rsidR="00563D32">
        <w:rPr>
          <w:rFonts w:cstheme="minorHAnsi"/>
        </w:rPr>
        <w:t xml:space="preserve"> the</w:t>
      </w:r>
    </w:p>
    <w:p w:rsidR="001D4999" w:rsidRDefault="001D4999" w:rsidP="001D4999">
      <w:pPr>
        <w:autoSpaceDE w:val="0"/>
        <w:autoSpaceDN w:val="0"/>
        <w:adjustRightInd w:val="0"/>
        <w:spacing w:after="0"/>
        <w:ind w:firstLine="720"/>
        <w:jc w:val="both"/>
        <w:rPr>
          <w:rFonts w:cstheme="minorHAnsi"/>
        </w:rPr>
      </w:pPr>
      <w:r>
        <w:rPr>
          <w:rFonts w:cstheme="minorHAnsi"/>
        </w:rPr>
        <w:t>CSD, including onsite support, training, and technical assistance.</w:t>
      </w:r>
    </w:p>
    <w:p w:rsidR="001D4999" w:rsidRDefault="001D4999" w:rsidP="001D4999">
      <w:pPr>
        <w:autoSpaceDE w:val="0"/>
        <w:autoSpaceDN w:val="0"/>
        <w:adjustRightInd w:val="0"/>
        <w:spacing w:after="0"/>
        <w:jc w:val="both"/>
        <w:rPr>
          <w:rFonts w:cstheme="minorHAnsi"/>
        </w:rPr>
      </w:pPr>
      <w:r>
        <w:rPr>
          <w:rFonts w:cstheme="minorHAnsi"/>
        </w:rPr>
        <w:t xml:space="preserve">5. </w:t>
      </w:r>
      <w:r>
        <w:rPr>
          <w:rFonts w:cstheme="minorHAnsi"/>
        </w:rPr>
        <w:tab/>
        <w:t xml:space="preserve">Compatibility with existing infrastructure </w:t>
      </w:r>
    </w:p>
    <w:p w:rsidR="001D4999" w:rsidRDefault="001D4999" w:rsidP="001D4999">
      <w:pPr>
        <w:autoSpaceDE w:val="0"/>
        <w:autoSpaceDN w:val="0"/>
        <w:adjustRightInd w:val="0"/>
        <w:spacing w:after="0"/>
        <w:jc w:val="both"/>
        <w:rPr>
          <w:rFonts w:cstheme="minorHAnsi"/>
        </w:rPr>
      </w:pPr>
      <w:r>
        <w:rPr>
          <w:rFonts w:cstheme="minorHAnsi"/>
        </w:rPr>
        <w:t xml:space="preserve">6. </w:t>
      </w:r>
      <w:r>
        <w:rPr>
          <w:rFonts w:cstheme="minorHAnsi"/>
        </w:rPr>
        <w:tab/>
        <w:t>Vendor’s qualifications, knowledge, experience, past work and</w:t>
      </w:r>
    </w:p>
    <w:p w:rsidR="001D4999" w:rsidRDefault="001D4999" w:rsidP="001D4999">
      <w:pPr>
        <w:autoSpaceDE w:val="0"/>
        <w:autoSpaceDN w:val="0"/>
        <w:adjustRightInd w:val="0"/>
        <w:spacing w:after="0"/>
        <w:ind w:firstLine="720"/>
        <w:jc w:val="both"/>
        <w:rPr>
          <w:rFonts w:cstheme="minorHAnsi"/>
        </w:rPr>
      </w:pPr>
      <w:r>
        <w:rPr>
          <w:rFonts w:cstheme="minorHAnsi"/>
        </w:rPr>
        <w:t>functionality of previous installations.</w:t>
      </w:r>
    </w:p>
    <w:p w:rsidR="001D4999" w:rsidRDefault="001D4999" w:rsidP="001D4999">
      <w:pPr>
        <w:autoSpaceDE w:val="0"/>
        <w:autoSpaceDN w:val="0"/>
        <w:adjustRightInd w:val="0"/>
        <w:spacing w:after="0"/>
        <w:jc w:val="both"/>
        <w:rPr>
          <w:rFonts w:cstheme="minorHAnsi"/>
        </w:rPr>
      </w:pPr>
      <w:r>
        <w:rPr>
          <w:rFonts w:cstheme="minorHAnsi"/>
        </w:rPr>
        <w:t xml:space="preserve">7. </w:t>
      </w:r>
      <w:r>
        <w:rPr>
          <w:rFonts w:cstheme="minorHAnsi"/>
        </w:rPr>
        <w:tab/>
        <w:t>Overall cost and quality of proposal.</w:t>
      </w:r>
    </w:p>
    <w:p w:rsidR="001D4999" w:rsidRDefault="001D4999" w:rsidP="001D4999">
      <w:pPr>
        <w:autoSpaceDE w:val="0"/>
        <w:autoSpaceDN w:val="0"/>
        <w:adjustRightInd w:val="0"/>
        <w:spacing w:after="0"/>
        <w:jc w:val="both"/>
        <w:rPr>
          <w:rFonts w:cstheme="minorHAnsi"/>
        </w:rPr>
      </w:pPr>
      <w:r>
        <w:rPr>
          <w:rFonts w:cstheme="minorHAnsi"/>
        </w:rPr>
        <w:t>8.</w:t>
      </w:r>
      <w:r>
        <w:rPr>
          <w:rFonts w:cstheme="minorHAnsi"/>
        </w:rPr>
        <w:tab/>
        <w:t xml:space="preserve">Service Provider MUST </w:t>
      </w:r>
      <w:r w:rsidR="007E0066">
        <w:rPr>
          <w:rFonts w:cstheme="minorHAnsi"/>
        </w:rPr>
        <w:t>attend</w:t>
      </w:r>
      <w:r>
        <w:rPr>
          <w:rFonts w:cstheme="minorHAnsi"/>
        </w:rPr>
        <w:t xml:space="preserve"> the MANDATORY walk through</w:t>
      </w:r>
      <w:r w:rsidR="007E0066">
        <w:rPr>
          <w:rFonts w:cstheme="minorHAnsi"/>
        </w:rPr>
        <w:t xml:space="preserve"> meeting</w:t>
      </w:r>
      <w:r>
        <w:rPr>
          <w:rFonts w:cstheme="minorHAnsi"/>
        </w:rPr>
        <w:t>.</w:t>
      </w:r>
    </w:p>
    <w:p w:rsidR="001D4999" w:rsidRDefault="001D4999" w:rsidP="001D4999">
      <w:pPr>
        <w:autoSpaceDE w:val="0"/>
        <w:autoSpaceDN w:val="0"/>
        <w:adjustRightInd w:val="0"/>
        <w:spacing w:after="0"/>
        <w:ind w:firstLine="720"/>
        <w:jc w:val="both"/>
        <w:rPr>
          <w:rFonts w:cstheme="minorHAnsi"/>
        </w:rPr>
      </w:pPr>
      <w:r>
        <w:rPr>
          <w:rFonts w:cstheme="minorHAnsi"/>
        </w:rPr>
        <w:t>NO BIDS WILL BE ACCEPTED FROM SERVICE PROVIDERS WHO DO NOT</w:t>
      </w:r>
    </w:p>
    <w:p w:rsidR="001D4999" w:rsidRDefault="001D4999" w:rsidP="001D4999">
      <w:pPr>
        <w:autoSpaceDE w:val="0"/>
        <w:autoSpaceDN w:val="0"/>
        <w:adjustRightInd w:val="0"/>
        <w:spacing w:after="0"/>
        <w:ind w:firstLine="720"/>
        <w:jc w:val="both"/>
        <w:rPr>
          <w:rFonts w:cstheme="minorHAnsi"/>
        </w:rPr>
      </w:pPr>
      <w:r>
        <w:rPr>
          <w:rFonts w:cstheme="minorHAnsi"/>
        </w:rPr>
        <w:t xml:space="preserve">COMPLETE THE MANDATORY </w:t>
      </w:r>
      <w:r w:rsidR="007E0066">
        <w:rPr>
          <w:rFonts w:cstheme="minorHAnsi"/>
        </w:rPr>
        <w:t>walk through meeting</w:t>
      </w:r>
      <w:r>
        <w:rPr>
          <w:rFonts w:cstheme="minorHAnsi"/>
        </w:rPr>
        <w:t>.</w:t>
      </w:r>
    </w:p>
    <w:p w:rsidR="001D4999" w:rsidRDefault="00563D32" w:rsidP="001D4999">
      <w:pPr>
        <w:autoSpaceDE w:val="0"/>
        <w:autoSpaceDN w:val="0"/>
        <w:adjustRightInd w:val="0"/>
        <w:spacing w:after="0"/>
        <w:jc w:val="both"/>
        <w:rPr>
          <w:rFonts w:cstheme="minorHAnsi"/>
        </w:rPr>
      </w:pPr>
      <w:r>
        <w:rPr>
          <w:rFonts w:cstheme="minorHAnsi"/>
        </w:rPr>
        <w:t>9.</w:t>
      </w:r>
      <w:r>
        <w:rPr>
          <w:rFonts w:cstheme="minorHAnsi"/>
        </w:rPr>
        <w:tab/>
      </w:r>
      <w:r w:rsidR="001D4999">
        <w:rPr>
          <w:rFonts w:cstheme="minorHAnsi"/>
        </w:rPr>
        <w:t>Total number</w:t>
      </w:r>
      <w:r>
        <w:rPr>
          <w:rFonts w:cstheme="minorHAnsi"/>
        </w:rPr>
        <w:t>s</w:t>
      </w:r>
      <w:r w:rsidR="001D4999">
        <w:rPr>
          <w:rFonts w:cstheme="minorHAnsi"/>
        </w:rPr>
        <w:t xml:space="preserve"> for equipment will be given at mandatory pre-bidder’s conference.</w:t>
      </w:r>
    </w:p>
    <w:p w:rsidR="001D4999" w:rsidRDefault="001D4999" w:rsidP="001D4999">
      <w:pPr>
        <w:autoSpaceDE w:val="0"/>
        <w:autoSpaceDN w:val="0"/>
        <w:adjustRightInd w:val="0"/>
        <w:spacing w:after="0"/>
        <w:jc w:val="both"/>
        <w:rPr>
          <w:rFonts w:cstheme="minorHAnsi"/>
        </w:rPr>
      </w:pPr>
    </w:p>
    <w:p w:rsidR="00003EC0" w:rsidRDefault="00003EC0" w:rsidP="001D4999">
      <w:pPr>
        <w:rPr>
          <w:rFonts w:cstheme="minorHAnsi"/>
          <w:b/>
          <w:bCs/>
        </w:rPr>
      </w:pPr>
    </w:p>
    <w:p w:rsidR="00003EC0" w:rsidRDefault="00003EC0" w:rsidP="001D4999">
      <w:pPr>
        <w:rPr>
          <w:rFonts w:cstheme="minorHAnsi"/>
          <w:b/>
          <w:bCs/>
        </w:rPr>
      </w:pPr>
    </w:p>
    <w:p w:rsidR="001D4999" w:rsidRDefault="001D4999" w:rsidP="001D4999">
      <w:pPr>
        <w:rPr>
          <w:rFonts w:cstheme="minorHAnsi"/>
          <w:b/>
          <w:bCs/>
        </w:rPr>
      </w:pPr>
      <w:r>
        <w:rPr>
          <w:rFonts w:cstheme="minorHAnsi"/>
          <w:b/>
          <w:bCs/>
        </w:rPr>
        <w:lastRenderedPageBreak/>
        <w:t>General</w:t>
      </w:r>
    </w:p>
    <w:p w:rsidR="001D4999" w:rsidRDefault="001D4999" w:rsidP="001D4999">
      <w:pPr>
        <w:autoSpaceDE w:val="0"/>
        <w:autoSpaceDN w:val="0"/>
        <w:adjustRightInd w:val="0"/>
        <w:spacing w:after="0" w:line="240" w:lineRule="auto"/>
        <w:jc w:val="both"/>
        <w:rPr>
          <w:rFonts w:cstheme="minorHAnsi"/>
        </w:rPr>
      </w:pPr>
      <w:r>
        <w:rPr>
          <w:rFonts w:cstheme="minorHAnsi"/>
        </w:rPr>
        <w:t xml:space="preserve">The specifications herein are provided to convey the intent of the District and do not indicate every cable or component necessary for the complete system that the proposing vendor shall provide. Technical specifications of all equipment and necessary components proposed should be provided with the bid. </w:t>
      </w:r>
    </w:p>
    <w:p w:rsidR="001D4999" w:rsidRDefault="001D4999" w:rsidP="001D4999">
      <w:pPr>
        <w:autoSpaceDE w:val="0"/>
        <w:autoSpaceDN w:val="0"/>
        <w:adjustRightInd w:val="0"/>
        <w:spacing w:after="0" w:line="240" w:lineRule="auto"/>
        <w:jc w:val="both"/>
        <w:rPr>
          <w:rFonts w:cstheme="minorHAnsi"/>
        </w:rPr>
      </w:pPr>
    </w:p>
    <w:p w:rsidR="001D4999" w:rsidRDefault="001D4999" w:rsidP="001D4999">
      <w:pPr>
        <w:autoSpaceDE w:val="0"/>
        <w:autoSpaceDN w:val="0"/>
        <w:adjustRightInd w:val="0"/>
        <w:spacing w:after="0" w:line="240" w:lineRule="auto"/>
        <w:jc w:val="both"/>
        <w:rPr>
          <w:rFonts w:cstheme="minorHAnsi"/>
        </w:rPr>
      </w:pPr>
      <w:r>
        <w:rPr>
          <w:rFonts w:cstheme="minorHAnsi"/>
        </w:rPr>
        <w:t xml:space="preserve">Prices quoted shall be an all-inclusive solution including all applicable taxes, shipping costs, installation of equipment, configuration of equipment, any necessary cabling, training, technical support and trash removal, and represent complete installation and integration with the existing network where necessary.  All equipment included in vendor’s proposal must be new equipment purchased from an authorized reseller. No grey market, third party, or used equipment will be considered. Prices quoted in the vendor’s response will remain in effect for a period of twenty four (24) months from the time of the contract signing.  </w:t>
      </w:r>
    </w:p>
    <w:p w:rsidR="001D4999" w:rsidRDefault="001D4999" w:rsidP="001D4999">
      <w:pPr>
        <w:autoSpaceDE w:val="0"/>
        <w:autoSpaceDN w:val="0"/>
        <w:adjustRightInd w:val="0"/>
        <w:spacing w:after="0" w:line="240" w:lineRule="auto"/>
        <w:rPr>
          <w:rFonts w:cstheme="minorHAnsi"/>
        </w:rPr>
      </w:pPr>
    </w:p>
    <w:p w:rsidR="001D4999" w:rsidRDefault="001D4999" w:rsidP="001D4999">
      <w:pPr>
        <w:autoSpaceDE w:val="0"/>
        <w:autoSpaceDN w:val="0"/>
        <w:adjustRightInd w:val="0"/>
        <w:spacing w:after="0" w:line="240" w:lineRule="auto"/>
        <w:jc w:val="both"/>
        <w:rPr>
          <w:rFonts w:cstheme="minorHAnsi"/>
        </w:rPr>
      </w:pPr>
      <w:r>
        <w:rPr>
          <w:rFonts w:cstheme="minorHAnsi"/>
        </w:rPr>
        <w:t xml:space="preserve">Omissions in the proposal of any provision described herein shall not be construed as to relieve the vendor of any responsibility or obligation to the complete and satisfactory delivery, operation and support of any services. </w:t>
      </w:r>
    </w:p>
    <w:p w:rsidR="001D4999" w:rsidRDefault="001D4999" w:rsidP="001D4999">
      <w:pPr>
        <w:autoSpaceDE w:val="0"/>
        <w:autoSpaceDN w:val="0"/>
        <w:adjustRightInd w:val="0"/>
        <w:spacing w:after="0" w:line="240" w:lineRule="auto"/>
        <w:jc w:val="both"/>
        <w:rPr>
          <w:rFonts w:cstheme="minorHAnsi"/>
        </w:rPr>
      </w:pPr>
    </w:p>
    <w:p w:rsidR="001D4999" w:rsidRDefault="001D4999" w:rsidP="001D4999">
      <w:pPr>
        <w:autoSpaceDE w:val="0"/>
        <w:autoSpaceDN w:val="0"/>
        <w:adjustRightInd w:val="0"/>
        <w:spacing w:after="0" w:line="240" w:lineRule="auto"/>
        <w:jc w:val="both"/>
        <w:rPr>
          <w:rFonts w:cstheme="minorHAnsi"/>
        </w:rPr>
      </w:pPr>
      <w:r>
        <w:rPr>
          <w:rFonts w:cstheme="minorHAnsi"/>
        </w:rPr>
        <w:t xml:space="preserve">Should the vendor have questions or find discrepancies in, or omissions from this RFP, or be in doubt to its meaning, the vendor shall at once notify </w:t>
      </w:r>
      <w:r w:rsidR="00563D32">
        <w:rPr>
          <w:rFonts w:cstheme="minorHAnsi"/>
        </w:rPr>
        <w:t xml:space="preserve">the </w:t>
      </w:r>
      <w:r>
        <w:rPr>
          <w:rFonts w:cstheme="minorHAnsi"/>
        </w:rPr>
        <w:t xml:space="preserve">Cleveland School District. All questions should be addressed to Denise Mullins and sent via email to </w:t>
      </w:r>
      <w:hyperlink r:id="rId5" w:history="1">
        <w:r w:rsidRPr="00F8431E">
          <w:rPr>
            <w:rStyle w:val="Hyperlink"/>
            <w:rFonts w:cstheme="minorHAnsi"/>
          </w:rPr>
          <w:t>dmullins@cleveland.k12.ms.us</w:t>
        </w:r>
      </w:hyperlink>
      <w:r>
        <w:rPr>
          <w:rFonts w:cstheme="minorHAnsi"/>
        </w:rPr>
        <w:t xml:space="preserve">. </w:t>
      </w:r>
    </w:p>
    <w:p w:rsidR="001D4999" w:rsidRDefault="001D4999" w:rsidP="001D4999">
      <w:pPr>
        <w:rPr>
          <w:rFonts w:cstheme="minorHAnsi"/>
          <w:b/>
          <w:bCs/>
        </w:rPr>
      </w:pPr>
    </w:p>
    <w:p w:rsidR="001D4999" w:rsidRDefault="001D4999" w:rsidP="001D4999">
      <w:pPr>
        <w:rPr>
          <w:rFonts w:cstheme="minorHAnsi"/>
          <w:b/>
          <w:bCs/>
        </w:rPr>
      </w:pPr>
      <w:r>
        <w:rPr>
          <w:rFonts w:cstheme="minorHAnsi"/>
          <w:b/>
          <w:bCs/>
        </w:rPr>
        <w:t>Evaluation Methodology</w:t>
      </w:r>
    </w:p>
    <w:p w:rsidR="001D4999" w:rsidRDefault="001D4999" w:rsidP="001D4999">
      <w:pPr>
        <w:autoSpaceDE w:val="0"/>
        <w:autoSpaceDN w:val="0"/>
        <w:adjustRightInd w:val="0"/>
        <w:spacing w:after="0" w:line="240" w:lineRule="auto"/>
        <w:jc w:val="both"/>
        <w:rPr>
          <w:rFonts w:cstheme="minorHAnsi"/>
        </w:rPr>
      </w:pPr>
      <w:r>
        <w:rPr>
          <w:rFonts w:cstheme="minorHAnsi"/>
        </w:rPr>
        <w:t xml:space="preserve">The Cleveland School District will award a contract based on the vendor submission that best meets the needs of the Cleveland School District with regard to the current Technology Plan, future growth, RFP specifications, and not necessarily the lowest price even though price will be the priority factor. The following factors will be considered when evaluating responses: </w:t>
      </w:r>
    </w:p>
    <w:p w:rsidR="001D4999" w:rsidRDefault="001D4999" w:rsidP="001D4999">
      <w:pPr>
        <w:autoSpaceDE w:val="0"/>
        <w:autoSpaceDN w:val="0"/>
        <w:adjustRightInd w:val="0"/>
        <w:spacing w:after="0" w:line="240" w:lineRule="auto"/>
        <w:rPr>
          <w:rFonts w:cstheme="minorHAnsi"/>
        </w:rPr>
      </w:pPr>
    </w:p>
    <w:p w:rsidR="001D4999" w:rsidRDefault="007E0066" w:rsidP="006344F5">
      <w:pPr>
        <w:pStyle w:val="ListParagraph"/>
        <w:numPr>
          <w:ilvl w:val="0"/>
          <w:numId w:val="1"/>
        </w:numPr>
        <w:autoSpaceDE w:val="0"/>
        <w:autoSpaceDN w:val="0"/>
        <w:adjustRightInd w:val="0"/>
        <w:spacing w:after="0" w:line="240" w:lineRule="auto"/>
        <w:rPr>
          <w:rFonts w:cstheme="minorHAnsi"/>
        </w:rPr>
      </w:pPr>
      <w:r w:rsidRPr="007E0066">
        <w:rPr>
          <w:rFonts w:cstheme="minorHAnsi"/>
        </w:rPr>
        <w:t xml:space="preserve">Price </w:t>
      </w:r>
    </w:p>
    <w:p w:rsidR="007E0066" w:rsidRPr="007E0066" w:rsidRDefault="007E0066" w:rsidP="007E0066">
      <w:pPr>
        <w:pStyle w:val="ListParagraph"/>
        <w:autoSpaceDE w:val="0"/>
        <w:autoSpaceDN w:val="0"/>
        <w:adjustRightInd w:val="0"/>
        <w:spacing w:after="0" w:line="240" w:lineRule="auto"/>
        <w:rPr>
          <w:rFonts w:cstheme="minorHAnsi"/>
        </w:rPr>
      </w:pPr>
    </w:p>
    <w:p w:rsidR="001D4999" w:rsidRDefault="001D4999" w:rsidP="001D4999">
      <w:pPr>
        <w:pStyle w:val="ListParagraph"/>
        <w:numPr>
          <w:ilvl w:val="0"/>
          <w:numId w:val="1"/>
        </w:numPr>
        <w:autoSpaceDE w:val="0"/>
        <w:autoSpaceDN w:val="0"/>
        <w:adjustRightInd w:val="0"/>
        <w:spacing w:after="0" w:line="240" w:lineRule="auto"/>
        <w:rPr>
          <w:rFonts w:cstheme="minorHAnsi"/>
        </w:rPr>
      </w:pPr>
      <w:r>
        <w:rPr>
          <w:rFonts w:cstheme="minorHAnsi"/>
        </w:rPr>
        <w:t>Strength of References</w:t>
      </w:r>
    </w:p>
    <w:p w:rsidR="001D4999" w:rsidRDefault="001D4999" w:rsidP="001D4999">
      <w:pPr>
        <w:autoSpaceDE w:val="0"/>
        <w:autoSpaceDN w:val="0"/>
        <w:adjustRightInd w:val="0"/>
        <w:spacing w:after="0" w:line="240" w:lineRule="auto"/>
        <w:rPr>
          <w:rFonts w:cstheme="minorHAnsi"/>
        </w:rPr>
      </w:pPr>
    </w:p>
    <w:p w:rsidR="001D4999" w:rsidRDefault="001D4999" w:rsidP="001D4999">
      <w:pPr>
        <w:pStyle w:val="ListParagraph"/>
        <w:numPr>
          <w:ilvl w:val="0"/>
          <w:numId w:val="1"/>
        </w:numPr>
        <w:autoSpaceDE w:val="0"/>
        <w:autoSpaceDN w:val="0"/>
        <w:adjustRightInd w:val="0"/>
        <w:spacing w:after="0" w:line="240" w:lineRule="auto"/>
        <w:rPr>
          <w:rFonts w:cstheme="minorHAnsi"/>
        </w:rPr>
      </w:pPr>
      <w:r>
        <w:rPr>
          <w:rFonts w:cstheme="minorHAnsi"/>
        </w:rPr>
        <w:t>Adherence to Technical Specifications</w:t>
      </w:r>
    </w:p>
    <w:p w:rsidR="001D4999" w:rsidRDefault="001D4999" w:rsidP="001D4999">
      <w:pPr>
        <w:autoSpaceDE w:val="0"/>
        <w:autoSpaceDN w:val="0"/>
        <w:adjustRightInd w:val="0"/>
        <w:spacing w:after="0" w:line="240" w:lineRule="auto"/>
        <w:rPr>
          <w:rFonts w:cstheme="minorHAnsi"/>
        </w:rPr>
      </w:pPr>
    </w:p>
    <w:p w:rsidR="001D4999" w:rsidRDefault="001D4999" w:rsidP="001D4999">
      <w:pPr>
        <w:pStyle w:val="ListParagraph"/>
        <w:numPr>
          <w:ilvl w:val="0"/>
          <w:numId w:val="1"/>
        </w:numPr>
        <w:autoSpaceDE w:val="0"/>
        <w:autoSpaceDN w:val="0"/>
        <w:adjustRightInd w:val="0"/>
        <w:spacing w:after="0" w:line="240" w:lineRule="auto"/>
        <w:rPr>
          <w:rFonts w:cstheme="minorHAnsi"/>
        </w:rPr>
      </w:pPr>
      <w:r>
        <w:rPr>
          <w:rFonts w:cstheme="minorHAnsi"/>
        </w:rPr>
        <w:t>Technical Certifications of Vendor Staff</w:t>
      </w:r>
    </w:p>
    <w:p w:rsidR="001D4999" w:rsidRDefault="001D4999" w:rsidP="001D4999">
      <w:pPr>
        <w:autoSpaceDE w:val="0"/>
        <w:autoSpaceDN w:val="0"/>
        <w:adjustRightInd w:val="0"/>
        <w:spacing w:after="0" w:line="240" w:lineRule="auto"/>
        <w:rPr>
          <w:rFonts w:cstheme="minorHAnsi"/>
        </w:rPr>
      </w:pPr>
    </w:p>
    <w:p w:rsidR="001D4999" w:rsidRDefault="001D4999" w:rsidP="001D4999">
      <w:pPr>
        <w:pStyle w:val="ListParagraph"/>
        <w:numPr>
          <w:ilvl w:val="0"/>
          <w:numId w:val="1"/>
        </w:numPr>
        <w:autoSpaceDE w:val="0"/>
        <w:autoSpaceDN w:val="0"/>
        <w:adjustRightInd w:val="0"/>
        <w:spacing w:after="0" w:line="240" w:lineRule="auto"/>
        <w:rPr>
          <w:rFonts w:cstheme="minorHAnsi"/>
        </w:rPr>
      </w:pPr>
      <w:r>
        <w:rPr>
          <w:rFonts w:cstheme="minorHAnsi"/>
        </w:rPr>
        <w:t>Number of Service Staff within close proximity to Cleveland, MS</w:t>
      </w:r>
    </w:p>
    <w:p w:rsidR="001D4999" w:rsidRDefault="001D4999" w:rsidP="001D4999">
      <w:pPr>
        <w:autoSpaceDE w:val="0"/>
        <w:autoSpaceDN w:val="0"/>
        <w:adjustRightInd w:val="0"/>
        <w:spacing w:after="0" w:line="240" w:lineRule="auto"/>
        <w:rPr>
          <w:rFonts w:cstheme="minorHAnsi"/>
        </w:rPr>
      </w:pPr>
    </w:p>
    <w:p w:rsidR="001D4999" w:rsidRDefault="001D4999" w:rsidP="001D4999">
      <w:pPr>
        <w:pStyle w:val="ListParagraph"/>
        <w:numPr>
          <w:ilvl w:val="0"/>
          <w:numId w:val="1"/>
        </w:numPr>
        <w:autoSpaceDE w:val="0"/>
        <w:autoSpaceDN w:val="0"/>
        <w:adjustRightInd w:val="0"/>
        <w:spacing w:after="0" w:line="240" w:lineRule="auto"/>
        <w:rPr>
          <w:rFonts w:cstheme="minorHAnsi"/>
        </w:rPr>
      </w:pPr>
      <w:r>
        <w:rPr>
          <w:rFonts w:cstheme="minorHAnsi"/>
        </w:rPr>
        <w:t>Vendor response time</w:t>
      </w:r>
    </w:p>
    <w:p w:rsidR="001D4999" w:rsidRDefault="001D4999" w:rsidP="001D4999">
      <w:pPr>
        <w:autoSpaceDE w:val="0"/>
        <w:autoSpaceDN w:val="0"/>
        <w:adjustRightInd w:val="0"/>
        <w:spacing w:after="0" w:line="240" w:lineRule="auto"/>
        <w:rPr>
          <w:rFonts w:cstheme="minorHAnsi"/>
        </w:rPr>
      </w:pPr>
    </w:p>
    <w:p w:rsidR="001D4999" w:rsidRDefault="001D4999" w:rsidP="001D4999">
      <w:pPr>
        <w:pStyle w:val="ListParagraph"/>
        <w:numPr>
          <w:ilvl w:val="0"/>
          <w:numId w:val="1"/>
        </w:numPr>
        <w:autoSpaceDE w:val="0"/>
        <w:autoSpaceDN w:val="0"/>
        <w:adjustRightInd w:val="0"/>
        <w:spacing w:after="0" w:line="240" w:lineRule="auto"/>
        <w:rPr>
          <w:rFonts w:cstheme="minorHAnsi"/>
        </w:rPr>
      </w:pPr>
      <w:r>
        <w:rPr>
          <w:rFonts w:cstheme="minorHAnsi"/>
        </w:rPr>
        <w:t>Turnkey Solution</w:t>
      </w:r>
    </w:p>
    <w:p w:rsidR="001D4999" w:rsidRDefault="001D4999" w:rsidP="001D4999">
      <w:pPr>
        <w:pStyle w:val="ListParagraph"/>
        <w:rPr>
          <w:rFonts w:cstheme="minorHAnsi"/>
        </w:rPr>
      </w:pPr>
    </w:p>
    <w:p w:rsidR="001D4999" w:rsidRDefault="001D4999" w:rsidP="001D4999">
      <w:pPr>
        <w:pStyle w:val="ListParagraph"/>
        <w:numPr>
          <w:ilvl w:val="0"/>
          <w:numId w:val="1"/>
        </w:numPr>
        <w:autoSpaceDE w:val="0"/>
        <w:autoSpaceDN w:val="0"/>
        <w:adjustRightInd w:val="0"/>
        <w:spacing w:after="0" w:line="240" w:lineRule="auto"/>
        <w:rPr>
          <w:rFonts w:cstheme="minorHAnsi"/>
        </w:rPr>
      </w:pPr>
      <w:r>
        <w:rPr>
          <w:rFonts w:cstheme="minorHAnsi"/>
        </w:rPr>
        <w:t xml:space="preserve">Ease of Use </w:t>
      </w:r>
    </w:p>
    <w:p w:rsidR="001D4999" w:rsidRDefault="001D4999" w:rsidP="001D4999">
      <w:pPr>
        <w:autoSpaceDE w:val="0"/>
        <w:autoSpaceDN w:val="0"/>
        <w:adjustRightInd w:val="0"/>
        <w:spacing w:after="0" w:line="240" w:lineRule="auto"/>
        <w:rPr>
          <w:rFonts w:cstheme="minorHAnsi"/>
        </w:rPr>
      </w:pPr>
    </w:p>
    <w:p w:rsidR="001D4999" w:rsidRDefault="001D4999" w:rsidP="001D4999">
      <w:pPr>
        <w:pStyle w:val="ListParagraph"/>
        <w:numPr>
          <w:ilvl w:val="0"/>
          <w:numId w:val="1"/>
        </w:numPr>
        <w:autoSpaceDE w:val="0"/>
        <w:autoSpaceDN w:val="0"/>
        <w:adjustRightInd w:val="0"/>
        <w:spacing w:after="0" w:line="240" w:lineRule="auto"/>
        <w:rPr>
          <w:rFonts w:cstheme="minorHAnsi"/>
        </w:rPr>
      </w:pPr>
      <w:r>
        <w:rPr>
          <w:rFonts w:cstheme="minorHAnsi"/>
        </w:rPr>
        <w:t>Preference may be given for prior positive experience with the Vendor</w:t>
      </w:r>
    </w:p>
    <w:p w:rsidR="001D4999" w:rsidRDefault="001D4999" w:rsidP="001D4999">
      <w:pPr>
        <w:autoSpaceDE w:val="0"/>
        <w:autoSpaceDN w:val="0"/>
        <w:adjustRightInd w:val="0"/>
        <w:spacing w:after="0" w:line="240" w:lineRule="auto"/>
        <w:rPr>
          <w:rFonts w:cstheme="minorHAnsi"/>
        </w:rPr>
      </w:pPr>
    </w:p>
    <w:p w:rsidR="001D4999" w:rsidRDefault="001D4999" w:rsidP="001D4999">
      <w:pPr>
        <w:rPr>
          <w:rFonts w:cstheme="minorHAnsi"/>
          <w:b/>
          <w:bCs/>
        </w:rPr>
      </w:pPr>
      <w:r>
        <w:rPr>
          <w:rFonts w:cstheme="minorHAnsi"/>
          <w:b/>
          <w:bCs/>
        </w:rPr>
        <w:lastRenderedPageBreak/>
        <w:t>Vendor Qualifications</w:t>
      </w:r>
    </w:p>
    <w:p w:rsidR="001D4999" w:rsidRDefault="001D4999" w:rsidP="001D4999">
      <w:pPr>
        <w:autoSpaceDE w:val="0"/>
        <w:autoSpaceDN w:val="0"/>
        <w:adjustRightInd w:val="0"/>
        <w:spacing w:after="0" w:line="240" w:lineRule="auto"/>
        <w:jc w:val="both"/>
        <w:rPr>
          <w:rFonts w:cstheme="minorHAnsi"/>
        </w:rPr>
      </w:pPr>
      <w:r>
        <w:rPr>
          <w:rFonts w:cstheme="minorHAnsi"/>
        </w:rPr>
        <w:t>The Cleveland School District may make such investigations as deemed necessary to determine the ability of the bidder or subcontractors or suppliers to perform the work, and the bidder shall furnish to the Cleveland School District all such information and data for this purpose as the Cleveland School District may request. The Cleveland School District reserves the right to reject any</w:t>
      </w:r>
      <w:r w:rsidR="00CD557B">
        <w:rPr>
          <w:rFonts w:cstheme="minorHAnsi"/>
        </w:rPr>
        <w:t xml:space="preserve"> and all</w:t>
      </w:r>
      <w:r>
        <w:rPr>
          <w:rFonts w:cstheme="minorHAnsi"/>
        </w:rPr>
        <w:t xml:space="preserve"> bid</w:t>
      </w:r>
      <w:r w:rsidR="00CD557B">
        <w:rPr>
          <w:rFonts w:cstheme="minorHAnsi"/>
        </w:rPr>
        <w:t>s.</w:t>
      </w:r>
      <w:r>
        <w:rPr>
          <w:rFonts w:cstheme="minorHAnsi"/>
        </w:rPr>
        <w:t xml:space="preserve"> </w:t>
      </w:r>
    </w:p>
    <w:p w:rsidR="001D4999" w:rsidRDefault="001D4999" w:rsidP="001D4999">
      <w:pPr>
        <w:autoSpaceDE w:val="0"/>
        <w:autoSpaceDN w:val="0"/>
        <w:adjustRightInd w:val="0"/>
        <w:spacing w:after="0" w:line="240" w:lineRule="auto"/>
        <w:jc w:val="both"/>
        <w:rPr>
          <w:rFonts w:cstheme="minorHAnsi"/>
        </w:rPr>
      </w:pPr>
    </w:p>
    <w:p w:rsidR="001D4999" w:rsidRDefault="001D4999" w:rsidP="001D4999">
      <w:pPr>
        <w:autoSpaceDE w:val="0"/>
        <w:autoSpaceDN w:val="0"/>
        <w:adjustRightInd w:val="0"/>
        <w:spacing w:after="0" w:line="240" w:lineRule="auto"/>
        <w:jc w:val="both"/>
        <w:rPr>
          <w:rFonts w:cstheme="minorHAnsi"/>
        </w:rPr>
      </w:pPr>
      <w:r>
        <w:rPr>
          <w:rFonts w:cstheme="minorHAnsi"/>
        </w:rPr>
        <w:t xml:space="preserve">The bidder is specifically advised that any person, firm or other party to whom it proposes to award a subcontract or purchase order under this contract must be acceptable to the Cleveland School District. </w:t>
      </w:r>
    </w:p>
    <w:p w:rsidR="001D4999" w:rsidRDefault="001D4999" w:rsidP="001D4999">
      <w:pPr>
        <w:autoSpaceDE w:val="0"/>
        <w:autoSpaceDN w:val="0"/>
        <w:adjustRightInd w:val="0"/>
        <w:spacing w:after="0" w:line="240" w:lineRule="auto"/>
        <w:rPr>
          <w:rFonts w:cstheme="minorHAnsi"/>
        </w:rPr>
      </w:pPr>
    </w:p>
    <w:p w:rsidR="001D4999" w:rsidRDefault="001D4999" w:rsidP="001D4999">
      <w:pPr>
        <w:autoSpaceDE w:val="0"/>
        <w:autoSpaceDN w:val="0"/>
        <w:adjustRightInd w:val="0"/>
        <w:spacing w:after="0" w:line="240" w:lineRule="auto"/>
        <w:rPr>
          <w:rFonts w:cstheme="minorHAnsi"/>
          <w:b/>
        </w:rPr>
      </w:pPr>
    </w:p>
    <w:p w:rsidR="001D4999" w:rsidRDefault="001D4999" w:rsidP="001D4999">
      <w:pPr>
        <w:autoSpaceDE w:val="0"/>
        <w:autoSpaceDN w:val="0"/>
        <w:adjustRightInd w:val="0"/>
        <w:spacing w:after="0" w:line="240" w:lineRule="auto"/>
        <w:rPr>
          <w:rFonts w:cstheme="minorHAnsi"/>
          <w:b/>
        </w:rPr>
      </w:pPr>
    </w:p>
    <w:p w:rsidR="001D4999" w:rsidRDefault="001D4999" w:rsidP="001D4999">
      <w:pPr>
        <w:autoSpaceDE w:val="0"/>
        <w:autoSpaceDN w:val="0"/>
        <w:adjustRightInd w:val="0"/>
        <w:spacing w:after="0" w:line="240" w:lineRule="auto"/>
        <w:rPr>
          <w:rFonts w:cstheme="minorHAnsi"/>
          <w:b/>
        </w:rPr>
      </w:pPr>
      <w:r>
        <w:rPr>
          <w:rFonts w:cstheme="minorHAnsi"/>
          <w:b/>
        </w:rPr>
        <w:t xml:space="preserve">The successful vendor (contractor) must have or be certified with the following: </w:t>
      </w:r>
    </w:p>
    <w:p w:rsidR="001D4999" w:rsidRDefault="001D4999" w:rsidP="001D4999">
      <w:pPr>
        <w:autoSpaceDE w:val="0"/>
        <w:autoSpaceDN w:val="0"/>
        <w:adjustRightInd w:val="0"/>
        <w:spacing w:after="0" w:line="240" w:lineRule="auto"/>
        <w:rPr>
          <w:rFonts w:cstheme="minorHAnsi"/>
        </w:rPr>
      </w:pP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Vendor must be a in good standing with manufacturer; and able to provide/supply all products and services proposed.  Please include documentation in response packet.</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Vendor must be an authorized dealer in the State of Mississippi for products proposed.</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Vendor must have a State of Mississippi General Contractor’s License.  Proof of this license must be included in the bid response.</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Vendor must have a Registered Communications Distribution Designer (RCDD) on staff that will be responsible for the infrastructure design of the project.  Please include documentation in response packet.</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Vendor key cabling staff must have a minimum certification of BICSI Installer 2, Copper. Please provide documentation in bid response packet.</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Vendor must have sufficient network expertise and certifications for installations of equivalent size and scope.  Please provide documentation in bid response packet.</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Vendor must submit the name and resume of the staff member who will be assigned as Project Manager.</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 xml:space="preserve">Vendor must submit the name and resumes of the key staff members who will be assigned to the project.  </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It is preferred that the vendor has extensive knowledge and</w:t>
      </w:r>
      <w:r w:rsidR="00CD557B">
        <w:rPr>
          <w:rFonts w:cstheme="minorHAnsi"/>
        </w:rPr>
        <w:t xml:space="preserve"> experience working with school </w:t>
      </w:r>
      <w:r>
        <w:rPr>
          <w:rFonts w:cstheme="minorHAnsi"/>
        </w:rPr>
        <w:t xml:space="preserve">systems within the state. Vendor must have been in business for a minimum of 3 years providing services as described in this RFP. Vendors are required to provide evidence that they meet this qualification with the RFP response. </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Because of the detailed planning and coordination with CSD, preference will be given to vendors that have previously coordinated projects with them.</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lastRenderedPageBreak/>
        <w:t>Vendor must have an office location within 150 miles of the CSD.</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Vendors must be able to supply all products and services with no subcontractors.</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Have current liability insurance and workers compensation insurance (certificates of insurance must be furnished by winning bidder within 10 days of award)</w:t>
      </w:r>
      <w:r w:rsidR="00CD557B">
        <w:rPr>
          <w:rFonts w:cstheme="minorHAnsi"/>
        </w:rPr>
        <w:t>.</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Provide documentation of the vendor’s employee certifications</w:t>
      </w:r>
      <w:r w:rsidR="00CD557B">
        <w:rPr>
          <w:rFonts w:cstheme="minorHAnsi"/>
        </w:rPr>
        <w:t>.</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 xml:space="preserve">Participate in the mandatory vendor meeting.  Any bid submitted by a vendor who does not complete the mandatory pre-bid conference will not be considered.  </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 xml:space="preserve">Provide an </w:t>
      </w:r>
      <w:proofErr w:type="spellStart"/>
      <w:r>
        <w:rPr>
          <w:rFonts w:cstheme="minorHAnsi"/>
        </w:rPr>
        <w:t>Erate</w:t>
      </w:r>
      <w:proofErr w:type="spellEnd"/>
      <w:r>
        <w:rPr>
          <w:rFonts w:cstheme="minorHAnsi"/>
        </w:rPr>
        <w:t xml:space="preserve"> SPIN</w:t>
      </w:r>
      <w:r w:rsidR="00CD557B">
        <w:rPr>
          <w:rFonts w:cstheme="minorHAnsi"/>
        </w:rPr>
        <w:t>.</w:t>
      </w:r>
    </w:p>
    <w:p w:rsidR="001D4999" w:rsidRDefault="001D4999" w:rsidP="001D4999">
      <w:pPr>
        <w:pStyle w:val="ListParagraph"/>
        <w:numPr>
          <w:ilvl w:val="0"/>
          <w:numId w:val="2"/>
        </w:numPr>
        <w:autoSpaceDE w:val="0"/>
        <w:autoSpaceDN w:val="0"/>
        <w:adjustRightInd w:val="0"/>
        <w:spacing w:after="0" w:line="360" w:lineRule="auto"/>
        <w:rPr>
          <w:rFonts w:cstheme="minorHAnsi"/>
        </w:rPr>
      </w:pPr>
      <w:r>
        <w:rPr>
          <w:rFonts w:cstheme="minorHAnsi"/>
        </w:rPr>
        <w:t>Provide at least 3 references for projects of the same scope and size</w:t>
      </w:r>
      <w:r w:rsidR="00CD557B">
        <w:rPr>
          <w:rFonts w:cstheme="minorHAnsi"/>
        </w:rPr>
        <w:t>.</w:t>
      </w:r>
    </w:p>
    <w:p w:rsidR="001D4999" w:rsidRDefault="001D4999" w:rsidP="001D4999">
      <w:pPr>
        <w:autoSpaceDE w:val="0"/>
        <w:autoSpaceDN w:val="0"/>
        <w:adjustRightInd w:val="0"/>
        <w:spacing w:after="0" w:line="360" w:lineRule="auto"/>
        <w:rPr>
          <w:rFonts w:cstheme="minorHAnsi"/>
        </w:rPr>
      </w:pPr>
      <w:r>
        <w:rPr>
          <w:rFonts w:eastAsia="Times New Roman" w:cstheme="minorHAnsi"/>
          <w:bCs/>
        </w:rPr>
        <w:t>Vendors are required to provide evidence that they meet these qualifications with the RFP response</w:t>
      </w:r>
    </w:p>
    <w:p w:rsidR="001D4999" w:rsidRDefault="001D4999" w:rsidP="001D4999">
      <w:pPr>
        <w:rPr>
          <w:rFonts w:cstheme="minorHAnsi"/>
          <w:b/>
          <w:bCs/>
        </w:rPr>
      </w:pPr>
      <w:r>
        <w:rPr>
          <w:rFonts w:cstheme="minorHAnsi"/>
          <w:b/>
          <w:bCs/>
        </w:rPr>
        <w:t>Financing</w:t>
      </w:r>
    </w:p>
    <w:p w:rsidR="001D4999" w:rsidRDefault="001D4999" w:rsidP="001D4999">
      <w:pPr>
        <w:autoSpaceDE w:val="0"/>
        <w:autoSpaceDN w:val="0"/>
        <w:adjustRightInd w:val="0"/>
        <w:spacing w:after="0" w:line="240" w:lineRule="auto"/>
        <w:jc w:val="both"/>
        <w:rPr>
          <w:rFonts w:cstheme="minorHAnsi"/>
        </w:rPr>
      </w:pPr>
      <w:r>
        <w:rPr>
          <w:rFonts w:cstheme="minorHAnsi"/>
        </w:rPr>
        <w:t xml:space="preserve">This project will be subsidized by the </w:t>
      </w:r>
      <w:proofErr w:type="spellStart"/>
      <w:r>
        <w:rPr>
          <w:rFonts w:cstheme="minorHAnsi"/>
        </w:rPr>
        <w:t>Erate</w:t>
      </w:r>
      <w:proofErr w:type="spellEnd"/>
      <w:r>
        <w:rPr>
          <w:rFonts w:cstheme="minorHAnsi"/>
        </w:rPr>
        <w:t xml:space="preserve"> program and is therefore subject to funding availability and contingent upon </w:t>
      </w:r>
      <w:proofErr w:type="spellStart"/>
      <w:r>
        <w:rPr>
          <w:rFonts w:cstheme="minorHAnsi"/>
        </w:rPr>
        <w:t>Erate</w:t>
      </w:r>
      <w:proofErr w:type="spellEnd"/>
      <w:r>
        <w:rPr>
          <w:rFonts w:cstheme="minorHAnsi"/>
        </w:rPr>
        <w:t xml:space="preserve"> funding.  Due to the extended period of time it could take for the District to receive a funding commitment from USAC and possible unforeseen financial circumstances, any contract arising from this RFP will be contingent upon the District’s availability of funds at the time of funding for the non-</w:t>
      </w:r>
      <w:proofErr w:type="spellStart"/>
      <w:r>
        <w:rPr>
          <w:rFonts w:cstheme="minorHAnsi"/>
        </w:rPr>
        <w:t>erate</w:t>
      </w:r>
      <w:proofErr w:type="spellEnd"/>
      <w:r>
        <w:rPr>
          <w:rFonts w:cstheme="minorHAnsi"/>
        </w:rPr>
        <w:t xml:space="preserve"> portion of the project.  The District also reserves the right to increase or decrease quantities requested in this RFP to adhere to the District’s needs at the time of funding.</w:t>
      </w:r>
    </w:p>
    <w:p w:rsidR="001D4999" w:rsidRDefault="001D4999" w:rsidP="001D4999">
      <w:pPr>
        <w:autoSpaceDE w:val="0"/>
        <w:autoSpaceDN w:val="0"/>
        <w:adjustRightInd w:val="0"/>
        <w:spacing w:after="0" w:line="240" w:lineRule="auto"/>
        <w:jc w:val="both"/>
        <w:rPr>
          <w:rFonts w:cstheme="minorHAnsi"/>
        </w:rPr>
      </w:pPr>
    </w:p>
    <w:p w:rsidR="001D4999" w:rsidRDefault="001D4999" w:rsidP="001D4999">
      <w:pPr>
        <w:autoSpaceDE w:val="0"/>
        <w:autoSpaceDN w:val="0"/>
        <w:adjustRightInd w:val="0"/>
        <w:spacing w:after="0" w:line="240" w:lineRule="auto"/>
        <w:jc w:val="both"/>
        <w:rPr>
          <w:rFonts w:cstheme="minorHAnsi"/>
        </w:rPr>
      </w:pPr>
      <w:r>
        <w:rPr>
          <w:rFonts w:cstheme="minorHAnsi"/>
        </w:rPr>
        <w:t xml:space="preserve">The Cleveland School District requires that the winning bidder provide the USAC Service Provider Invoice (SPI) method for invoicing.  </w:t>
      </w:r>
    </w:p>
    <w:p w:rsidR="001D4999" w:rsidRDefault="001D4999" w:rsidP="001D4999">
      <w:pPr>
        <w:autoSpaceDE w:val="0"/>
        <w:autoSpaceDN w:val="0"/>
        <w:adjustRightInd w:val="0"/>
        <w:spacing w:after="0" w:line="240" w:lineRule="auto"/>
        <w:jc w:val="both"/>
        <w:rPr>
          <w:rFonts w:cstheme="minorHAnsi"/>
        </w:rPr>
      </w:pPr>
    </w:p>
    <w:p w:rsidR="001D4999" w:rsidRDefault="001D4999" w:rsidP="001D4999">
      <w:pPr>
        <w:rPr>
          <w:rFonts w:cstheme="minorHAnsi"/>
          <w:b/>
          <w:bCs/>
        </w:rPr>
      </w:pPr>
      <w:r>
        <w:rPr>
          <w:rFonts w:cstheme="minorHAnsi"/>
          <w:b/>
          <w:bCs/>
        </w:rPr>
        <w:t>Disqualification of Bidder</w:t>
      </w:r>
    </w:p>
    <w:p w:rsidR="001D4999" w:rsidRDefault="00C8141F" w:rsidP="001D4999">
      <w:pPr>
        <w:autoSpaceDE w:val="0"/>
        <w:autoSpaceDN w:val="0"/>
        <w:adjustRightInd w:val="0"/>
        <w:spacing w:after="0" w:line="240" w:lineRule="auto"/>
        <w:jc w:val="both"/>
        <w:rPr>
          <w:rFonts w:cstheme="minorHAnsi"/>
        </w:rPr>
      </w:pPr>
      <w:r>
        <w:rPr>
          <w:rFonts w:cstheme="minorHAnsi"/>
        </w:rPr>
        <w:t xml:space="preserve"> </w:t>
      </w:r>
      <w:r w:rsidR="001D4999">
        <w:rPr>
          <w:rFonts w:cstheme="minorHAnsi"/>
        </w:rPr>
        <w:t>A Bidder may be disqualified for such reasons as:</w:t>
      </w:r>
    </w:p>
    <w:p w:rsidR="001D4999" w:rsidRDefault="001D4999" w:rsidP="001D4999">
      <w:pPr>
        <w:autoSpaceDE w:val="0"/>
        <w:autoSpaceDN w:val="0"/>
        <w:adjustRightInd w:val="0"/>
        <w:spacing w:after="0" w:line="240" w:lineRule="auto"/>
        <w:rPr>
          <w:rFonts w:cstheme="minorHAnsi"/>
        </w:rPr>
      </w:pPr>
    </w:p>
    <w:p w:rsidR="001D4999" w:rsidRDefault="001D4999" w:rsidP="001D4999">
      <w:pPr>
        <w:pStyle w:val="ListParagraph"/>
        <w:numPr>
          <w:ilvl w:val="0"/>
          <w:numId w:val="3"/>
        </w:numPr>
        <w:autoSpaceDE w:val="0"/>
        <w:autoSpaceDN w:val="0"/>
        <w:adjustRightInd w:val="0"/>
        <w:spacing w:after="0" w:line="240" w:lineRule="auto"/>
        <w:rPr>
          <w:rFonts w:cstheme="minorHAnsi"/>
        </w:rPr>
      </w:pPr>
      <w:r>
        <w:rPr>
          <w:rFonts w:cstheme="minorHAnsi"/>
        </w:rPr>
        <w:t>Bidder’s failure to attend and complete the mandatory pre-bid conference</w:t>
      </w:r>
      <w:r w:rsidR="00722967">
        <w:rPr>
          <w:rFonts w:cstheme="minorHAnsi"/>
        </w:rPr>
        <w:t>.</w:t>
      </w:r>
    </w:p>
    <w:p w:rsidR="001D4999" w:rsidRDefault="001D4999" w:rsidP="001D4999">
      <w:pPr>
        <w:autoSpaceDE w:val="0"/>
        <w:autoSpaceDN w:val="0"/>
        <w:adjustRightInd w:val="0"/>
        <w:spacing w:after="0" w:line="240" w:lineRule="auto"/>
        <w:rPr>
          <w:rFonts w:cstheme="minorHAnsi"/>
        </w:rPr>
      </w:pPr>
    </w:p>
    <w:p w:rsidR="001D4999" w:rsidRDefault="001D4999" w:rsidP="001D4999">
      <w:pPr>
        <w:pStyle w:val="ListParagraph"/>
        <w:numPr>
          <w:ilvl w:val="0"/>
          <w:numId w:val="3"/>
        </w:numPr>
        <w:autoSpaceDE w:val="0"/>
        <w:autoSpaceDN w:val="0"/>
        <w:adjustRightInd w:val="0"/>
        <w:spacing w:after="0" w:line="240" w:lineRule="auto"/>
        <w:rPr>
          <w:rFonts w:cstheme="minorHAnsi"/>
        </w:rPr>
      </w:pPr>
      <w:r>
        <w:rPr>
          <w:rFonts w:cstheme="minorHAnsi"/>
        </w:rPr>
        <w:t xml:space="preserve">Bidder being in litigation with the </w:t>
      </w:r>
      <w:r w:rsidR="00C8141F">
        <w:rPr>
          <w:rFonts w:cstheme="minorHAnsi"/>
        </w:rPr>
        <w:t>Cleveland School</w:t>
      </w:r>
      <w:r>
        <w:rPr>
          <w:rFonts w:cstheme="minorHAnsi"/>
        </w:rPr>
        <w:t xml:space="preserve"> District</w:t>
      </w:r>
      <w:r w:rsidR="00722967">
        <w:rPr>
          <w:rFonts w:cstheme="minorHAnsi"/>
        </w:rPr>
        <w:t>.</w:t>
      </w:r>
    </w:p>
    <w:p w:rsidR="001D4999" w:rsidRDefault="001D4999" w:rsidP="001D4999">
      <w:pPr>
        <w:autoSpaceDE w:val="0"/>
        <w:autoSpaceDN w:val="0"/>
        <w:adjustRightInd w:val="0"/>
        <w:spacing w:after="0" w:line="240" w:lineRule="auto"/>
        <w:rPr>
          <w:rFonts w:cstheme="minorHAnsi"/>
        </w:rPr>
      </w:pPr>
    </w:p>
    <w:p w:rsidR="001D4999" w:rsidRDefault="001D4999" w:rsidP="001D4999">
      <w:pPr>
        <w:pStyle w:val="ListParagraph"/>
        <w:numPr>
          <w:ilvl w:val="0"/>
          <w:numId w:val="3"/>
        </w:numPr>
        <w:autoSpaceDE w:val="0"/>
        <w:autoSpaceDN w:val="0"/>
        <w:adjustRightInd w:val="0"/>
        <w:spacing w:after="0" w:line="240" w:lineRule="auto"/>
        <w:rPr>
          <w:rFonts w:cstheme="minorHAnsi"/>
        </w:rPr>
      </w:pPr>
      <w:r>
        <w:rPr>
          <w:rFonts w:cstheme="minorHAnsi"/>
        </w:rPr>
        <w:t>Bidder having defaulted on a previous contract</w:t>
      </w:r>
      <w:r w:rsidR="00722967">
        <w:rPr>
          <w:rFonts w:cstheme="minorHAnsi"/>
        </w:rPr>
        <w:t>.</w:t>
      </w:r>
    </w:p>
    <w:p w:rsidR="001D4999" w:rsidRDefault="001D4999" w:rsidP="001D4999">
      <w:pPr>
        <w:autoSpaceDE w:val="0"/>
        <w:autoSpaceDN w:val="0"/>
        <w:adjustRightInd w:val="0"/>
        <w:spacing w:after="0" w:line="240" w:lineRule="auto"/>
        <w:rPr>
          <w:rFonts w:cstheme="minorHAnsi"/>
        </w:rPr>
      </w:pPr>
    </w:p>
    <w:p w:rsidR="001D4999" w:rsidRDefault="001D4999" w:rsidP="001D4999">
      <w:pPr>
        <w:pStyle w:val="ListParagraph"/>
        <w:numPr>
          <w:ilvl w:val="0"/>
          <w:numId w:val="3"/>
        </w:numPr>
        <w:autoSpaceDE w:val="0"/>
        <w:autoSpaceDN w:val="0"/>
        <w:adjustRightInd w:val="0"/>
        <w:spacing w:after="0" w:line="240" w:lineRule="auto"/>
        <w:rPr>
          <w:rFonts w:cstheme="minorHAnsi"/>
        </w:rPr>
      </w:pPr>
      <w:r>
        <w:rPr>
          <w:rFonts w:cstheme="minorHAnsi"/>
        </w:rPr>
        <w:t>Bidder having performed unsatisfactorily on a previous contract, including but not limited to the Bidder’s failure to fulfill the warranty obligations of a previous contract with the Cleveland School District</w:t>
      </w:r>
      <w:r w:rsidR="00722967">
        <w:rPr>
          <w:rFonts w:cstheme="minorHAnsi"/>
        </w:rPr>
        <w:t>.</w:t>
      </w:r>
    </w:p>
    <w:p w:rsidR="001D4999" w:rsidRDefault="001D4999" w:rsidP="001D4999">
      <w:pPr>
        <w:autoSpaceDE w:val="0"/>
        <w:autoSpaceDN w:val="0"/>
        <w:adjustRightInd w:val="0"/>
        <w:spacing w:after="0" w:line="240" w:lineRule="auto"/>
        <w:rPr>
          <w:rFonts w:cstheme="minorHAnsi"/>
        </w:rPr>
      </w:pPr>
    </w:p>
    <w:p w:rsidR="001D4999" w:rsidRDefault="001D4999" w:rsidP="001D4999">
      <w:pPr>
        <w:pStyle w:val="ListParagraph"/>
        <w:numPr>
          <w:ilvl w:val="0"/>
          <w:numId w:val="3"/>
        </w:numPr>
        <w:autoSpaceDE w:val="0"/>
        <w:autoSpaceDN w:val="0"/>
        <w:adjustRightInd w:val="0"/>
        <w:spacing w:after="0" w:line="240" w:lineRule="auto"/>
        <w:rPr>
          <w:rFonts w:cstheme="minorHAnsi"/>
        </w:rPr>
      </w:pPr>
      <w:r>
        <w:rPr>
          <w:rFonts w:cstheme="minorHAnsi"/>
        </w:rPr>
        <w:t>Bidder’s failure to include documentation for required certifications and authorizations</w:t>
      </w:r>
      <w:r w:rsidR="00722967">
        <w:rPr>
          <w:rFonts w:cstheme="minorHAnsi"/>
        </w:rPr>
        <w:t>.</w:t>
      </w:r>
    </w:p>
    <w:p w:rsidR="001D4999" w:rsidRDefault="001D4999" w:rsidP="001D4999">
      <w:pPr>
        <w:autoSpaceDE w:val="0"/>
        <w:autoSpaceDN w:val="0"/>
        <w:adjustRightInd w:val="0"/>
        <w:spacing w:after="0" w:line="240" w:lineRule="auto"/>
        <w:rPr>
          <w:rFonts w:cstheme="minorHAnsi"/>
        </w:rPr>
      </w:pPr>
    </w:p>
    <w:p w:rsidR="001D4999" w:rsidRDefault="001D4999" w:rsidP="001D4999">
      <w:pPr>
        <w:autoSpaceDE w:val="0"/>
        <w:autoSpaceDN w:val="0"/>
        <w:adjustRightInd w:val="0"/>
        <w:spacing w:after="0" w:line="240" w:lineRule="auto"/>
        <w:rPr>
          <w:rFonts w:cstheme="minorHAnsi"/>
        </w:rPr>
      </w:pPr>
      <w:r>
        <w:rPr>
          <w:rFonts w:cstheme="minorHAnsi"/>
        </w:rPr>
        <w:t xml:space="preserve">The above is not an inclusive list. </w:t>
      </w:r>
    </w:p>
    <w:p w:rsidR="001D4999" w:rsidRDefault="001D4999" w:rsidP="001D4999">
      <w:pPr>
        <w:autoSpaceDE w:val="0"/>
        <w:autoSpaceDN w:val="0"/>
        <w:adjustRightInd w:val="0"/>
        <w:spacing w:after="0" w:line="240" w:lineRule="auto"/>
        <w:rPr>
          <w:rFonts w:cstheme="minorHAnsi"/>
        </w:rPr>
      </w:pPr>
    </w:p>
    <w:p w:rsidR="001D4999" w:rsidRDefault="001D4999" w:rsidP="001D4999">
      <w:pPr>
        <w:autoSpaceDE w:val="0"/>
        <w:autoSpaceDN w:val="0"/>
        <w:adjustRightInd w:val="0"/>
        <w:spacing w:after="0" w:line="240" w:lineRule="auto"/>
        <w:rPr>
          <w:rFonts w:cstheme="minorHAnsi"/>
          <w:b/>
        </w:rPr>
      </w:pPr>
      <w:r>
        <w:rPr>
          <w:rFonts w:cstheme="minorHAnsi"/>
          <w:b/>
        </w:rPr>
        <w:t xml:space="preserve">The Cleveland School District will strictly adhere to the rules and regulations of the </w:t>
      </w:r>
      <w:proofErr w:type="spellStart"/>
      <w:r>
        <w:rPr>
          <w:rFonts w:cstheme="minorHAnsi"/>
          <w:b/>
        </w:rPr>
        <w:t>Erate</w:t>
      </w:r>
      <w:proofErr w:type="spellEnd"/>
      <w:r>
        <w:rPr>
          <w:rFonts w:cstheme="minorHAnsi"/>
          <w:b/>
        </w:rPr>
        <w:t xml:space="preserve"> program when evaluating bid responses. </w:t>
      </w:r>
    </w:p>
    <w:p w:rsidR="00F9753B" w:rsidRDefault="00F9753B"/>
    <w:sectPr w:rsidR="00F97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Quest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A98"/>
    <w:multiLevelType w:val="hybridMultilevel"/>
    <w:tmpl w:val="0FCEC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466862"/>
    <w:multiLevelType w:val="hybridMultilevel"/>
    <w:tmpl w:val="418E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706AEF"/>
    <w:multiLevelType w:val="hybridMultilevel"/>
    <w:tmpl w:val="46127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99"/>
    <w:rsid w:val="00003EC0"/>
    <w:rsid w:val="000B5A2C"/>
    <w:rsid w:val="001D4999"/>
    <w:rsid w:val="00563D32"/>
    <w:rsid w:val="005819C1"/>
    <w:rsid w:val="00722967"/>
    <w:rsid w:val="007E0066"/>
    <w:rsid w:val="009151BC"/>
    <w:rsid w:val="00C8141F"/>
    <w:rsid w:val="00CD557B"/>
    <w:rsid w:val="00CE31C7"/>
    <w:rsid w:val="00F9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56BB1-D58D-491E-BCF7-4FEC552B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9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999"/>
    <w:rPr>
      <w:color w:val="0563C1" w:themeColor="hyperlink"/>
      <w:u w:val="single"/>
    </w:rPr>
  </w:style>
  <w:style w:type="paragraph" w:styleId="ListParagraph">
    <w:name w:val="List Paragraph"/>
    <w:basedOn w:val="Normal"/>
    <w:uiPriority w:val="34"/>
    <w:qFormat/>
    <w:rsid w:val="001D4999"/>
    <w:pPr>
      <w:ind w:left="720"/>
      <w:contextualSpacing/>
    </w:pPr>
  </w:style>
  <w:style w:type="paragraph" w:customStyle="1" w:styleId="Default">
    <w:name w:val="Default"/>
    <w:rsid w:val="001D499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D49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ullins@cleveland.k12.m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9457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Mullins</dc:creator>
  <cp:keywords/>
  <dc:description/>
  <cp:lastModifiedBy>Secret Luckett</cp:lastModifiedBy>
  <cp:revision>2</cp:revision>
  <cp:lastPrinted>2019-01-18T20:21:00Z</cp:lastPrinted>
  <dcterms:created xsi:type="dcterms:W3CDTF">2019-02-08T20:35:00Z</dcterms:created>
  <dcterms:modified xsi:type="dcterms:W3CDTF">2019-02-08T20:35:00Z</dcterms:modified>
</cp:coreProperties>
</file>