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BA07" w14:textId="7677857A" w:rsidR="00D96D6F" w:rsidRPr="00EC4F55" w:rsidRDefault="00D96D6F" w:rsidP="009A208D">
      <w:pPr>
        <w:pStyle w:val="Header"/>
        <w:tabs>
          <w:tab w:val="clear" w:pos="4320"/>
          <w:tab w:val="clear" w:pos="8640"/>
          <w:tab w:val="center" w:pos="4680"/>
        </w:tabs>
        <w:suppressAutoHyphens/>
        <w:rPr>
          <w:spacing w:val="-3"/>
        </w:rPr>
      </w:pPr>
      <w:r w:rsidRPr="00EC4F55">
        <w:rPr>
          <w:i/>
          <w:iCs/>
          <w:spacing w:val="-3"/>
          <w:sz w:val="20"/>
        </w:rPr>
        <w:t xml:space="preserve">Revised: </w:t>
      </w:r>
      <w:r w:rsidR="0046661C">
        <w:rPr>
          <w:i/>
          <w:iCs/>
          <w:spacing w:val="-3"/>
          <w:sz w:val="20"/>
        </w:rPr>
        <w:t>04/05/2023</w:t>
      </w:r>
    </w:p>
    <w:p w14:paraId="71CD626D" w14:textId="77777777" w:rsidR="00D96D6F" w:rsidRPr="00EC4F55" w:rsidRDefault="00D96D6F" w:rsidP="00213F5C">
      <w:pPr>
        <w:tabs>
          <w:tab w:val="center" w:pos="4680"/>
        </w:tabs>
        <w:suppressAutoHyphens/>
        <w:jc w:val="center"/>
        <w:rPr>
          <w:b/>
          <w:bCs/>
          <w:spacing w:val="-3"/>
          <w:szCs w:val="24"/>
        </w:rPr>
      </w:pPr>
      <w:r w:rsidRPr="00EC4F55">
        <w:rPr>
          <w:b/>
          <w:bCs/>
          <w:spacing w:val="-3"/>
          <w:szCs w:val="24"/>
        </w:rPr>
        <w:t>SECTION 901</w:t>
      </w:r>
    </w:p>
    <w:p w14:paraId="6F45DF2A" w14:textId="77777777" w:rsidR="00D96D6F" w:rsidRPr="00EC4F55" w:rsidRDefault="00D96D6F" w:rsidP="00213F5C">
      <w:pPr>
        <w:tabs>
          <w:tab w:val="center" w:pos="4680"/>
        </w:tabs>
        <w:suppressAutoHyphens/>
        <w:jc w:val="center"/>
        <w:rPr>
          <w:b/>
          <w:bCs/>
          <w:spacing w:val="-3"/>
          <w:szCs w:val="24"/>
        </w:rPr>
      </w:pPr>
      <w:r w:rsidRPr="00EC4F55">
        <w:rPr>
          <w:b/>
          <w:bCs/>
          <w:spacing w:val="-3"/>
          <w:szCs w:val="24"/>
        </w:rPr>
        <w:t>ADVERTISEMENT FOR BIDS</w:t>
      </w:r>
    </w:p>
    <w:p w14:paraId="668F39EE" w14:textId="77777777" w:rsidR="00D96D6F" w:rsidRPr="00EC4F55" w:rsidRDefault="00D96D6F" w:rsidP="00213F5C">
      <w:pPr>
        <w:tabs>
          <w:tab w:val="left" w:pos="-720"/>
        </w:tabs>
        <w:suppressAutoHyphens/>
        <w:jc w:val="both"/>
        <w:rPr>
          <w:spacing w:val="-3"/>
          <w:szCs w:val="24"/>
        </w:rPr>
      </w:pPr>
    </w:p>
    <w:p w14:paraId="1FAE3A0D" w14:textId="165571EA" w:rsidR="00D96D6F" w:rsidRPr="00D822D2" w:rsidRDefault="00D96D6F" w:rsidP="00213F5C">
      <w:pPr>
        <w:pStyle w:val="BlockText"/>
        <w:tabs>
          <w:tab w:val="clear" w:pos="-720"/>
        </w:tabs>
        <w:ind w:left="0" w:right="0"/>
        <w:rPr>
          <w:sz w:val="23"/>
          <w:szCs w:val="23"/>
        </w:rPr>
      </w:pPr>
      <w:r w:rsidRPr="00D822D2">
        <w:rPr>
          <w:sz w:val="23"/>
          <w:szCs w:val="23"/>
        </w:rPr>
        <w:t xml:space="preserve">Notice is hereby given that the City of Biloxi, Mississippi, will receive sealed bids at the </w:t>
      </w:r>
      <w:r w:rsidR="00B07A5F" w:rsidRPr="00D822D2">
        <w:rPr>
          <w:sz w:val="23"/>
          <w:szCs w:val="23"/>
        </w:rPr>
        <w:t>Mayor’s Office</w:t>
      </w:r>
      <w:r w:rsidRPr="00D822D2">
        <w:rPr>
          <w:sz w:val="23"/>
          <w:szCs w:val="23"/>
        </w:rPr>
        <w:t xml:space="preserve">, City Hall, </w:t>
      </w:r>
      <w:r w:rsidR="00B07A5F" w:rsidRPr="00D822D2">
        <w:rPr>
          <w:sz w:val="23"/>
          <w:szCs w:val="23"/>
        </w:rPr>
        <w:t>second</w:t>
      </w:r>
      <w:r w:rsidRPr="00D822D2">
        <w:rPr>
          <w:sz w:val="23"/>
          <w:szCs w:val="23"/>
        </w:rPr>
        <w:t xml:space="preserve"> floor, until 4:00 p.m. on Wednesday, the</w:t>
      </w:r>
      <w:r w:rsidR="00406641">
        <w:rPr>
          <w:sz w:val="23"/>
          <w:szCs w:val="23"/>
        </w:rPr>
        <w:t xml:space="preserve"> 23rd</w:t>
      </w:r>
      <w:r w:rsidR="004F3750" w:rsidRPr="00D822D2">
        <w:rPr>
          <w:sz w:val="23"/>
          <w:szCs w:val="23"/>
        </w:rPr>
        <w:fldChar w:fldCharType="begin"/>
      </w:r>
      <w:r w:rsidR="004F3750" w:rsidRPr="00D822D2">
        <w:rPr>
          <w:sz w:val="23"/>
          <w:szCs w:val="23"/>
        </w:rPr>
        <w:instrText xml:space="preserve"> FILLIN  "Enter the bid opening date in the format shown" \d "______ day of _____________, 2022"  \* MERGEFORMAT </w:instrText>
      </w:r>
      <w:r w:rsidR="004F3750" w:rsidRPr="00D822D2">
        <w:rPr>
          <w:sz w:val="23"/>
          <w:szCs w:val="23"/>
        </w:rPr>
        <w:fldChar w:fldCharType="separate"/>
      </w:r>
      <w:r w:rsidR="004F3750" w:rsidRPr="00D822D2">
        <w:rPr>
          <w:sz w:val="23"/>
          <w:szCs w:val="23"/>
        </w:rPr>
        <w:t xml:space="preserve"> day of</w:t>
      </w:r>
      <w:r w:rsidR="00106C94" w:rsidRPr="00D822D2">
        <w:rPr>
          <w:sz w:val="23"/>
          <w:szCs w:val="23"/>
        </w:rPr>
        <w:t xml:space="preserve"> August</w:t>
      </w:r>
      <w:r w:rsidR="004F3750" w:rsidRPr="00D822D2">
        <w:rPr>
          <w:sz w:val="23"/>
          <w:szCs w:val="23"/>
        </w:rPr>
        <w:t>, 202</w:t>
      </w:r>
      <w:r w:rsidR="004F3750" w:rsidRPr="00D822D2">
        <w:rPr>
          <w:sz w:val="23"/>
          <w:szCs w:val="23"/>
        </w:rPr>
        <w:fldChar w:fldCharType="end"/>
      </w:r>
      <w:r w:rsidR="00106C94" w:rsidRPr="00D822D2">
        <w:rPr>
          <w:sz w:val="23"/>
          <w:szCs w:val="23"/>
        </w:rPr>
        <w:t>3</w:t>
      </w:r>
      <w:r w:rsidRPr="00D822D2">
        <w:rPr>
          <w:sz w:val="23"/>
          <w:szCs w:val="23"/>
        </w:rPr>
        <w:t>, for the following:</w:t>
      </w:r>
    </w:p>
    <w:p w14:paraId="79F5CF59" w14:textId="77777777" w:rsidR="00D96D6F" w:rsidRPr="00EC4F55" w:rsidRDefault="00D96D6F" w:rsidP="00213F5C">
      <w:pPr>
        <w:tabs>
          <w:tab w:val="left" w:pos="-720"/>
        </w:tabs>
        <w:suppressAutoHyphens/>
        <w:jc w:val="both"/>
        <w:rPr>
          <w:spacing w:val="-3"/>
          <w:szCs w:val="24"/>
        </w:rPr>
      </w:pPr>
    </w:p>
    <w:p w14:paraId="6620863C" w14:textId="57932F36" w:rsidR="00D96D6F" w:rsidRDefault="00106C94" w:rsidP="00213F5C">
      <w:pPr>
        <w:pStyle w:val="Heading1"/>
        <w:ind w:left="0" w:right="0"/>
        <w:rPr>
          <w:sz w:val="28"/>
          <w:szCs w:val="28"/>
        </w:rPr>
      </w:pPr>
      <w:r>
        <w:rPr>
          <w:sz w:val="28"/>
          <w:szCs w:val="28"/>
        </w:rPr>
        <w:t>Asphalt Maintenance 2023 – Phase 1</w:t>
      </w:r>
    </w:p>
    <w:p w14:paraId="44870BB9" w14:textId="7BA5955E" w:rsidR="00106C94" w:rsidRPr="00106C94" w:rsidRDefault="00106C94" w:rsidP="00106C94">
      <w:pPr>
        <w:jc w:val="center"/>
        <w:rPr>
          <w:b/>
          <w:bCs/>
          <w:sz w:val="22"/>
          <w:szCs w:val="18"/>
        </w:rPr>
      </w:pPr>
      <w:r>
        <w:rPr>
          <w:b/>
          <w:bCs/>
          <w:sz w:val="22"/>
          <w:szCs w:val="18"/>
        </w:rPr>
        <w:t>Citywide Street Repairs – Project No. 1025</w:t>
      </w:r>
    </w:p>
    <w:p w14:paraId="08CAA436" w14:textId="77777777" w:rsidR="009A208D" w:rsidRPr="00D822D2" w:rsidRDefault="009A208D" w:rsidP="00213F5C">
      <w:pPr>
        <w:rPr>
          <w:sz w:val="23"/>
          <w:szCs w:val="23"/>
        </w:rPr>
      </w:pPr>
    </w:p>
    <w:p w14:paraId="610A5B1F" w14:textId="5DFABAD6" w:rsidR="00D96D6F" w:rsidRPr="00D822D2" w:rsidRDefault="00D96D6F" w:rsidP="00213F5C">
      <w:pPr>
        <w:tabs>
          <w:tab w:val="left" w:pos="-720"/>
        </w:tabs>
        <w:suppressAutoHyphens/>
        <w:jc w:val="both"/>
        <w:rPr>
          <w:spacing w:val="-3"/>
          <w:sz w:val="23"/>
          <w:szCs w:val="23"/>
        </w:rPr>
      </w:pPr>
      <w:r w:rsidRPr="00D822D2">
        <w:rPr>
          <w:spacing w:val="-3"/>
          <w:sz w:val="23"/>
          <w:szCs w:val="23"/>
        </w:rPr>
        <w:t>Work on which proposals are invited consists</w:t>
      </w:r>
      <w:r w:rsidR="00106C94" w:rsidRPr="00D822D2">
        <w:rPr>
          <w:spacing w:val="-3"/>
          <w:sz w:val="23"/>
          <w:szCs w:val="23"/>
        </w:rPr>
        <w:t xml:space="preserve"> of asphalt milling and overlays within three areas within the City of Biloxi.  Work includes minor adjustment of water valves risers and manhole risers, and minor base repairs </w:t>
      </w:r>
      <w:r w:rsidR="00EC4F55" w:rsidRPr="00D822D2">
        <w:rPr>
          <w:spacing w:val="-3"/>
          <w:sz w:val="23"/>
          <w:szCs w:val="23"/>
        </w:rPr>
        <w:fldChar w:fldCharType="begin"/>
      </w:r>
      <w:r w:rsidR="00EC4F55" w:rsidRPr="00D822D2">
        <w:rPr>
          <w:spacing w:val="-3"/>
          <w:sz w:val="23"/>
          <w:szCs w:val="23"/>
        </w:rPr>
        <w:instrText xml:space="preserve"> FILLIN  "Complete this sentence:   Work on which proposals are invited consists" \d _______________________________  \* MERGEFORMAT </w:instrText>
      </w:r>
      <w:r w:rsidR="005159D1">
        <w:rPr>
          <w:spacing w:val="-3"/>
          <w:sz w:val="23"/>
          <w:szCs w:val="23"/>
        </w:rPr>
        <w:fldChar w:fldCharType="separate"/>
      </w:r>
      <w:r w:rsidR="00EC4F55" w:rsidRPr="00D822D2">
        <w:rPr>
          <w:spacing w:val="-3"/>
          <w:sz w:val="23"/>
          <w:szCs w:val="23"/>
        </w:rPr>
        <w:fldChar w:fldCharType="end"/>
      </w:r>
      <w:r w:rsidR="00A204AD" w:rsidRPr="00D822D2">
        <w:rPr>
          <w:spacing w:val="-3"/>
          <w:sz w:val="23"/>
          <w:szCs w:val="23"/>
        </w:rPr>
        <w:t>.</w:t>
      </w:r>
    </w:p>
    <w:p w14:paraId="6556943E" w14:textId="77777777" w:rsidR="00D96D6F" w:rsidRPr="00D822D2" w:rsidRDefault="00D96D6F" w:rsidP="00213F5C">
      <w:pPr>
        <w:tabs>
          <w:tab w:val="left" w:pos="-720"/>
        </w:tabs>
        <w:suppressAutoHyphens/>
        <w:jc w:val="both"/>
        <w:rPr>
          <w:spacing w:val="-3"/>
          <w:sz w:val="23"/>
          <w:szCs w:val="23"/>
        </w:rPr>
      </w:pPr>
    </w:p>
    <w:p w14:paraId="55C202BC" w14:textId="5A6857A5" w:rsidR="00D96D6F" w:rsidRPr="00D822D2" w:rsidRDefault="00D96D6F" w:rsidP="00213F5C">
      <w:pPr>
        <w:tabs>
          <w:tab w:val="left" w:pos="-720"/>
        </w:tabs>
        <w:suppressAutoHyphens/>
        <w:jc w:val="both"/>
        <w:rPr>
          <w:spacing w:val="-3"/>
          <w:sz w:val="23"/>
          <w:szCs w:val="23"/>
        </w:rPr>
      </w:pPr>
      <w:r w:rsidRPr="00D822D2">
        <w:rPr>
          <w:spacing w:val="-3"/>
          <w:sz w:val="23"/>
          <w:szCs w:val="23"/>
        </w:rPr>
        <w:t xml:space="preserve">The maximum time allowable for completion of said project is </w:t>
      </w:r>
      <w:r w:rsidR="00406641">
        <w:rPr>
          <w:spacing w:val="-3"/>
          <w:sz w:val="23"/>
          <w:szCs w:val="23"/>
        </w:rPr>
        <w:t xml:space="preserve">sixty </w:t>
      </w:r>
      <w:r w:rsidR="00A204AD" w:rsidRPr="00D822D2">
        <w:rPr>
          <w:spacing w:val="-3"/>
          <w:sz w:val="23"/>
          <w:szCs w:val="23"/>
        </w:rPr>
        <w:t>(</w:t>
      </w:r>
      <w:r w:rsidR="00106C94" w:rsidRPr="00D822D2">
        <w:rPr>
          <w:spacing w:val="-3"/>
          <w:sz w:val="23"/>
          <w:szCs w:val="23"/>
        </w:rPr>
        <w:t>60</w:t>
      </w:r>
      <w:r w:rsidR="00A204AD" w:rsidRPr="00D822D2">
        <w:rPr>
          <w:spacing w:val="-3"/>
          <w:sz w:val="23"/>
          <w:szCs w:val="23"/>
        </w:rPr>
        <w:t xml:space="preserve">) </w:t>
      </w:r>
      <w:r w:rsidRPr="00D822D2">
        <w:rPr>
          <w:spacing w:val="-3"/>
          <w:sz w:val="23"/>
          <w:szCs w:val="23"/>
        </w:rPr>
        <w:t xml:space="preserve">calendar days following the </w:t>
      </w:r>
      <w:r w:rsidR="00EC4F55" w:rsidRPr="00D822D2">
        <w:rPr>
          <w:spacing w:val="-3"/>
          <w:sz w:val="23"/>
          <w:szCs w:val="23"/>
        </w:rPr>
        <w:t>City’s</w:t>
      </w:r>
      <w:r w:rsidRPr="00D822D2">
        <w:rPr>
          <w:spacing w:val="-3"/>
          <w:sz w:val="23"/>
          <w:szCs w:val="23"/>
        </w:rPr>
        <w:t xml:space="preserve"> written order to commence (Notice to Proceed).</w:t>
      </w:r>
    </w:p>
    <w:p w14:paraId="0EEFC42F" w14:textId="77777777" w:rsidR="00D96D6F" w:rsidRPr="00D822D2" w:rsidRDefault="00D96D6F" w:rsidP="00213F5C">
      <w:pPr>
        <w:tabs>
          <w:tab w:val="left" w:pos="-720"/>
        </w:tabs>
        <w:suppressAutoHyphens/>
        <w:jc w:val="both"/>
        <w:rPr>
          <w:spacing w:val="-3"/>
          <w:sz w:val="23"/>
          <w:szCs w:val="23"/>
        </w:rPr>
      </w:pPr>
    </w:p>
    <w:p w14:paraId="1F460968" w14:textId="77777777" w:rsidR="00D96D6F" w:rsidRPr="00D822D2" w:rsidRDefault="00D96D6F" w:rsidP="00213F5C">
      <w:pPr>
        <w:pStyle w:val="BlockText"/>
        <w:ind w:left="0" w:right="0"/>
        <w:rPr>
          <w:sz w:val="23"/>
          <w:szCs w:val="23"/>
        </w:rPr>
      </w:pPr>
      <w:r w:rsidRPr="00D822D2">
        <w:rPr>
          <w:sz w:val="23"/>
          <w:szCs w:val="23"/>
        </w:rPr>
        <w:t>The successful bidder will be required to furnish a 100% Payment and Performance Bon</w:t>
      </w:r>
      <w:r w:rsidR="009E4C8C" w:rsidRPr="00D822D2">
        <w:rPr>
          <w:sz w:val="23"/>
          <w:szCs w:val="23"/>
        </w:rPr>
        <w:t xml:space="preserve">d if the bid equals or exceeds </w:t>
      </w:r>
      <w:r w:rsidRPr="00D822D2">
        <w:rPr>
          <w:sz w:val="23"/>
          <w:szCs w:val="23"/>
        </w:rPr>
        <w:t>$25,000.  If the bid is less than $25,000, the City of Biloxi may elect to make a lump sum payment at the completion of the job, in which case a payment and performance bond shall not be required.</w:t>
      </w:r>
    </w:p>
    <w:p w14:paraId="5CE39573" w14:textId="77777777" w:rsidR="00D96D6F" w:rsidRPr="00D822D2" w:rsidRDefault="00D96D6F" w:rsidP="00213F5C">
      <w:pPr>
        <w:tabs>
          <w:tab w:val="left" w:pos="-720"/>
        </w:tabs>
        <w:suppressAutoHyphens/>
        <w:jc w:val="both"/>
        <w:rPr>
          <w:spacing w:val="-3"/>
          <w:sz w:val="23"/>
          <w:szCs w:val="23"/>
        </w:rPr>
      </w:pPr>
    </w:p>
    <w:p w14:paraId="21E93F3C"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Proposals must be accompanied by a Proposal Guaranty consisting of a Bid Bond, Cashier’s Check or Certified Check in the amount of 5% of the amount of the bid.</w:t>
      </w:r>
      <w:r w:rsidR="0012246B" w:rsidRPr="00D822D2">
        <w:rPr>
          <w:spacing w:val="-3"/>
          <w:sz w:val="23"/>
          <w:szCs w:val="23"/>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0C2BAE34" w14:textId="77777777" w:rsidR="00D96D6F" w:rsidRPr="00D822D2" w:rsidRDefault="00D96D6F" w:rsidP="00213F5C">
      <w:pPr>
        <w:tabs>
          <w:tab w:val="left" w:pos="-720"/>
        </w:tabs>
        <w:suppressAutoHyphens/>
        <w:jc w:val="both"/>
        <w:rPr>
          <w:spacing w:val="-3"/>
          <w:sz w:val="23"/>
          <w:szCs w:val="23"/>
        </w:rPr>
      </w:pPr>
    </w:p>
    <w:p w14:paraId="02C6A65C"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All persons having a contract with the City of Biloxi must adhere to the City's policy concerning non</w:t>
      </w:r>
      <w:r w:rsidRPr="00D822D2">
        <w:rPr>
          <w:spacing w:val="-3"/>
          <w:sz w:val="23"/>
          <w:szCs w:val="23"/>
        </w:rPr>
        <w:noBreakHyphen/>
        <w:t>discrimination without regard to race, creed, color, age, sex, national origin, or handicap.</w:t>
      </w:r>
    </w:p>
    <w:p w14:paraId="19E8C402" w14:textId="77777777" w:rsidR="00D96D6F" w:rsidRPr="00D822D2" w:rsidRDefault="00D96D6F" w:rsidP="00213F5C">
      <w:pPr>
        <w:tabs>
          <w:tab w:val="left" w:pos="-720"/>
        </w:tabs>
        <w:suppressAutoHyphens/>
        <w:jc w:val="both"/>
        <w:rPr>
          <w:color w:val="000000" w:themeColor="text1"/>
          <w:spacing w:val="-3"/>
          <w:sz w:val="23"/>
          <w:szCs w:val="23"/>
        </w:rPr>
      </w:pPr>
    </w:p>
    <w:p w14:paraId="11B43721" w14:textId="2108DDFC" w:rsidR="009A208D" w:rsidRPr="00D822D2" w:rsidRDefault="00D96D6F" w:rsidP="00213F5C">
      <w:pPr>
        <w:suppressAutoHyphens/>
        <w:jc w:val="both"/>
        <w:rPr>
          <w:spacing w:val="-3"/>
          <w:sz w:val="23"/>
          <w:szCs w:val="23"/>
        </w:rPr>
      </w:pPr>
      <w:r w:rsidRPr="00D822D2">
        <w:rPr>
          <w:color w:val="000000" w:themeColor="text1"/>
          <w:spacing w:val="-3"/>
          <w:sz w:val="23"/>
          <w:szCs w:val="23"/>
        </w:rPr>
        <w:t>On bids which equal or exceed $</w:t>
      </w:r>
      <w:r w:rsidR="00A15BD5" w:rsidRPr="00D822D2">
        <w:rPr>
          <w:color w:val="000000" w:themeColor="text1"/>
          <w:spacing w:val="-3"/>
          <w:sz w:val="23"/>
          <w:szCs w:val="23"/>
        </w:rPr>
        <w:t>75</w:t>
      </w:r>
      <w:r w:rsidRPr="00D822D2">
        <w:rPr>
          <w:color w:val="000000" w:themeColor="text1"/>
          <w:spacing w:val="-3"/>
          <w:sz w:val="23"/>
          <w:szCs w:val="23"/>
        </w:rPr>
        <w:t>,000, Certif</w:t>
      </w:r>
      <w:r w:rsidR="009B259C" w:rsidRPr="00D822D2">
        <w:rPr>
          <w:color w:val="000000" w:themeColor="text1"/>
          <w:spacing w:val="-3"/>
          <w:sz w:val="23"/>
          <w:szCs w:val="23"/>
        </w:rPr>
        <w:t>icate of Responsibility number</w:t>
      </w:r>
      <w:r w:rsidRPr="00D822D2">
        <w:rPr>
          <w:color w:val="000000" w:themeColor="text1"/>
          <w:spacing w:val="-3"/>
          <w:sz w:val="23"/>
          <w:szCs w:val="23"/>
        </w:rPr>
        <w:t xml:space="preserve"> issued by the Mississippi State Board of Contractors shall be written on the outside of the envelope containing the bids.  Bids of less than $</w:t>
      </w:r>
      <w:r w:rsidR="00A15BD5" w:rsidRPr="00D822D2">
        <w:rPr>
          <w:color w:val="000000" w:themeColor="text1"/>
          <w:spacing w:val="-3"/>
          <w:sz w:val="23"/>
          <w:szCs w:val="23"/>
        </w:rPr>
        <w:t>75</w:t>
      </w:r>
      <w:r w:rsidRPr="00D822D2">
        <w:rPr>
          <w:color w:val="000000" w:themeColor="text1"/>
          <w:spacing w:val="-3"/>
          <w:sz w:val="23"/>
          <w:szCs w:val="23"/>
        </w:rPr>
        <w:t>,000 will be marked on the outside that the bid contained within does not exceed $</w:t>
      </w:r>
      <w:r w:rsidR="00A15BD5" w:rsidRPr="00D822D2">
        <w:rPr>
          <w:color w:val="000000" w:themeColor="text1"/>
          <w:spacing w:val="-3"/>
          <w:sz w:val="23"/>
          <w:szCs w:val="23"/>
        </w:rPr>
        <w:t>75</w:t>
      </w:r>
      <w:r w:rsidRPr="00D822D2">
        <w:rPr>
          <w:color w:val="000000" w:themeColor="text1"/>
          <w:spacing w:val="-3"/>
          <w:sz w:val="23"/>
          <w:szCs w:val="23"/>
        </w:rPr>
        <w:t>,000.</w:t>
      </w:r>
      <w:r w:rsidR="009A208D" w:rsidRPr="00D822D2">
        <w:rPr>
          <w:color w:val="000000" w:themeColor="text1"/>
          <w:spacing w:val="-3"/>
          <w:sz w:val="23"/>
          <w:szCs w:val="23"/>
        </w:rPr>
        <w:t xml:space="preserve">  When bids are submitted electronically, the requirement for including a certificate of responsibility, or a statement that the bid enclosed does not exceed </w:t>
      </w:r>
      <w:r w:rsidR="00A15BD5" w:rsidRPr="00D822D2">
        <w:rPr>
          <w:color w:val="000000" w:themeColor="text1"/>
          <w:spacing w:val="-3"/>
          <w:sz w:val="23"/>
          <w:szCs w:val="23"/>
        </w:rPr>
        <w:t>seventy-five</w:t>
      </w:r>
      <w:r w:rsidR="009A208D" w:rsidRPr="00D822D2">
        <w:rPr>
          <w:color w:val="000000" w:themeColor="text1"/>
          <w:spacing w:val="-3"/>
          <w:sz w:val="23"/>
          <w:szCs w:val="23"/>
        </w:rPr>
        <w:t xml:space="preserve"> Thousand Dollars ($</w:t>
      </w:r>
      <w:r w:rsidR="00A15BD5" w:rsidRPr="00D822D2">
        <w:rPr>
          <w:color w:val="000000" w:themeColor="text1"/>
          <w:spacing w:val="-3"/>
          <w:sz w:val="23"/>
          <w:szCs w:val="23"/>
        </w:rPr>
        <w:t>75</w:t>
      </w:r>
      <w:r w:rsidR="009A208D" w:rsidRPr="00D822D2">
        <w:rPr>
          <w:color w:val="000000" w:themeColor="text1"/>
          <w:spacing w:val="-3"/>
          <w:sz w:val="23"/>
          <w:szCs w:val="23"/>
        </w:rPr>
        <w:t xml:space="preserve">,000.00), on </w:t>
      </w:r>
      <w:r w:rsidR="009A208D" w:rsidRPr="00D822D2">
        <w:rPr>
          <w:spacing w:val="-3"/>
          <w:sz w:val="23"/>
          <w:szCs w:val="23"/>
        </w:rPr>
        <w:t>the exterior of the bid envelope shall be deemed in compliance by including the same information as an attachment with the electronic bid submittal.</w:t>
      </w:r>
    </w:p>
    <w:p w14:paraId="49B3B285" w14:textId="77777777" w:rsidR="00D96D6F" w:rsidRPr="00D822D2" w:rsidRDefault="00D96D6F" w:rsidP="00213F5C">
      <w:pPr>
        <w:tabs>
          <w:tab w:val="left" w:pos="-720"/>
        </w:tabs>
        <w:suppressAutoHyphens/>
        <w:jc w:val="both"/>
        <w:rPr>
          <w:spacing w:val="-3"/>
          <w:sz w:val="23"/>
          <w:szCs w:val="23"/>
        </w:rPr>
      </w:pPr>
    </w:p>
    <w:p w14:paraId="0DD487BD"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Bids, which are for work outside of the classification listed for any bidder, shall be returned unopened.</w:t>
      </w:r>
    </w:p>
    <w:p w14:paraId="2D6814F5" w14:textId="77777777" w:rsidR="00D96D6F" w:rsidRPr="00D822D2" w:rsidRDefault="00D96D6F" w:rsidP="00213F5C">
      <w:pPr>
        <w:tabs>
          <w:tab w:val="left" w:pos="-720"/>
        </w:tabs>
        <w:suppressAutoHyphens/>
        <w:jc w:val="both"/>
        <w:rPr>
          <w:spacing w:val="-3"/>
          <w:sz w:val="23"/>
          <w:szCs w:val="23"/>
        </w:rPr>
      </w:pPr>
    </w:p>
    <w:p w14:paraId="0CF8D6CB" w14:textId="77777777" w:rsidR="00817F5C" w:rsidRPr="00D822D2" w:rsidRDefault="00D85142" w:rsidP="00213F5C">
      <w:pPr>
        <w:pStyle w:val="BodyText"/>
        <w:spacing w:line="239" w:lineRule="auto"/>
        <w:ind w:left="0"/>
        <w:jc w:val="both"/>
        <w:rPr>
          <w:rFonts w:ascii="Times New Roman" w:eastAsia="Times New Roman" w:hAnsi="Times New Roman" w:cs="Times New Roman"/>
          <w:spacing w:val="-3"/>
          <w:sz w:val="23"/>
          <w:szCs w:val="23"/>
        </w:rPr>
      </w:pPr>
      <w:r w:rsidRPr="00D822D2">
        <w:rPr>
          <w:rFonts w:ascii="Times New Roman" w:eastAsia="Times New Roman" w:hAnsi="Times New Roman" w:cs="Times New Roman"/>
          <w:spacing w:val="-3"/>
          <w:sz w:val="23"/>
          <w:szCs w:val="23"/>
        </w:rPr>
        <w:t xml:space="preserve">Plan holders are required to register for an account and log-in at </w:t>
      </w:r>
      <w:hyperlink r:id="rId6" w:history="1">
        <w:r w:rsidR="00817F5C" w:rsidRPr="00D822D2">
          <w:rPr>
            <w:rStyle w:val="Hyperlink"/>
            <w:rFonts w:ascii="Times New Roman" w:eastAsia="Times New Roman" w:hAnsi="Times New Roman" w:cs="Times New Roman"/>
            <w:color w:val="auto"/>
            <w:spacing w:val="-3"/>
            <w:sz w:val="23"/>
            <w:szCs w:val="23"/>
          </w:rPr>
          <w:t>www.biloxiplans.com</w:t>
        </w:r>
      </w:hyperlink>
      <w:r w:rsidR="00817F5C" w:rsidRPr="00D822D2">
        <w:rPr>
          <w:rFonts w:ascii="Times New Roman" w:eastAsia="Times New Roman" w:hAnsi="Times New Roman" w:cs="Times New Roman"/>
          <w:spacing w:val="-3"/>
          <w:sz w:val="23"/>
          <w:szCs w:val="23"/>
        </w:rPr>
        <w:t xml:space="preserve">; </w:t>
      </w:r>
      <w:r w:rsidRPr="00D822D2">
        <w:rPr>
          <w:rFonts w:ascii="Times New Roman" w:eastAsia="Times New Roman" w:hAnsi="Times New Roman" w:cs="Times New Roman"/>
          <w:spacing w:val="-3"/>
          <w:sz w:val="23"/>
          <w:szCs w:val="23"/>
        </w:rPr>
        <w:t xml:space="preserve">at this site plans can be viewed for no charge or 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w:t>
      </w:r>
      <w:r w:rsidR="00817F5C" w:rsidRPr="00D822D2">
        <w:rPr>
          <w:rFonts w:ascii="Times New Roman" w:eastAsia="Times New Roman" w:hAnsi="Times New Roman" w:cs="Times New Roman"/>
          <w:spacing w:val="-3"/>
          <w:sz w:val="23"/>
          <w:szCs w:val="23"/>
        </w:rPr>
        <w:t>Department</w:t>
      </w:r>
      <w:r w:rsidRPr="00D822D2">
        <w:rPr>
          <w:rFonts w:ascii="Times New Roman" w:eastAsia="Times New Roman" w:hAnsi="Times New Roman" w:cs="Times New Roman"/>
          <w:spacing w:val="-3"/>
          <w:sz w:val="23"/>
          <w:szCs w:val="23"/>
        </w:rPr>
        <w:t>, which is located at 214 A Delauney Street, Biloxi, Mississippi (the Public Works Building), (228) 435-626</w:t>
      </w:r>
      <w:r w:rsidR="00817F5C" w:rsidRPr="00D822D2">
        <w:rPr>
          <w:rFonts w:ascii="Times New Roman" w:eastAsia="Times New Roman" w:hAnsi="Times New Roman" w:cs="Times New Roman"/>
          <w:spacing w:val="-3"/>
          <w:sz w:val="23"/>
          <w:szCs w:val="23"/>
        </w:rPr>
        <w:t>9</w:t>
      </w:r>
      <w:r w:rsidRPr="00D822D2">
        <w:rPr>
          <w:rFonts w:ascii="Times New Roman" w:eastAsia="Times New Roman" w:hAnsi="Times New Roman" w:cs="Times New Roman"/>
          <w:spacing w:val="-3"/>
          <w:sz w:val="23"/>
          <w:szCs w:val="23"/>
        </w:rPr>
        <w:t xml:space="preserve">. Plans and specifications may be examined without charge online or at the City of Biloxi Engineering </w:t>
      </w:r>
      <w:r w:rsidR="00817F5C" w:rsidRPr="00D822D2">
        <w:rPr>
          <w:rFonts w:ascii="Times New Roman" w:eastAsia="Times New Roman" w:hAnsi="Times New Roman" w:cs="Times New Roman"/>
          <w:spacing w:val="-3"/>
          <w:sz w:val="23"/>
          <w:szCs w:val="23"/>
        </w:rPr>
        <w:t>Department</w:t>
      </w:r>
      <w:r w:rsidRPr="00D822D2">
        <w:rPr>
          <w:rFonts w:ascii="Times New Roman" w:eastAsia="Times New Roman" w:hAnsi="Times New Roman" w:cs="Times New Roman"/>
          <w:spacing w:val="-3"/>
          <w:sz w:val="23"/>
          <w:szCs w:val="23"/>
        </w:rPr>
        <w:t xml:space="preserve"> during regular business hours (7:00 a.m. - 4:00 p.m., Monday - Friday).</w:t>
      </w:r>
    </w:p>
    <w:p w14:paraId="4154F0C7" w14:textId="77777777" w:rsidR="009A208D" w:rsidRPr="00D822D2" w:rsidRDefault="009A208D" w:rsidP="00213F5C">
      <w:pPr>
        <w:pStyle w:val="BodyText"/>
        <w:spacing w:line="239" w:lineRule="auto"/>
        <w:ind w:left="0"/>
        <w:jc w:val="both"/>
        <w:rPr>
          <w:rFonts w:ascii="Times New Roman" w:eastAsia="Times New Roman" w:hAnsi="Times New Roman" w:cs="Times New Roman"/>
          <w:spacing w:val="-3"/>
          <w:sz w:val="23"/>
          <w:szCs w:val="23"/>
        </w:rPr>
      </w:pPr>
    </w:p>
    <w:p w14:paraId="72A5E39F" w14:textId="77777777" w:rsidR="009A208D" w:rsidRPr="00D822D2" w:rsidRDefault="009A208D" w:rsidP="00213F5C">
      <w:pPr>
        <w:tabs>
          <w:tab w:val="left" w:pos="-720"/>
        </w:tabs>
        <w:suppressAutoHyphens/>
        <w:jc w:val="both"/>
        <w:rPr>
          <w:spacing w:val="-3"/>
          <w:sz w:val="23"/>
          <w:szCs w:val="23"/>
        </w:rPr>
      </w:pPr>
      <w:r w:rsidRPr="00D822D2">
        <w:rPr>
          <w:iCs/>
          <w:spacing w:val="-5"/>
          <w:sz w:val="23"/>
          <w:szCs w:val="23"/>
        </w:rPr>
        <w:t xml:space="preserve">Contractors have the option of submitting their bids sealed in an envelope or through the City’s electronic bid submission link at </w:t>
      </w:r>
      <w:hyperlink r:id="rId7" w:history="1">
        <w:r w:rsidRPr="00D822D2">
          <w:rPr>
            <w:rStyle w:val="Hyperlink"/>
            <w:iCs/>
            <w:color w:val="auto"/>
            <w:spacing w:val="-5"/>
            <w:sz w:val="23"/>
            <w:szCs w:val="23"/>
          </w:rPr>
          <w:t>www.biloxiplans.com</w:t>
        </w:r>
      </w:hyperlink>
      <w:r w:rsidRPr="00D822D2">
        <w:rPr>
          <w:iCs/>
          <w:spacing w:val="-5"/>
          <w:sz w:val="23"/>
          <w:szCs w:val="23"/>
        </w:rPr>
        <w:t>.</w:t>
      </w:r>
      <w:r w:rsidR="00213F5C" w:rsidRPr="00D822D2">
        <w:rPr>
          <w:iCs/>
          <w:spacing w:val="-5"/>
          <w:sz w:val="23"/>
          <w:szCs w:val="23"/>
        </w:rPr>
        <w:t xml:space="preserve"> </w:t>
      </w:r>
    </w:p>
    <w:p w14:paraId="611A4917" w14:textId="77777777" w:rsidR="009A208D" w:rsidRPr="00D822D2" w:rsidRDefault="009A208D" w:rsidP="00213F5C">
      <w:pPr>
        <w:pStyle w:val="BodyText"/>
        <w:spacing w:line="239" w:lineRule="auto"/>
        <w:ind w:left="0"/>
        <w:jc w:val="both"/>
        <w:rPr>
          <w:rFonts w:ascii="Times New Roman" w:eastAsia="Times New Roman" w:hAnsi="Times New Roman" w:cs="Times New Roman"/>
          <w:spacing w:val="-3"/>
          <w:sz w:val="23"/>
          <w:szCs w:val="23"/>
        </w:rPr>
      </w:pPr>
    </w:p>
    <w:p w14:paraId="4872DAC9"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lastRenderedPageBreak/>
        <w:t xml:space="preserve">Preference shall be given to resident contractors, and a nonresident bidder domiciled in a state, city, county, parish, province, nation or political subdivision having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D822D2">
        <w:rPr>
          <w:spacing w:val="-3"/>
          <w:sz w:val="23"/>
          <w:szCs w:val="23"/>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D822D2">
        <w:rPr>
          <w:spacing w:val="-3"/>
          <w:sz w:val="23"/>
          <w:szCs w:val="23"/>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D822D2">
        <w:rPr>
          <w:spacing w:val="-3"/>
          <w:sz w:val="23"/>
          <w:szCs w:val="23"/>
        </w:rPr>
        <w:t xml:space="preserve"> </w:t>
      </w:r>
    </w:p>
    <w:p w14:paraId="79402C47" w14:textId="77777777" w:rsidR="00215510" w:rsidRPr="00D822D2" w:rsidRDefault="00215510" w:rsidP="00213F5C">
      <w:pPr>
        <w:tabs>
          <w:tab w:val="left" w:pos="-720"/>
        </w:tabs>
        <w:suppressAutoHyphens/>
        <w:jc w:val="both"/>
        <w:rPr>
          <w:spacing w:val="-3"/>
          <w:sz w:val="23"/>
          <w:szCs w:val="23"/>
        </w:rPr>
      </w:pPr>
    </w:p>
    <w:p w14:paraId="2DEFA923" w14:textId="77777777" w:rsidR="00215510" w:rsidRPr="00D822D2" w:rsidRDefault="00215510" w:rsidP="00213F5C">
      <w:pPr>
        <w:widowControl w:val="0"/>
        <w:jc w:val="both"/>
        <w:rPr>
          <w:sz w:val="23"/>
          <w:szCs w:val="23"/>
        </w:rPr>
      </w:pPr>
      <w:r w:rsidRPr="00D822D2">
        <w:rPr>
          <w:sz w:val="23"/>
          <w:szCs w:val="23"/>
        </w:rPr>
        <w:t>The ability to obtain any insurance required by the contract documents</w:t>
      </w:r>
      <w:r w:rsidR="0012246B" w:rsidRPr="00D822D2">
        <w:rPr>
          <w:sz w:val="23"/>
          <w:szCs w:val="23"/>
        </w:rPr>
        <w:t xml:space="preserve"> </w:t>
      </w:r>
      <w:r w:rsidRPr="00D822D2">
        <w:rPr>
          <w:sz w:val="23"/>
          <w:szCs w:val="23"/>
        </w:rPr>
        <w:t>must be demonstrated in the bid by the means specified in the contract documents.  Proof of actual insurance coverage must be submitted within five (5) business days from the bid acceptance.</w:t>
      </w:r>
    </w:p>
    <w:p w14:paraId="5E387B9B"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 xml:space="preserve">     </w:t>
      </w:r>
    </w:p>
    <w:p w14:paraId="37EAC59F"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44AC3635" w14:textId="77777777" w:rsidR="00D96D6F" w:rsidRPr="00D822D2" w:rsidRDefault="00D96D6F" w:rsidP="00213F5C">
      <w:pPr>
        <w:tabs>
          <w:tab w:val="left" w:pos="-720"/>
        </w:tabs>
        <w:suppressAutoHyphens/>
        <w:jc w:val="both"/>
        <w:rPr>
          <w:spacing w:val="-3"/>
          <w:sz w:val="23"/>
          <w:szCs w:val="23"/>
        </w:rPr>
      </w:pPr>
    </w:p>
    <w:p w14:paraId="1DA87A1B" w14:textId="77777777" w:rsidR="00D96D6F" w:rsidRPr="00D822D2" w:rsidRDefault="00D96D6F" w:rsidP="00213F5C">
      <w:pPr>
        <w:tabs>
          <w:tab w:val="left" w:pos="-720"/>
        </w:tabs>
        <w:suppressAutoHyphens/>
        <w:jc w:val="both"/>
        <w:rPr>
          <w:caps/>
          <w:spacing w:val="-3"/>
          <w:sz w:val="23"/>
          <w:szCs w:val="23"/>
        </w:rPr>
      </w:pPr>
      <w:r w:rsidRPr="00D822D2">
        <w:rPr>
          <w:caps/>
          <w:spacing w:val="-3"/>
          <w:sz w:val="23"/>
          <w:szCs w:val="23"/>
        </w:rPr>
        <w:t xml:space="preserve">BIDS SHALL BE DELIVERED TO THE </w:t>
      </w:r>
      <w:r w:rsidR="00B07A5F" w:rsidRPr="00D822D2">
        <w:rPr>
          <w:caps/>
          <w:spacing w:val="-3"/>
          <w:sz w:val="23"/>
          <w:szCs w:val="23"/>
        </w:rPr>
        <w:t>MAYOR’S OFFICE, SECOND</w:t>
      </w:r>
      <w:r w:rsidRPr="00D822D2">
        <w:rPr>
          <w:caps/>
          <w:spacing w:val="-3"/>
          <w:sz w:val="23"/>
          <w:szCs w:val="23"/>
        </w:rPr>
        <w:t xml:space="preserve"> floor, City Hall Building, 140 Lameuse Str</w:t>
      </w:r>
      <w:r w:rsidR="009A208D" w:rsidRPr="00D822D2">
        <w:rPr>
          <w:caps/>
          <w:spacing w:val="-3"/>
          <w:sz w:val="23"/>
          <w:szCs w:val="23"/>
        </w:rPr>
        <w:t xml:space="preserve">eet, Biloxi, Mississippi, 39530, OR ELECTRONICALLY SUBMITTED AT </w:t>
      </w:r>
      <w:hyperlink r:id="rId8" w:history="1">
        <w:r w:rsidR="009A208D" w:rsidRPr="00D822D2">
          <w:rPr>
            <w:rStyle w:val="Hyperlink"/>
            <w:caps/>
            <w:color w:val="auto"/>
            <w:spacing w:val="-3"/>
            <w:sz w:val="23"/>
            <w:szCs w:val="23"/>
          </w:rPr>
          <w:t>WWW.BILOXIPLANS.COM</w:t>
        </w:r>
      </w:hyperlink>
      <w:r w:rsidR="009A208D" w:rsidRPr="00D822D2">
        <w:rPr>
          <w:caps/>
          <w:spacing w:val="-3"/>
          <w:sz w:val="23"/>
          <w:szCs w:val="23"/>
        </w:rPr>
        <w:t>.</w:t>
      </w:r>
    </w:p>
    <w:p w14:paraId="63611208" w14:textId="77777777" w:rsidR="00D96D6F" w:rsidRPr="00D822D2" w:rsidRDefault="00D96D6F" w:rsidP="00213F5C">
      <w:pPr>
        <w:tabs>
          <w:tab w:val="left" w:pos="-720"/>
        </w:tabs>
        <w:suppressAutoHyphens/>
        <w:jc w:val="both"/>
        <w:rPr>
          <w:spacing w:val="-3"/>
          <w:sz w:val="23"/>
          <w:szCs w:val="23"/>
        </w:rPr>
      </w:pPr>
    </w:p>
    <w:p w14:paraId="1DFDADE7" w14:textId="4777EE54" w:rsidR="00D96D6F" w:rsidRPr="00D822D2" w:rsidRDefault="00D96D6F" w:rsidP="00213F5C">
      <w:pPr>
        <w:tabs>
          <w:tab w:val="left" w:pos="-720"/>
        </w:tabs>
        <w:suppressAutoHyphens/>
        <w:jc w:val="both"/>
        <w:rPr>
          <w:spacing w:val="-3"/>
          <w:sz w:val="23"/>
          <w:szCs w:val="23"/>
        </w:rPr>
      </w:pPr>
      <w:r w:rsidRPr="00D822D2">
        <w:rPr>
          <w:spacing w:val="-3"/>
          <w:sz w:val="23"/>
          <w:szCs w:val="23"/>
        </w:rPr>
        <w:t>Bids shall be in letter form with the envelope</w:t>
      </w:r>
      <w:r w:rsidR="009A208D" w:rsidRPr="00D822D2">
        <w:rPr>
          <w:spacing w:val="-3"/>
          <w:sz w:val="23"/>
          <w:szCs w:val="23"/>
        </w:rPr>
        <w:t xml:space="preserve"> or electronic attachment</w:t>
      </w:r>
      <w:r w:rsidRPr="00D822D2">
        <w:rPr>
          <w:spacing w:val="-3"/>
          <w:sz w:val="23"/>
          <w:szCs w:val="23"/>
        </w:rPr>
        <w:t xml:space="preserve"> and </w:t>
      </w:r>
      <w:r w:rsidRPr="00D822D2">
        <w:rPr>
          <w:b/>
          <w:bCs/>
          <w:spacing w:val="-3"/>
          <w:sz w:val="23"/>
          <w:szCs w:val="23"/>
        </w:rPr>
        <w:t>bid marked plainly</w:t>
      </w:r>
      <w:r w:rsidR="00A204AD" w:rsidRPr="00D822D2">
        <w:rPr>
          <w:spacing w:val="-3"/>
          <w:sz w:val="23"/>
          <w:szCs w:val="23"/>
        </w:rPr>
        <w:t xml:space="preserve"> </w:t>
      </w:r>
      <w:r w:rsidR="00EC4F55" w:rsidRPr="00D822D2">
        <w:rPr>
          <w:spacing w:val="-3"/>
          <w:sz w:val="23"/>
          <w:szCs w:val="23"/>
          <w:u w:val="single"/>
        </w:rPr>
        <w:t>“</w:t>
      </w:r>
      <w:r w:rsidR="00106C94" w:rsidRPr="00D822D2">
        <w:rPr>
          <w:spacing w:val="-3"/>
          <w:sz w:val="23"/>
          <w:szCs w:val="23"/>
          <w:u w:val="single"/>
        </w:rPr>
        <w:t>Asphalt Maintenance 2023 – Phase 1, Citywide Street Repairs – Project No. 1025</w:t>
      </w:r>
      <w:r w:rsidR="00EC4F55" w:rsidRPr="00D822D2">
        <w:rPr>
          <w:spacing w:val="-3"/>
          <w:sz w:val="23"/>
          <w:szCs w:val="23"/>
          <w:u w:val="single"/>
        </w:rPr>
        <w:t>”</w:t>
      </w:r>
      <w:r w:rsidRPr="00D822D2">
        <w:rPr>
          <w:spacing w:val="-3"/>
          <w:sz w:val="23"/>
          <w:szCs w:val="23"/>
        </w:rPr>
        <w:t xml:space="preserve"> and shall be addressed to the </w:t>
      </w:r>
      <w:r w:rsidR="00B07A5F" w:rsidRPr="00D822D2">
        <w:rPr>
          <w:spacing w:val="-3"/>
          <w:sz w:val="23"/>
          <w:szCs w:val="23"/>
        </w:rPr>
        <w:t>Mayor’s Office</w:t>
      </w:r>
      <w:r w:rsidRPr="00D822D2">
        <w:rPr>
          <w:spacing w:val="-3"/>
          <w:sz w:val="23"/>
          <w:szCs w:val="23"/>
        </w:rPr>
        <w:t>, P.O. Box 429, Biloxi, Mississippi 39533.  In addition, the envelope</w:t>
      </w:r>
      <w:r w:rsidR="009A208D" w:rsidRPr="00D822D2">
        <w:rPr>
          <w:spacing w:val="-3"/>
          <w:sz w:val="23"/>
          <w:szCs w:val="23"/>
        </w:rPr>
        <w:t xml:space="preserve"> or electronic attachment</w:t>
      </w:r>
      <w:r w:rsidRPr="00D822D2">
        <w:rPr>
          <w:spacing w:val="-3"/>
          <w:sz w:val="23"/>
          <w:szCs w:val="23"/>
        </w:rPr>
        <w:t xml:space="preserve"> shall list the Company Name and Address, and all applicable state and local license numbers.</w:t>
      </w:r>
    </w:p>
    <w:p w14:paraId="28052719" w14:textId="77777777" w:rsidR="00D96D6F" w:rsidRPr="00D822D2" w:rsidRDefault="00D96D6F" w:rsidP="00213F5C">
      <w:pPr>
        <w:tabs>
          <w:tab w:val="left" w:pos="-720"/>
        </w:tabs>
        <w:suppressAutoHyphens/>
        <w:jc w:val="both"/>
        <w:rPr>
          <w:spacing w:val="-3"/>
          <w:sz w:val="23"/>
          <w:szCs w:val="23"/>
        </w:rPr>
      </w:pPr>
    </w:p>
    <w:p w14:paraId="68B9BC0D"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The City reserves the right to reject any and all bids and to waive any informality in the proposal accepted.</w:t>
      </w:r>
      <w:r w:rsidR="0012246B" w:rsidRPr="00D822D2">
        <w:rPr>
          <w:spacing w:val="-3"/>
          <w:sz w:val="23"/>
          <w:szCs w:val="23"/>
        </w:rPr>
        <w:t xml:space="preserve"> No bidder may withdraw his bid within 60 days after the actual date of the opening thereof.</w:t>
      </w:r>
    </w:p>
    <w:p w14:paraId="387033FC" w14:textId="77777777" w:rsidR="00D96D6F" w:rsidRPr="00D822D2" w:rsidRDefault="00D96D6F" w:rsidP="00213F5C">
      <w:pPr>
        <w:tabs>
          <w:tab w:val="left" w:pos="-720"/>
        </w:tabs>
        <w:suppressAutoHyphens/>
        <w:jc w:val="both"/>
        <w:rPr>
          <w:spacing w:val="-3"/>
          <w:sz w:val="23"/>
          <w:szCs w:val="23"/>
        </w:rPr>
      </w:pPr>
    </w:p>
    <w:p w14:paraId="43872EA7" w14:textId="243873AE" w:rsidR="00D96D6F" w:rsidRPr="00D822D2" w:rsidRDefault="00D96D6F" w:rsidP="00213F5C">
      <w:pPr>
        <w:tabs>
          <w:tab w:val="left" w:pos="-720"/>
        </w:tabs>
        <w:suppressAutoHyphens/>
        <w:jc w:val="both"/>
        <w:rPr>
          <w:spacing w:val="-3"/>
          <w:sz w:val="23"/>
          <w:szCs w:val="23"/>
        </w:rPr>
      </w:pPr>
      <w:r w:rsidRPr="00D822D2">
        <w:rPr>
          <w:spacing w:val="-3"/>
          <w:sz w:val="23"/>
          <w:szCs w:val="23"/>
        </w:rPr>
        <w:t>Published by order of the Municipal Clerk, this the</w:t>
      </w:r>
      <w:r w:rsidRPr="00D822D2">
        <w:rPr>
          <w:b/>
          <w:spacing w:val="-3"/>
          <w:sz w:val="23"/>
          <w:szCs w:val="23"/>
        </w:rPr>
        <w:t xml:space="preserve"> </w:t>
      </w:r>
      <w:r w:rsidR="004F3750" w:rsidRPr="00D822D2">
        <w:rPr>
          <w:spacing w:val="-3"/>
          <w:sz w:val="23"/>
          <w:szCs w:val="23"/>
        </w:rPr>
        <w:fldChar w:fldCharType="begin"/>
      </w:r>
      <w:r w:rsidR="004F3750" w:rsidRPr="00D822D2">
        <w:rPr>
          <w:spacing w:val="-3"/>
          <w:sz w:val="23"/>
          <w:szCs w:val="23"/>
        </w:rPr>
        <w:instrText xml:space="preserve"> FILLIN  "Enter the date the Clerk is to sign the ad (in the format shown)" \d "____ day of _______________, 2022"  \* MERGEFORMAT </w:instrText>
      </w:r>
      <w:r w:rsidR="004F3750" w:rsidRPr="00D822D2">
        <w:rPr>
          <w:spacing w:val="-3"/>
          <w:sz w:val="23"/>
          <w:szCs w:val="23"/>
        </w:rPr>
        <w:fldChar w:fldCharType="separate"/>
      </w:r>
      <w:r w:rsidR="00106C94" w:rsidRPr="00D822D2">
        <w:rPr>
          <w:spacing w:val="-3"/>
          <w:sz w:val="23"/>
          <w:szCs w:val="23"/>
        </w:rPr>
        <w:t>20</w:t>
      </w:r>
      <w:r w:rsidR="00106C94" w:rsidRPr="00D822D2">
        <w:rPr>
          <w:spacing w:val="-3"/>
          <w:sz w:val="23"/>
          <w:szCs w:val="23"/>
          <w:vertAlign w:val="superscript"/>
        </w:rPr>
        <w:t>th</w:t>
      </w:r>
      <w:r w:rsidR="004F3750" w:rsidRPr="00D822D2">
        <w:rPr>
          <w:spacing w:val="-3"/>
          <w:sz w:val="23"/>
          <w:szCs w:val="23"/>
        </w:rPr>
        <w:t xml:space="preserve"> day of</w:t>
      </w:r>
      <w:r w:rsidR="00106C94" w:rsidRPr="00D822D2">
        <w:rPr>
          <w:spacing w:val="-3"/>
          <w:sz w:val="23"/>
          <w:szCs w:val="23"/>
        </w:rPr>
        <w:t xml:space="preserve"> July</w:t>
      </w:r>
      <w:r w:rsidR="004F3750" w:rsidRPr="00D822D2">
        <w:rPr>
          <w:spacing w:val="-3"/>
          <w:sz w:val="23"/>
          <w:szCs w:val="23"/>
        </w:rPr>
        <w:t>, 202</w:t>
      </w:r>
      <w:r w:rsidR="004F3750" w:rsidRPr="00D822D2">
        <w:rPr>
          <w:spacing w:val="-3"/>
          <w:sz w:val="23"/>
          <w:szCs w:val="23"/>
        </w:rPr>
        <w:fldChar w:fldCharType="end"/>
      </w:r>
      <w:r w:rsidR="00D822D2" w:rsidRPr="00D822D2">
        <w:rPr>
          <w:spacing w:val="-3"/>
          <w:sz w:val="23"/>
          <w:szCs w:val="23"/>
        </w:rPr>
        <w:t>3</w:t>
      </w:r>
      <w:r w:rsidR="00A204AD" w:rsidRPr="00D822D2">
        <w:rPr>
          <w:bCs/>
          <w:sz w:val="23"/>
          <w:szCs w:val="23"/>
        </w:rPr>
        <w:t>.</w:t>
      </w:r>
    </w:p>
    <w:p w14:paraId="341589EC" w14:textId="77777777" w:rsidR="00D96D6F" w:rsidRPr="00D822D2" w:rsidRDefault="00D96D6F" w:rsidP="00213F5C">
      <w:pPr>
        <w:tabs>
          <w:tab w:val="left" w:pos="-720"/>
        </w:tabs>
        <w:suppressAutoHyphens/>
        <w:jc w:val="both"/>
        <w:rPr>
          <w:spacing w:val="-3"/>
          <w:sz w:val="23"/>
          <w:szCs w:val="23"/>
        </w:rPr>
      </w:pPr>
    </w:p>
    <w:p w14:paraId="3958E0A0" w14:textId="77777777" w:rsidR="004F3750" w:rsidRPr="00D822D2" w:rsidRDefault="004F3750" w:rsidP="00213F5C">
      <w:pPr>
        <w:tabs>
          <w:tab w:val="left" w:pos="-720"/>
        </w:tabs>
        <w:suppressAutoHyphens/>
        <w:jc w:val="both"/>
        <w:rPr>
          <w:spacing w:val="-3"/>
          <w:sz w:val="23"/>
          <w:szCs w:val="23"/>
        </w:rPr>
      </w:pPr>
    </w:p>
    <w:p w14:paraId="21AE3551" w14:textId="77777777" w:rsidR="004F3750" w:rsidRPr="00D822D2" w:rsidRDefault="004F3750" w:rsidP="00213F5C">
      <w:pPr>
        <w:tabs>
          <w:tab w:val="left" w:pos="-720"/>
        </w:tabs>
        <w:suppressAutoHyphens/>
        <w:jc w:val="both"/>
        <w:rPr>
          <w:spacing w:val="-3"/>
          <w:sz w:val="23"/>
          <w:szCs w:val="23"/>
        </w:rPr>
      </w:pPr>
    </w:p>
    <w:p w14:paraId="33401A13" w14:textId="77777777" w:rsidR="004F3750" w:rsidRPr="00D822D2" w:rsidRDefault="004F3750" w:rsidP="004F3750">
      <w:pPr>
        <w:tabs>
          <w:tab w:val="left" w:pos="-720"/>
          <w:tab w:val="left" w:pos="5040"/>
        </w:tabs>
        <w:suppressAutoHyphens/>
        <w:jc w:val="both"/>
        <w:rPr>
          <w:spacing w:val="-3"/>
          <w:sz w:val="23"/>
          <w:szCs w:val="23"/>
        </w:rPr>
      </w:pPr>
      <w:r w:rsidRPr="00D822D2">
        <w:rPr>
          <w:spacing w:val="-3"/>
          <w:sz w:val="23"/>
          <w:szCs w:val="23"/>
        </w:rPr>
        <w:t>SEAL</w:t>
      </w:r>
      <w:r w:rsidRPr="00D822D2">
        <w:rPr>
          <w:spacing w:val="-3"/>
          <w:sz w:val="23"/>
          <w:szCs w:val="23"/>
        </w:rPr>
        <w:tab/>
        <w:t>_________________________________</w:t>
      </w:r>
    </w:p>
    <w:p w14:paraId="3D3526D7" w14:textId="77777777" w:rsidR="004F3750" w:rsidRPr="00D822D2" w:rsidRDefault="004F3750" w:rsidP="004F3750">
      <w:pPr>
        <w:tabs>
          <w:tab w:val="left" w:pos="-720"/>
          <w:tab w:val="left" w:pos="5040"/>
        </w:tabs>
        <w:suppressAutoHyphens/>
        <w:jc w:val="both"/>
        <w:rPr>
          <w:spacing w:val="-3"/>
          <w:sz w:val="23"/>
          <w:szCs w:val="23"/>
        </w:rPr>
      </w:pPr>
      <w:r w:rsidRPr="00D822D2">
        <w:rPr>
          <w:spacing w:val="-3"/>
          <w:sz w:val="23"/>
          <w:szCs w:val="23"/>
        </w:rPr>
        <w:tab/>
        <w:t>MUNICIPAL CLERK</w:t>
      </w:r>
    </w:p>
    <w:p w14:paraId="3B1FDB13" w14:textId="77777777" w:rsidR="004F3750" w:rsidRPr="00D822D2" w:rsidRDefault="004F3750" w:rsidP="004F3750">
      <w:pPr>
        <w:tabs>
          <w:tab w:val="left" w:pos="-720"/>
        </w:tabs>
        <w:suppressAutoHyphens/>
        <w:jc w:val="both"/>
        <w:rPr>
          <w:spacing w:val="-3"/>
          <w:sz w:val="23"/>
          <w:szCs w:val="23"/>
        </w:rPr>
      </w:pPr>
    </w:p>
    <w:p w14:paraId="502440FE" w14:textId="77777777" w:rsidR="00D96D6F" w:rsidRPr="00D822D2" w:rsidRDefault="004F3750" w:rsidP="004F3750">
      <w:pPr>
        <w:tabs>
          <w:tab w:val="left" w:pos="-720"/>
        </w:tabs>
        <w:suppressAutoHyphens/>
        <w:jc w:val="both"/>
        <w:rPr>
          <w:spacing w:val="-3"/>
          <w:sz w:val="23"/>
          <w:szCs w:val="23"/>
        </w:rPr>
      </w:pPr>
      <w:r w:rsidRPr="00D822D2">
        <w:rPr>
          <w:spacing w:val="-3"/>
          <w:sz w:val="23"/>
          <w:szCs w:val="23"/>
        </w:rPr>
        <w:t>SEND PROOF OF PUBLICATION:</w:t>
      </w:r>
    </w:p>
    <w:p w14:paraId="19DE28FE" w14:textId="77777777" w:rsidR="00EC4F55" w:rsidRPr="00D822D2" w:rsidRDefault="00EC4F55" w:rsidP="004F3750">
      <w:pPr>
        <w:tabs>
          <w:tab w:val="left" w:pos="-720"/>
        </w:tabs>
        <w:suppressAutoHyphens/>
        <w:jc w:val="both"/>
        <w:rPr>
          <w:spacing w:val="-3"/>
          <w:sz w:val="23"/>
          <w:szCs w:val="23"/>
        </w:rPr>
      </w:pPr>
    </w:p>
    <w:p w14:paraId="7AD74E25" w14:textId="18257CE2" w:rsidR="00D96D6F" w:rsidRPr="00D822D2" w:rsidRDefault="00D96D6F" w:rsidP="00213F5C">
      <w:pPr>
        <w:tabs>
          <w:tab w:val="left" w:pos="-720"/>
        </w:tabs>
        <w:suppressAutoHyphens/>
        <w:jc w:val="both"/>
        <w:rPr>
          <w:sz w:val="23"/>
          <w:szCs w:val="23"/>
        </w:rPr>
      </w:pPr>
      <w:r w:rsidRPr="00D822D2">
        <w:rPr>
          <w:spacing w:val="-3"/>
          <w:sz w:val="23"/>
          <w:szCs w:val="23"/>
        </w:rPr>
        <w:t xml:space="preserve">Publish Twice: </w:t>
      </w:r>
      <w:r w:rsidR="004F3750" w:rsidRPr="00D822D2">
        <w:rPr>
          <w:spacing w:val="-3"/>
          <w:sz w:val="23"/>
          <w:szCs w:val="23"/>
        </w:rPr>
        <w:t xml:space="preserve"> </w:t>
      </w:r>
      <w:r w:rsidR="004F3750" w:rsidRPr="00D822D2">
        <w:rPr>
          <w:spacing w:val="-3"/>
          <w:sz w:val="23"/>
          <w:szCs w:val="23"/>
        </w:rPr>
        <w:fldChar w:fldCharType="begin"/>
      </w:r>
      <w:r w:rsidR="004F3750" w:rsidRPr="00D822D2">
        <w:rPr>
          <w:spacing w:val="-3"/>
          <w:sz w:val="23"/>
          <w:szCs w:val="23"/>
        </w:rPr>
        <w:instrText xml:space="preserve"> FILLIN  "Enter the first Publication Date" \d "January 1, 2022"  \* MERGEFORMAT </w:instrText>
      </w:r>
      <w:r w:rsidR="004F3750" w:rsidRPr="00D822D2">
        <w:rPr>
          <w:spacing w:val="-3"/>
          <w:sz w:val="23"/>
          <w:szCs w:val="23"/>
        </w:rPr>
        <w:fldChar w:fldCharType="separate"/>
      </w:r>
      <w:r w:rsidR="004F3750" w:rsidRPr="00D822D2">
        <w:rPr>
          <w:spacing w:val="-3"/>
          <w:sz w:val="23"/>
          <w:szCs w:val="23"/>
        </w:rPr>
        <w:t>J</w:t>
      </w:r>
      <w:r w:rsidR="00D822D2">
        <w:rPr>
          <w:spacing w:val="-3"/>
          <w:sz w:val="23"/>
          <w:szCs w:val="23"/>
        </w:rPr>
        <w:t>uly 2</w:t>
      </w:r>
      <w:r w:rsidR="00406641">
        <w:rPr>
          <w:spacing w:val="-3"/>
          <w:sz w:val="23"/>
          <w:szCs w:val="23"/>
        </w:rPr>
        <w:t>5</w:t>
      </w:r>
      <w:r w:rsidR="00D822D2">
        <w:rPr>
          <w:spacing w:val="-3"/>
          <w:sz w:val="23"/>
          <w:szCs w:val="23"/>
        </w:rPr>
        <w:t>th</w:t>
      </w:r>
      <w:r w:rsidR="004F3750" w:rsidRPr="00D822D2">
        <w:rPr>
          <w:spacing w:val="-3"/>
          <w:sz w:val="23"/>
          <w:szCs w:val="23"/>
        </w:rPr>
        <w:t>, 202</w:t>
      </w:r>
      <w:r w:rsidR="004F3750" w:rsidRPr="00D822D2">
        <w:rPr>
          <w:spacing w:val="-3"/>
          <w:sz w:val="23"/>
          <w:szCs w:val="23"/>
        </w:rPr>
        <w:fldChar w:fldCharType="end"/>
      </w:r>
      <w:r w:rsidR="00D822D2">
        <w:rPr>
          <w:spacing w:val="-3"/>
          <w:sz w:val="23"/>
          <w:szCs w:val="23"/>
        </w:rPr>
        <w:t>3</w:t>
      </w:r>
      <w:r w:rsidR="004F3750" w:rsidRPr="00D822D2">
        <w:rPr>
          <w:spacing w:val="-3"/>
          <w:sz w:val="23"/>
          <w:szCs w:val="23"/>
        </w:rPr>
        <w:t xml:space="preserve"> &amp; </w:t>
      </w:r>
      <w:r w:rsidR="004F3750" w:rsidRPr="00D822D2">
        <w:rPr>
          <w:spacing w:val="-3"/>
          <w:sz w:val="23"/>
          <w:szCs w:val="23"/>
        </w:rPr>
        <w:fldChar w:fldCharType="begin"/>
      </w:r>
      <w:r w:rsidR="004F3750" w:rsidRPr="00D822D2">
        <w:rPr>
          <w:spacing w:val="-3"/>
          <w:sz w:val="23"/>
          <w:szCs w:val="23"/>
        </w:rPr>
        <w:instrText xml:space="preserve"> FILLIN  "Enter the second Publication Date" \d "January 7, 2022"  \* MERGEFORMAT </w:instrText>
      </w:r>
      <w:r w:rsidR="004F3750" w:rsidRPr="00D822D2">
        <w:rPr>
          <w:spacing w:val="-3"/>
          <w:sz w:val="23"/>
          <w:szCs w:val="23"/>
        </w:rPr>
        <w:fldChar w:fldCharType="separate"/>
      </w:r>
      <w:r w:rsidR="00D822D2">
        <w:rPr>
          <w:spacing w:val="-3"/>
          <w:sz w:val="23"/>
          <w:szCs w:val="23"/>
        </w:rPr>
        <w:t xml:space="preserve">August </w:t>
      </w:r>
      <w:r w:rsidR="00406641">
        <w:rPr>
          <w:spacing w:val="-3"/>
          <w:sz w:val="23"/>
          <w:szCs w:val="23"/>
        </w:rPr>
        <w:t>1st</w:t>
      </w:r>
      <w:r w:rsidR="004F3750" w:rsidRPr="00D822D2">
        <w:rPr>
          <w:spacing w:val="-3"/>
          <w:sz w:val="23"/>
          <w:szCs w:val="23"/>
        </w:rPr>
        <w:t>, 202</w:t>
      </w:r>
      <w:r w:rsidR="004F3750" w:rsidRPr="00D822D2">
        <w:rPr>
          <w:spacing w:val="-3"/>
          <w:sz w:val="23"/>
          <w:szCs w:val="23"/>
        </w:rPr>
        <w:fldChar w:fldCharType="end"/>
      </w:r>
      <w:r w:rsidR="00D822D2">
        <w:rPr>
          <w:spacing w:val="-3"/>
          <w:sz w:val="23"/>
          <w:szCs w:val="23"/>
        </w:rPr>
        <w:t>3</w:t>
      </w:r>
    </w:p>
    <w:sectPr w:rsidR="00D96D6F" w:rsidRPr="00D822D2" w:rsidSect="00213F5C">
      <w:headerReference w:type="default" r:id="rId9"/>
      <w:footerReference w:type="default" r:id="rId10"/>
      <w:headerReference w:type="first" r:id="rId11"/>
      <w:footerReference w:type="first" r:id="rId12"/>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132C" w14:textId="77777777" w:rsidR="004E371D" w:rsidRDefault="004E371D">
      <w:r>
        <w:separator/>
      </w:r>
    </w:p>
  </w:endnote>
  <w:endnote w:type="continuationSeparator" w:id="0">
    <w:p w14:paraId="70BBC782" w14:textId="77777777" w:rsidR="004E371D" w:rsidRDefault="004E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F8CB" w14:textId="77777777" w:rsidR="00D543AE" w:rsidRDefault="00D543AE">
    <w:pPr>
      <w:pStyle w:val="Footer"/>
      <w:jc w:val="center"/>
      <w:rPr>
        <w:b/>
        <w:bCs/>
      </w:rPr>
    </w:pPr>
    <w:r>
      <w:rPr>
        <w:b/>
        <w:bCs/>
      </w:rPr>
      <w:t>______________________________________________________________________________</w:t>
    </w:r>
  </w:p>
  <w:p w14:paraId="275D44B6" w14:textId="77777777" w:rsidR="00D543AE" w:rsidRDefault="00D543AE">
    <w:pPr>
      <w:pStyle w:val="Footer"/>
      <w:jc w:val="center"/>
    </w:pPr>
    <w:r>
      <w:t>Section 901</w:t>
    </w:r>
  </w:p>
  <w:p w14:paraId="4021C01A"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EC4F5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4F5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DEA3" w14:textId="77777777" w:rsidR="00D543AE" w:rsidRDefault="00D543AE">
    <w:pPr>
      <w:pStyle w:val="Footer"/>
      <w:jc w:val="center"/>
      <w:rPr>
        <w:b/>
        <w:bCs/>
      </w:rPr>
    </w:pPr>
    <w:r>
      <w:rPr>
        <w:b/>
        <w:bCs/>
      </w:rPr>
      <w:t>______________________________________________________________________________</w:t>
    </w:r>
  </w:p>
  <w:p w14:paraId="0C54F24D" w14:textId="77777777" w:rsidR="00D543AE" w:rsidRDefault="00D543AE">
    <w:pPr>
      <w:pStyle w:val="Footer"/>
      <w:jc w:val="center"/>
    </w:pPr>
    <w:r>
      <w:t>Section 901</w:t>
    </w:r>
  </w:p>
  <w:p w14:paraId="31E03AB5"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EC4F5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4F5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D249" w14:textId="77777777" w:rsidR="004E371D" w:rsidRDefault="004E371D">
      <w:r>
        <w:separator/>
      </w:r>
    </w:p>
  </w:footnote>
  <w:footnote w:type="continuationSeparator" w:id="0">
    <w:p w14:paraId="485F7C94" w14:textId="77777777" w:rsidR="004E371D" w:rsidRDefault="004E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B2C8" w14:textId="77777777" w:rsidR="00D543AE" w:rsidRDefault="00D543AE">
    <w:pPr>
      <w:pStyle w:val="Header"/>
    </w:pPr>
    <w:r>
      <w:t>SECTION 901 – ADVERTISEMENT (Continued)</w:t>
    </w:r>
  </w:p>
  <w:p w14:paraId="2B6E84E4"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49ECD753"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481" w14:textId="77777777" w:rsidR="00213F5C" w:rsidRDefault="00213F5C" w:rsidP="00213F5C">
    <w:pPr>
      <w:pStyle w:val="Header"/>
      <w:rPr>
        <w:b/>
        <w:bCs/>
      </w:rPr>
    </w:pPr>
  </w:p>
  <w:p w14:paraId="07CEBE17"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1D"/>
    <w:rsid w:val="00071F2B"/>
    <w:rsid w:val="000F46C2"/>
    <w:rsid w:val="00103D6C"/>
    <w:rsid w:val="00106C94"/>
    <w:rsid w:val="0012246B"/>
    <w:rsid w:val="0015319C"/>
    <w:rsid w:val="00213F5C"/>
    <w:rsid w:val="00215510"/>
    <w:rsid w:val="003703AD"/>
    <w:rsid w:val="003706C9"/>
    <w:rsid w:val="00371536"/>
    <w:rsid w:val="00406641"/>
    <w:rsid w:val="0046661C"/>
    <w:rsid w:val="004E371D"/>
    <w:rsid w:val="004F3750"/>
    <w:rsid w:val="005159D1"/>
    <w:rsid w:val="00555A63"/>
    <w:rsid w:val="005B0B94"/>
    <w:rsid w:val="005F598F"/>
    <w:rsid w:val="00627BC3"/>
    <w:rsid w:val="00635BD1"/>
    <w:rsid w:val="006E7585"/>
    <w:rsid w:val="00700505"/>
    <w:rsid w:val="0077394F"/>
    <w:rsid w:val="007B6281"/>
    <w:rsid w:val="007D5B15"/>
    <w:rsid w:val="00817F5C"/>
    <w:rsid w:val="008B459B"/>
    <w:rsid w:val="008C5E30"/>
    <w:rsid w:val="0092206D"/>
    <w:rsid w:val="009230F9"/>
    <w:rsid w:val="00953E92"/>
    <w:rsid w:val="009A208D"/>
    <w:rsid w:val="009B259C"/>
    <w:rsid w:val="009E4C8C"/>
    <w:rsid w:val="009F0675"/>
    <w:rsid w:val="009F0E41"/>
    <w:rsid w:val="00A15BD5"/>
    <w:rsid w:val="00A204AD"/>
    <w:rsid w:val="00A73D08"/>
    <w:rsid w:val="00AA4F63"/>
    <w:rsid w:val="00B07A5F"/>
    <w:rsid w:val="00B70B8E"/>
    <w:rsid w:val="00B952BD"/>
    <w:rsid w:val="00B96046"/>
    <w:rsid w:val="00C3127C"/>
    <w:rsid w:val="00C60469"/>
    <w:rsid w:val="00C836C6"/>
    <w:rsid w:val="00C945F4"/>
    <w:rsid w:val="00CB15CC"/>
    <w:rsid w:val="00D0554D"/>
    <w:rsid w:val="00D31C15"/>
    <w:rsid w:val="00D543AE"/>
    <w:rsid w:val="00D7604E"/>
    <w:rsid w:val="00D8185C"/>
    <w:rsid w:val="00D822D2"/>
    <w:rsid w:val="00D85142"/>
    <w:rsid w:val="00D96D6F"/>
    <w:rsid w:val="00DD5459"/>
    <w:rsid w:val="00E7250D"/>
    <w:rsid w:val="00EC4F55"/>
    <w:rsid w:val="00F765B7"/>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8C156C"/>
  <w15:docId w15:val="{F96E8B12-B6CB-46FD-A91C-59744764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1044</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Christy LeBatard</dc:creator>
  <cp:lastModifiedBy>Cacynthia Patterson</cp:lastModifiedBy>
  <cp:revision>2</cp:revision>
  <cp:lastPrinted>2023-07-20T18:49:00Z</cp:lastPrinted>
  <dcterms:created xsi:type="dcterms:W3CDTF">2023-07-21T21:21:00Z</dcterms:created>
  <dcterms:modified xsi:type="dcterms:W3CDTF">2023-07-21T21:21:00Z</dcterms:modified>
</cp:coreProperties>
</file>