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6089D6DE" w:rsidR="00235902" w:rsidRPr="0009119F" w:rsidRDefault="00B15F8F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May 26, 2020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7B4B1B29" w14:textId="088F6AFC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re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ceive</w:t>
      </w:r>
      <w:r w:rsidR="000247C4">
        <w:rPr>
          <w:rFonts w:asciiTheme="minorHAnsi" w:eastAsia="Arial,Times New Roman" w:hAnsiTheme="minorHAnsi" w:cs="Arial,Times New Roman"/>
          <w:sz w:val="24"/>
          <w:szCs w:val="24"/>
        </w:rPr>
        <w:t xml:space="preserve"> bids for Interactive Panels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 xml:space="preserve"> for the 2020/2021 school year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 xml:space="preserve"> 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Bid# 2</w:t>
      </w:r>
      <w:r w:rsidR="000247C4">
        <w:rPr>
          <w:rFonts w:asciiTheme="minorHAnsi" w:eastAsia="Arial,Times New Roman" w:hAnsiTheme="minorHAnsi" w:cs="Arial,Times New Roman"/>
          <w:sz w:val="24"/>
          <w:szCs w:val="24"/>
        </w:rPr>
        <w:t>94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P</w:t>
      </w:r>
      <w:r w:rsidR="000247C4">
        <w:rPr>
          <w:rFonts w:asciiTheme="minorHAnsi" w:eastAsia="Arial,Times New Roman" w:hAnsiTheme="minorHAnsi" w:cs="Arial,Times New Roman"/>
          <w:sz w:val="24"/>
          <w:szCs w:val="24"/>
        </w:rPr>
        <w:t>ANELS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-DCS-</w:t>
      </w:r>
      <w:r w:rsidR="00B15F8F">
        <w:rPr>
          <w:rFonts w:asciiTheme="minorHAnsi" w:eastAsia="Arial,Times New Roman" w:hAnsiTheme="minorHAnsi" w:cs="Arial,Times New Roman"/>
          <w:sz w:val="24"/>
          <w:szCs w:val="24"/>
        </w:rPr>
        <w:t>21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68E3984F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0247C4">
        <w:rPr>
          <w:rFonts w:asciiTheme="minorHAnsi" w:eastAsia="Arial,Times New Roman" w:hAnsiTheme="minorHAnsi" w:cs="Arial,Times New Roman"/>
          <w:sz w:val="24"/>
          <w:szCs w:val="24"/>
        </w:rPr>
        <w:t>11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:00 am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CST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on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Thurs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day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,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June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18, 2020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>Submissions will be evaluated and vendors submitting acceptable offers will be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invited to submit priced bids. 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1360331B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EC755E">
        <w:rPr>
          <w:rFonts w:asciiTheme="minorHAnsi" w:eastAsia="Times New Roman" w:hAnsiTheme="minorHAnsi" w:cs="Arial"/>
          <w:sz w:val="24"/>
          <w:szCs w:val="24"/>
        </w:rPr>
        <w:t>Wednes</w:t>
      </w:r>
      <w:r w:rsidR="00D3359F">
        <w:rPr>
          <w:rFonts w:asciiTheme="minorHAnsi" w:eastAsia="Times New Roman" w:hAnsiTheme="minorHAnsi" w:cs="Arial"/>
          <w:sz w:val="24"/>
          <w:szCs w:val="24"/>
        </w:rPr>
        <w:t>day</w:t>
      </w:r>
      <w:r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EC755E">
        <w:rPr>
          <w:rFonts w:asciiTheme="minorHAnsi" w:eastAsia="Times New Roman" w:hAnsiTheme="minorHAnsi" w:cs="Arial"/>
          <w:sz w:val="24"/>
          <w:szCs w:val="24"/>
        </w:rPr>
        <w:t>June</w:t>
      </w:r>
      <w:r w:rsidR="00D3359F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EC755E">
        <w:rPr>
          <w:rFonts w:asciiTheme="minorHAnsi" w:eastAsia="Times New Roman" w:hAnsiTheme="minorHAnsi" w:cs="Arial"/>
          <w:sz w:val="24"/>
          <w:szCs w:val="24"/>
        </w:rPr>
        <w:t>24</w:t>
      </w:r>
      <w:r w:rsidR="003321F8">
        <w:rPr>
          <w:rFonts w:asciiTheme="minorHAnsi" w:eastAsia="Times New Roman" w:hAnsiTheme="minorHAnsi" w:cs="Arial"/>
          <w:sz w:val="24"/>
          <w:szCs w:val="24"/>
        </w:rPr>
        <w:t>, 20</w:t>
      </w:r>
      <w:r w:rsidR="00EC755E">
        <w:rPr>
          <w:rFonts w:asciiTheme="minorHAnsi" w:eastAsia="Times New Roman" w:hAnsiTheme="minorHAnsi" w:cs="Arial"/>
          <w:sz w:val="24"/>
          <w:szCs w:val="24"/>
        </w:rPr>
        <w:t>20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</w:t>
      </w:r>
      <w:r w:rsidR="000247C4">
        <w:rPr>
          <w:rFonts w:asciiTheme="minorHAnsi" w:eastAsia="Times New Roman" w:hAnsiTheme="minorHAnsi" w:cs="Arial"/>
          <w:sz w:val="24"/>
          <w:szCs w:val="24"/>
        </w:rPr>
        <w:t>1</w:t>
      </w:r>
      <w:r>
        <w:rPr>
          <w:rFonts w:asciiTheme="minorHAnsi" w:eastAsia="Times New Roman" w:hAnsiTheme="minorHAnsi" w:cs="Arial"/>
          <w:sz w:val="24"/>
          <w:szCs w:val="24"/>
        </w:rPr>
        <w:t xml:space="preserve">:00 </w:t>
      </w:r>
      <w:r w:rsidR="000247C4">
        <w:rPr>
          <w:rFonts w:asciiTheme="minorHAnsi" w:eastAsia="Times New Roman" w:hAnsiTheme="minorHAnsi" w:cs="Arial"/>
          <w:sz w:val="24"/>
          <w:szCs w:val="24"/>
        </w:rPr>
        <w:t>p</w:t>
      </w:r>
      <w:r>
        <w:rPr>
          <w:rFonts w:asciiTheme="minorHAnsi" w:eastAsia="Times New Roman" w:hAnsiTheme="minorHAnsi" w:cs="Arial"/>
          <w:sz w:val="24"/>
          <w:szCs w:val="24"/>
        </w:rPr>
        <w:t>m</w:t>
      </w:r>
      <w:r w:rsidR="00D3359F">
        <w:rPr>
          <w:rFonts w:asciiTheme="minorHAnsi" w:eastAsia="Times New Roman" w:hAnsiTheme="minorHAnsi" w:cs="Arial"/>
          <w:sz w:val="24"/>
          <w:szCs w:val="24"/>
        </w:rPr>
        <w:t xml:space="preserve"> CST</w:t>
      </w:r>
      <w:r w:rsidR="00EC755E">
        <w:rPr>
          <w:rFonts w:asciiTheme="minorHAnsi" w:eastAsia="Times New Roman" w:hAnsiTheme="minorHAnsi" w:cs="Arial"/>
          <w:sz w:val="24"/>
          <w:szCs w:val="24"/>
        </w:rPr>
        <w:t>.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3B1124E8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Specifications are on file at th</w:t>
      </w:r>
      <w:r w:rsidR="00EC755E">
        <w:rPr>
          <w:rFonts w:asciiTheme="minorHAnsi" w:eastAsia="Times New Roman" w:hAnsiTheme="minorHAnsi" w:cs="Arial"/>
          <w:sz w:val="24"/>
          <w:szCs w:val="24"/>
        </w:rPr>
        <w:t>e office of the Superintendent.  T</w:t>
      </w:r>
      <w:r w:rsidRPr="0009119F">
        <w:rPr>
          <w:rFonts w:asciiTheme="minorHAnsi" w:eastAsia="Times New Roman" w:hAnsiTheme="minorHAnsi" w:cs="Arial"/>
          <w:sz w:val="24"/>
          <w:szCs w:val="24"/>
        </w:rPr>
        <w:t>o receive a copy of the specifications please contact the Purchasing Department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via</w:t>
      </w:r>
      <w:r w:rsidRPr="0009119F">
        <w:rPr>
          <w:rFonts w:asciiTheme="minorHAnsi" w:eastAsia="Times New Roman" w:hAnsiTheme="minorHAnsi" w:cs="Arial"/>
          <w:sz w:val="24"/>
          <w:szCs w:val="24"/>
        </w:rPr>
        <w:t xml:space="preserve"> email: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  <w:hyperlink r:id="rId9" w:history="1">
        <w:r w:rsidR="00EC755E" w:rsidRPr="00695924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>, for a fee.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 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All bids must comply wi</w:t>
      </w:r>
      <w:r w:rsidR="00EC755E">
        <w:rPr>
          <w:rFonts w:asciiTheme="minorHAnsi" w:eastAsia="Times New Roman" w:hAnsiTheme="minorHAnsi" w:cs="Arial"/>
          <w:sz w:val="24"/>
          <w:szCs w:val="24"/>
        </w:rPr>
        <w:t xml:space="preserve">th the specifications provided. 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1BC1ABFB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7D2206F1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05A3550C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May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28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, 20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20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51AE8187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June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EC755E">
        <w:rPr>
          <w:rFonts w:asciiTheme="minorHAnsi" w:eastAsia="Arial,Times New Roman" w:hAnsiTheme="minorHAnsi" w:cs="Arial,Times New Roman"/>
          <w:sz w:val="24"/>
          <w:szCs w:val="24"/>
        </w:rPr>
        <w:t>4, 2020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E65A5" w14:textId="77777777" w:rsidR="004802E8" w:rsidRDefault="004802E8">
      <w:r>
        <w:separator/>
      </w:r>
    </w:p>
  </w:endnote>
  <w:endnote w:type="continuationSeparator" w:id="0">
    <w:p w14:paraId="0CEFB853" w14:textId="77777777" w:rsidR="004802E8" w:rsidRDefault="0048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4CC50" w14:textId="77777777" w:rsidR="004802E8" w:rsidRDefault="004802E8">
      <w:r>
        <w:separator/>
      </w:r>
    </w:p>
  </w:footnote>
  <w:footnote w:type="continuationSeparator" w:id="0">
    <w:p w14:paraId="78D1B4EE" w14:textId="77777777" w:rsidR="004802E8" w:rsidRDefault="0048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4802E8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4802E8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4802E8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247C4"/>
    <w:rsid w:val="0006628B"/>
    <w:rsid w:val="0009119F"/>
    <w:rsid w:val="000E62A7"/>
    <w:rsid w:val="00112951"/>
    <w:rsid w:val="00121738"/>
    <w:rsid w:val="001B12DC"/>
    <w:rsid w:val="001F736F"/>
    <w:rsid w:val="00235902"/>
    <w:rsid w:val="002375DE"/>
    <w:rsid w:val="002C3B28"/>
    <w:rsid w:val="002C7A60"/>
    <w:rsid w:val="002D24BA"/>
    <w:rsid w:val="00313213"/>
    <w:rsid w:val="003141D8"/>
    <w:rsid w:val="003321F8"/>
    <w:rsid w:val="003D47DC"/>
    <w:rsid w:val="003D5001"/>
    <w:rsid w:val="0042271F"/>
    <w:rsid w:val="00446608"/>
    <w:rsid w:val="004802E8"/>
    <w:rsid w:val="004B6D6C"/>
    <w:rsid w:val="004D5058"/>
    <w:rsid w:val="00510E28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01571"/>
    <w:rsid w:val="007103DA"/>
    <w:rsid w:val="00724958"/>
    <w:rsid w:val="00746EF4"/>
    <w:rsid w:val="0075605C"/>
    <w:rsid w:val="00770644"/>
    <w:rsid w:val="007708BD"/>
    <w:rsid w:val="007808D5"/>
    <w:rsid w:val="00784EF7"/>
    <w:rsid w:val="0078740C"/>
    <w:rsid w:val="00790F49"/>
    <w:rsid w:val="00833175"/>
    <w:rsid w:val="0084231C"/>
    <w:rsid w:val="00862B34"/>
    <w:rsid w:val="00866093"/>
    <w:rsid w:val="008A305B"/>
    <w:rsid w:val="008F7F28"/>
    <w:rsid w:val="00916F5F"/>
    <w:rsid w:val="00927183"/>
    <w:rsid w:val="00941A77"/>
    <w:rsid w:val="00963CA5"/>
    <w:rsid w:val="009B78A9"/>
    <w:rsid w:val="00A26DA1"/>
    <w:rsid w:val="00A60CAF"/>
    <w:rsid w:val="00A71FAC"/>
    <w:rsid w:val="00B00613"/>
    <w:rsid w:val="00B15F8F"/>
    <w:rsid w:val="00B226A1"/>
    <w:rsid w:val="00B23F16"/>
    <w:rsid w:val="00B61EF1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3359F"/>
    <w:rsid w:val="00D83004"/>
    <w:rsid w:val="00D92CE4"/>
    <w:rsid w:val="00E013B5"/>
    <w:rsid w:val="00E551FE"/>
    <w:rsid w:val="00EA129D"/>
    <w:rsid w:val="00EC755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s.purchasing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371D6-0518-4464-B168-A8586937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2020-05-28T19:12:00Z</dcterms:created>
  <dcterms:modified xsi:type="dcterms:W3CDTF">2020-05-28T19:12:00Z</dcterms:modified>
</cp:coreProperties>
</file>