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7D1" w:rsidRDefault="00917A5C">
      <w:pPr>
        <w:pStyle w:val="Title"/>
        <w:tabs>
          <w:tab w:val="clear" w:pos="3240"/>
          <w:tab w:val="center" w:pos="5040"/>
        </w:tabs>
        <w:rPr>
          <w:b w:val="0"/>
          <w:spacing w:val="-4"/>
          <w:sz w:val="16"/>
          <w:szCs w:val="16"/>
        </w:rPr>
      </w:pPr>
      <w:bookmarkStart w:id="0" w:name="_GoBack"/>
      <w:bookmarkEnd w:id="0"/>
      <w:r>
        <w:rPr>
          <w:rFonts w:ascii="Times New Roman" w:hAnsi="Times New Roman"/>
          <w:noProof/>
          <w:color w:val="000000"/>
        </w:rPr>
        <w:drawing>
          <wp:inline distT="0" distB="0" distL="0" distR="0">
            <wp:extent cx="723900" cy="723900"/>
            <wp:effectExtent l="0" t="0" r="0" b="0"/>
            <wp:docPr id="1" name="Picture 1" descr="cid:cdfd586d-8c85-4cc8-9499-de7bf61c4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dfd586d-8c85-4cc8-9499-de7bf61c4ed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C14C51" w:rsidRPr="00F13323" w:rsidRDefault="00C14C51">
      <w:pPr>
        <w:pStyle w:val="Title"/>
        <w:tabs>
          <w:tab w:val="clear" w:pos="3240"/>
          <w:tab w:val="center" w:pos="5040"/>
        </w:tabs>
        <w:rPr>
          <w:b w:val="0"/>
          <w:spacing w:val="-4"/>
          <w:sz w:val="16"/>
          <w:szCs w:val="16"/>
        </w:rPr>
      </w:pPr>
      <w:r w:rsidRPr="00F13323">
        <w:rPr>
          <w:b w:val="0"/>
          <w:spacing w:val="-4"/>
          <w:sz w:val="16"/>
          <w:szCs w:val="16"/>
        </w:rPr>
        <w:t>Jackson Public School District</w:t>
      </w:r>
    </w:p>
    <w:p w:rsidR="00C14C51" w:rsidRPr="00F13323" w:rsidRDefault="00C14C51">
      <w:pPr>
        <w:tabs>
          <w:tab w:val="center" w:pos="5040"/>
        </w:tabs>
        <w:suppressAutoHyphens/>
        <w:jc w:val="center"/>
        <w:rPr>
          <w:sz w:val="16"/>
          <w:szCs w:val="16"/>
        </w:rPr>
      </w:pPr>
      <w:r w:rsidRPr="00F13323">
        <w:rPr>
          <w:sz w:val="16"/>
          <w:szCs w:val="16"/>
        </w:rPr>
        <w:t xml:space="preserve">Business Office   Post Office </w:t>
      </w:r>
      <w:smartTag w:uri="urn:schemas-microsoft-com:office:smarttags" w:element="address">
        <w:smartTag w:uri="urn:schemas-microsoft-com:office:smarttags" w:element="Street">
          <w:r w:rsidRPr="00F13323">
            <w:rPr>
              <w:sz w:val="16"/>
              <w:szCs w:val="16"/>
            </w:rPr>
            <w:t>Box 2338</w:t>
          </w:r>
        </w:smartTag>
        <w:r w:rsidRPr="00F13323">
          <w:rPr>
            <w:sz w:val="16"/>
            <w:szCs w:val="16"/>
          </w:rPr>
          <w:t xml:space="preserve">   </w:t>
        </w:r>
        <w:smartTag w:uri="urn:schemas-microsoft-com:office:smarttags" w:element="City">
          <w:r w:rsidRPr="00F13323">
            <w:rPr>
              <w:sz w:val="16"/>
              <w:szCs w:val="16"/>
            </w:rPr>
            <w:t>Jackson</w:t>
          </w:r>
        </w:smartTag>
        <w:r w:rsidRPr="00F13323">
          <w:rPr>
            <w:sz w:val="16"/>
            <w:szCs w:val="16"/>
          </w:rPr>
          <w:t xml:space="preserve">, </w:t>
        </w:r>
        <w:smartTag w:uri="urn:schemas-microsoft-com:office:smarttags" w:element="State">
          <w:r w:rsidRPr="00F13323">
            <w:rPr>
              <w:sz w:val="16"/>
              <w:szCs w:val="16"/>
            </w:rPr>
            <w:t>Mississippi</w:t>
          </w:r>
        </w:smartTag>
      </w:smartTag>
    </w:p>
    <w:p w:rsidR="00C14C51" w:rsidRPr="00F13323" w:rsidRDefault="00C14C51">
      <w:pPr>
        <w:tabs>
          <w:tab w:val="center" w:pos="5040"/>
        </w:tabs>
        <w:suppressAutoHyphens/>
        <w:jc w:val="center"/>
        <w:rPr>
          <w:sz w:val="16"/>
          <w:szCs w:val="16"/>
        </w:rPr>
      </w:pPr>
      <w:r w:rsidRPr="00F13323">
        <w:rPr>
          <w:sz w:val="16"/>
          <w:szCs w:val="16"/>
        </w:rPr>
        <w:t>Telephone: 960-8799</w:t>
      </w:r>
      <w:r w:rsidRPr="00F13323">
        <w:rPr>
          <w:spacing w:val="-4"/>
          <w:sz w:val="16"/>
          <w:szCs w:val="16"/>
        </w:rPr>
        <w:t xml:space="preserve"> </w:t>
      </w:r>
      <w:r w:rsidRPr="00F13323">
        <w:rPr>
          <w:spacing w:val="-4"/>
          <w:sz w:val="16"/>
          <w:szCs w:val="16"/>
        </w:rPr>
        <w:sym w:font="Wingdings" w:char="F028"/>
      </w:r>
      <w:r w:rsidRPr="00F13323">
        <w:rPr>
          <w:spacing w:val="-4"/>
          <w:sz w:val="16"/>
          <w:szCs w:val="16"/>
        </w:rPr>
        <w:t xml:space="preserve"> </w:t>
      </w:r>
      <w:r w:rsidRPr="00F13323">
        <w:rPr>
          <w:sz w:val="16"/>
          <w:szCs w:val="16"/>
        </w:rPr>
        <w:t>Fax Number: 960-8967</w:t>
      </w:r>
    </w:p>
    <w:p w:rsidR="00C14C51" w:rsidRPr="00F13323" w:rsidRDefault="00C14C51">
      <w:pPr>
        <w:tabs>
          <w:tab w:val="left" w:pos="720"/>
          <w:tab w:val="left" w:pos="2435"/>
        </w:tabs>
        <w:suppressAutoHyphens/>
        <w:jc w:val="both"/>
        <w:rPr>
          <w:sz w:val="16"/>
          <w:szCs w:val="16"/>
        </w:rPr>
      </w:pPr>
    </w:p>
    <w:p w:rsidR="00C14C51" w:rsidRPr="00F13323" w:rsidRDefault="00C14C51">
      <w:pPr>
        <w:tabs>
          <w:tab w:val="center" w:pos="5040"/>
        </w:tabs>
        <w:suppressAutoHyphens/>
        <w:jc w:val="center"/>
        <w:rPr>
          <w:bCs/>
          <w:spacing w:val="-6"/>
          <w:sz w:val="16"/>
          <w:szCs w:val="16"/>
        </w:rPr>
      </w:pPr>
      <w:r w:rsidRPr="00F13323">
        <w:rPr>
          <w:bCs/>
          <w:spacing w:val="-6"/>
          <w:sz w:val="16"/>
          <w:szCs w:val="16"/>
        </w:rPr>
        <w:t>ADVERTISEMENT REQUEST</w:t>
      </w:r>
    </w:p>
    <w:p w:rsidR="00C14C51" w:rsidRPr="00F13323" w:rsidRDefault="00C14C51">
      <w:pPr>
        <w:tabs>
          <w:tab w:val="center" w:pos="5040"/>
        </w:tabs>
        <w:suppressAutoHyphens/>
        <w:jc w:val="center"/>
        <w:rPr>
          <w:bCs/>
          <w:sz w:val="16"/>
          <w:szCs w:val="16"/>
        </w:rPr>
      </w:pPr>
    </w:p>
    <w:p w:rsidR="00C14C51" w:rsidRPr="00F13323" w:rsidRDefault="00C14C5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Pr="00F13323">
        <w:rPr>
          <w:bCs/>
          <w:sz w:val="16"/>
          <w:szCs w:val="16"/>
          <w:u w:val="single"/>
        </w:rPr>
        <w:t>Name:</w:t>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Company:</w:t>
      </w:r>
      <w:r w:rsidRPr="00F13323">
        <w:rPr>
          <w:bCs/>
          <w:sz w:val="16"/>
          <w:szCs w:val="16"/>
        </w:rPr>
        <w:tab/>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Fax No.</w:t>
      </w:r>
    </w:p>
    <w:p w:rsidR="00C14C51" w:rsidRPr="00F13323" w:rsidRDefault="00C14C51">
      <w:pPr>
        <w:pStyle w:val="Heading1"/>
        <w:rPr>
          <w:b w:val="0"/>
          <w:bCs/>
          <w:sz w:val="16"/>
          <w:szCs w:val="16"/>
        </w:rPr>
      </w:pPr>
      <w:r w:rsidRPr="00F13323">
        <w:rPr>
          <w:b w:val="0"/>
          <w:bCs/>
          <w:sz w:val="16"/>
          <w:szCs w:val="16"/>
        </w:rPr>
        <w:tab/>
      </w:r>
      <w:r w:rsidR="006323D1">
        <w:rPr>
          <w:b w:val="0"/>
          <w:bCs/>
          <w:sz w:val="16"/>
          <w:szCs w:val="16"/>
        </w:rPr>
        <w:t>Mary or Caroline</w:t>
      </w:r>
      <w:r w:rsidR="0033001C">
        <w:rPr>
          <w:b w:val="0"/>
          <w:bCs/>
          <w:sz w:val="16"/>
          <w:szCs w:val="16"/>
        </w:rPr>
        <w:tab/>
      </w:r>
      <w:r w:rsidRPr="00F13323">
        <w:rPr>
          <w:b w:val="0"/>
          <w:bCs/>
          <w:sz w:val="16"/>
          <w:szCs w:val="16"/>
        </w:rPr>
        <w:tab/>
      </w:r>
      <w:r w:rsidRPr="00F13323">
        <w:rPr>
          <w:b w:val="0"/>
          <w:bCs/>
          <w:sz w:val="16"/>
          <w:szCs w:val="16"/>
        </w:rPr>
        <w:tab/>
        <w:t>Clarion-Ledger</w:t>
      </w:r>
      <w:r w:rsidRPr="00F13323">
        <w:rPr>
          <w:b w:val="0"/>
          <w:bCs/>
          <w:sz w:val="16"/>
          <w:szCs w:val="16"/>
        </w:rPr>
        <w:tab/>
      </w:r>
      <w:r w:rsidRPr="00F13323">
        <w:rPr>
          <w:b w:val="0"/>
          <w:bCs/>
          <w:sz w:val="16"/>
          <w:szCs w:val="16"/>
        </w:rPr>
        <w:tab/>
      </w:r>
      <w:r w:rsidRPr="00F13323">
        <w:rPr>
          <w:b w:val="0"/>
          <w:bCs/>
          <w:sz w:val="16"/>
          <w:szCs w:val="16"/>
        </w:rPr>
        <w:tab/>
      </w:r>
      <w:r w:rsidR="0033001C" w:rsidRPr="0033001C">
        <w:rPr>
          <w:b w:val="0"/>
          <w:sz w:val="16"/>
          <w:szCs w:val="16"/>
        </w:rPr>
        <w:t>601-961-7033</w:t>
      </w:r>
      <w:r w:rsidR="006323D1">
        <w:rPr>
          <w:b w:val="0"/>
          <w:sz w:val="16"/>
          <w:szCs w:val="16"/>
        </w:rPr>
        <w:t xml:space="preserve"> or 1-888-516-9220 ext. 3302</w:t>
      </w:r>
    </w:p>
    <w:p w:rsidR="00C14C51" w:rsidRPr="00F13323" w:rsidRDefault="00C14C5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006323D1">
        <w:rPr>
          <w:bCs/>
          <w:sz w:val="16"/>
          <w:szCs w:val="16"/>
        </w:rPr>
        <w:t>Katrina</w:t>
      </w:r>
      <w:r w:rsidRPr="00F13323">
        <w:rPr>
          <w:bCs/>
          <w:sz w:val="16"/>
          <w:szCs w:val="16"/>
        </w:rPr>
        <w:tab/>
      </w:r>
      <w:r w:rsidRPr="00F13323">
        <w:rPr>
          <w:bCs/>
          <w:sz w:val="16"/>
          <w:szCs w:val="16"/>
        </w:rPr>
        <w:tab/>
      </w:r>
      <w:r w:rsidRPr="00F13323">
        <w:rPr>
          <w:bCs/>
          <w:sz w:val="16"/>
          <w:szCs w:val="16"/>
        </w:rPr>
        <w:tab/>
        <w:t>Jackson Advocate</w:t>
      </w:r>
      <w:r w:rsidRPr="00F13323">
        <w:rPr>
          <w:bCs/>
          <w:sz w:val="16"/>
          <w:szCs w:val="16"/>
        </w:rPr>
        <w:tab/>
      </w:r>
      <w:r w:rsidRPr="00F13323">
        <w:rPr>
          <w:bCs/>
          <w:sz w:val="16"/>
          <w:szCs w:val="16"/>
        </w:rPr>
        <w:tab/>
      </w:r>
      <w:r w:rsidRPr="00F13323">
        <w:rPr>
          <w:bCs/>
          <w:sz w:val="16"/>
          <w:szCs w:val="16"/>
        </w:rPr>
        <w:tab/>
        <w:t>601-948-41</w:t>
      </w:r>
      <w:r w:rsidR="006323D1">
        <w:rPr>
          <w:bCs/>
          <w:sz w:val="16"/>
          <w:szCs w:val="16"/>
        </w:rPr>
        <w:t>22</w:t>
      </w:r>
    </w:p>
    <w:p w:rsidR="00F13323" w:rsidRDefault="00C14C51" w:rsidP="00F13323">
      <w:pPr>
        <w:pStyle w:val="BodyText2"/>
        <w:tabs>
          <w:tab w:val="left" w:pos="5760"/>
        </w:tabs>
        <w:rPr>
          <w:sz w:val="16"/>
          <w:szCs w:val="16"/>
        </w:rPr>
      </w:pPr>
      <w:r w:rsidRPr="00F13323">
        <w:rPr>
          <w:sz w:val="16"/>
          <w:szCs w:val="16"/>
        </w:rPr>
        <w:tab/>
        <w:t>Jackie Hampton</w:t>
      </w:r>
      <w:r w:rsidRPr="00F13323">
        <w:rPr>
          <w:sz w:val="16"/>
          <w:szCs w:val="16"/>
        </w:rPr>
        <w:tab/>
      </w:r>
      <w:r w:rsidRPr="00F13323">
        <w:rPr>
          <w:sz w:val="16"/>
          <w:szCs w:val="16"/>
        </w:rPr>
        <w:tab/>
        <w:t>Mississippi Link</w:t>
      </w:r>
      <w:r w:rsidRPr="00F13323">
        <w:rPr>
          <w:sz w:val="16"/>
          <w:szCs w:val="16"/>
        </w:rPr>
        <w:tab/>
      </w:r>
      <w:r w:rsidR="00F13323">
        <w:rPr>
          <w:sz w:val="16"/>
          <w:szCs w:val="16"/>
        </w:rPr>
        <w:t>6</w:t>
      </w:r>
      <w:r w:rsidRPr="00F13323">
        <w:rPr>
          <w:sz w:val="16"/>
          <w:szCs w:val="16"/>
        </w:rPr>
        <w:t>01-</w:t>
      </w:r>
      <w:r w:rsidR="006323D1">
        <w:rPr>
          <w:sz w:val="16"/>
          <w:szCs w:val="16"/>
        </w:rPr>
        <w:t>368-8481</w:t>
      </w:r>
    </w:p>
    <w:p w:rsidR="00C14C51" w:rsidRPr="00F13323" w:rsidRDefault="00F13323" w:rsidP="00F13323">
      <w:pPr>
        <w:pStyle w:val="BodyText2"/>
        <w:tabs>
          <w:tab w:val="left" w:pos="5760"/>
        </w:tabs>
        <w:rPr>
          <w:sz w:val="16"/>
          <w:szCs w:val="16"/>
        </w:rPr>
      </w:pPr>
      <w:r>
        <w:rPr>
          <w:sz w:val="16"/>
          <w:szCs w:val="16"/>
        </w:rPr>
        <w:tab/>
      </w:r>
      <w:proofErr w:type="spellStart"/>
      <w:r w:rsidR="00DC337A">
        <w:rPr>
          <w:sz w:val="16"/>
          <w:szCs w:val="16"/>
        </w:rPr>
        <w:t>La</w:t>
      </w:r>
      <w:r w:rsidR="00DA2D06">
        <w:rPr>
          <w:sz w:val="16"/>
          <w:szCs w:val="16"/>
        </w:rPr>
        <w:t>T</w:t>
      </w:r>
      <w:r w:rsidR="00DC337A">
        <w:rPr>
          <w:sz w:val="16"/>
          <w:szCs w:val="16"/>
        </w:rPr>
        <w:t>isha</w:t>
      </w:r>
      <w:proofErr w:type="spellEnd"/>
      <w:r w:rsidR="00DC337A">
        <w:rPr>
          <w:sz w:val="16"/>
          <w:szCs w:val="16"/>
        </w:rPr>
        <w:t xml:space="preserve"> Landing</w:t>
      </w:r>
      <w:r w:rsidR="00C14C51" w:rsidRPr="00F13323">
        <w:rPr>
          <w:sz w:val="16"/>
          <w:szCs w:val="16"/>
        </w:rPr>
        <w:tab/>
      </w:r>
      <w:r w:rsidR="00C14C51" w:rsidRPr="00F13323">
        <w:rPr>
          <w:sz w:val="16"/>
          <w:szCs w:val="16"/>
        </w:rPr>
        <w:tab/>
        <w:t>MS Development Authority</w:t>
      </w:r>
      <w:r w:rsidR="00C14C51" w:rsidRPr="00F13323">
        <w:rPr>
          <w:sz w:val="16"/>
          <w:szCs w:val="16"/>
        </w:rPr>
        <w:tab/>
        <w:t>601-359-5290</w:t>
      </w:r>
    </w:p>
    <w:p w:rsidR="00C14C51" w:rsidRDefault="00C14C51">
      <w:pPr>
        <w:tabs>
          <w:tab w:val="left" w:pos="360"/>
          <w:tab w:val="left" w:pos="1800"/>
        </w:tabs>
        <w:suppressAutoHyphens/>
        <w:rPr>
          <w:bCs/>
          <w:sz w:val="16"/>
          <w:szCs w:val="16"/>
        </w:rPr>
      </w:pPr>
    </w:p>
    <w:p w:rsidR="005B00C1" w:rsidRPr="00F13323" w:rsidRDefault="005B00C1">
      <w:pPr>
        <w:tabs>
          <w:tab w:val="left" w:pos="360"/>
          <w:tab w:val="left" w:pos="1800"/>
        </w:tabs>
        <w:suppressAutoHyphens/>
        <w:rPr>
          <w:bCs/>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92"/>
        <w:gridCol w:w="3192"/>
        <w:gridCol w:w="3084"/>
      </w:tblGrid>
      <w:tr w:rsidR="005B00C1" w:rsidRPr="00346EF0" w:rsidTr="00346EF0">
        <w:tc>
          <w:tcPr>
            <w:tcW w:w="3192" w:type="dxa"/>
            <w:shd w:val="clear" w:color="auto" w:fill="auto"/>
          </w:tcPr>
          <w:p w:rsidR="00716528" w:rsidRDefault="005B00C1" w:rsidP="00716528">
            <w:pPr>
              <w:tabs>
                <w:tab w:val="left" w:pos="720"/>
                <w:tab w:val="left" w:pos="2520"/>
                <w:tab w:val="left" w:leader="dot" w:pos="8520"/>
              </w:tabs>
              <w:suppressAutoHyphens/>
              <w:rPr>
                <w:sz w:val="16"/>
                <w:szCs w:val="16"/>
              </w:rPr>
            </w:pPr>
            <w:r w:rsidRPr="00346EF0">
              <w:rPr>
                <w:sz w:val="16"/>
                <w:szCs w:val="16"/>
              </w:rPr>
              <w:t>P. O.</w:t>
            </w:r>
            <w:r w:rsidR="001D09B5">
              <w:rPr>
                <w:sz w:val="16"/>
                <w:szCs w:val="16"/>
              </w:rPr>
              <w:t xml:space="preserve"> </w:t>
            </w:r>
            <w:r w:rsidR="005E77FF">
              <w:rPr>
                <w:sz w:val="16"/>
                <w:szCs w:val="16"/>
              </w:rPr>
              <w:t>533391 -</w:t>
            </w:r>
            <w:r w:rsidRPr="00346EF0">
              <w:rPr>
                <w:sz w:val="16"/>
                <w:szCs w:val="16"/>
              </w:rPr>
              <w:t xml:space="preserve"> The Clarion-Ledger</w:t>
            </w:r>
          </w:p>
          <w:p w:rsidR="005B00C1" w:rsidRPr="00346EF0" w:rsidRDefault="00716528" w:rsidP="009A421F">
            <w:pPr>
              <w:tabs>
                <w:tab w:val="left" w:pos="720"/>
                <w:tab w:val="left" w:pos="2520"/>
                <w:tab w:val="left" w:leader="dot" w:pos="8520"/>
              </w:tabs>
              <w:suppressAutoHyphens/>
              <w:rPr>
                <w:sz w:val="16"/>
                <w:szCs w:val="16"/>
              </w:rPr>
            </w:pPr>
            <w:r>
              <w:rPr>
                <w:sz w:val="16"/>
                <w:szCs w:val="16"/>
              </w:rPr>
              <w:t xml:space="preserve"> </w:t>
            </w:r>
            <w:r w:rsidR="009A421F">
              <w:rPr>
                <w:sz w:val="16"/>
                <w:szCs w:val="16"/>
              </w:rPr>
              <w:t>Acct. 212327</w:t>
            </w:r>
          </w:p>
        </w:tc>
        <w:tc>
          <w:tcPr>
            <w:tcW w:w="3192" w:type="dxa"/>
            <w:shd w:val="clear" w:color="auto" w:fill="auto"/>
          </w:tcPr>
          <w:p w:rsidR="005B00C1" w:rsidRPr="00346EF0" w:rsidRDefault="005B00C1" w:rsidP="001D610E">
            <w:pPr>
              <w:tabs>
                <w:tab w:val="left" w:pos="720"/>
                <w:tab w:val="left" w:pos="2520"/>
                <w:tab w:val="left" w:leader="dot" w:pos="8520"/>
              </w:tabs>
              <w:suppressAutoHyphens/>
              <w:rPr>
                <w:sz w:val="16"/>
                <w:szCs w:val="16"/>
              </w:rPr>
            </w:pPr>
            <w:r w:rsidRPr="00346EF0">
              <w:rPr>
                <w:sz w:val="16"/>
                <w:szCs w:val="16"/>
              </w:rPr>
              <w:t>P. O.</w:t>
            </w:r>
            <w:r w:rsidR="005E77FF">
              <w:rPr>
                <w:sz w:val="16"/>
                <w:szCs w:val="16"/>
              </w:rPr>
              <w:t xml:space="preserve"> 533395</w:t>
            </w:r>
            <w:r w:rsidR="001D09B5">
              <w:rPr>
                <w:sz w:val="16"/>
                <w:szCs w:val="16"/>
              </w:rPr>
              <w:t xml:space="preserve"> </w:t>
            </w:r>
            <w:r w:rsidR="009E16FE">
              <w:rPr>
                <w:sz w:val="16"/>
                <w:szCs w:val="16"/>
              </w:rPr>
              <w:t>-</w:t>
            </w:r>
            <w:r w:rsidRPr="00346EF0">
              <w:rPr>
                <w:sz w:val="16"/>
                <w:szCs w:val="16"/>
              </w:rPr>
              <w:t xml:space="preserve"> Jackson Advocate</w:t>
            </w:r>
          </w:p>
        </w:tc>
        <w:tc>
          <w:tcPr>
            <w:tcW w:w="3084" w:type="dxa"/>
            <w:shd w:val="clear" w:color="auto" w:fill="auto"/>
          </w:tcPr>
          <w:p w:rsidR="005B00C1" w:rsidRPr="00346EF0" w:rsidRDefault="005B00C1" w:rsidP="001D610E">
            <w:pPr>
              <w:tabs>
                <w:tab w:val="left" w:pos="720"/>
                <w:tab w:val="left" w:pos="2520"/>
                <w:tab w:val="left" w:leader="dot" w:pos="8520"/>
              </w:tabs>
              <w:suppressAutoHyphens/>
              <w:rPr>
                <w:sz w:val="16"/>
                <w:szCs w:val="16"/>
              </w:rPr>
            </w:pPr>
            <w:r w:rsidRPr="00346EF0">
              <w:rPr>
                <w:sz w:val="16"/>
                <w:szCs w:val="16"/>
              </w:rPr>
              <w:t>P. O.</w:t>
            </w:r>
            <w:r w:rsidR="001D09B5">
              <w:rPr>
                <w:sz w:val="16"/>
                <w:szCs w:val="16"/>
              </w:rPr>
              <w:t xml:space="preserve"> </w:t>
            </w:r>
            <w:r w:rsidR="005E77FF">
              <w:rPr>
                <w:sz w:val="16"/>
                <w:szCs w:val="16"/>
              </w:rPr>
              <w:t xml:space="preserve">533396 </w:t>
            </w:r>
            <w:r w:rsidRPr="00346EF0">
              <w:rPr>
                <w:sz w:val="16"/>
                <w:szCs w:val="16"/>
              </w:rPr>
              <w:t>- Mississippi Link</w:t>
            </w:r>
          </w:p>
        </w:tc>
      </w:tr>
      <w:tr w:rsidR="00822957" w:rsidRPr="00346EF0" w:rsidTr="004D44F9">
        <w:tc>
          <w:tcPr>
            <w:tcW w:w="9468" w:type="dxa"/>
            <w:gridSpan w:val="3"/>
            <w:shd w:val="clear" w:color="auto" w:fill="auto"/>
          </w:tcPr>
          <w:p w:rsidR="00822957" w:rsidRPr="00346EF0" w:rsidRDefault="00F93994" w:rsidP="006A5768">
            <w:pPr>
              <w:tabs>
                <w:tab w:val="left" w:pos="720"/>
                <w:tab w:val="left" w:pos="2520"/>
                <w:tab w:val="left" w:leader="dot" w:pos="8520"/>
              </w:tabs>
              <w:suppressAutoHyphens/>
              <w:rPr>
                <w:sz w:val="16"/>
                <w:szCs w:val="16"/>
              </w:rPr>
            </w:pPr>
            <w:r>
              <w:rPr>
                <w:b/>
                <w:color w:val="FF0000"/>
                <w:sz w:val="16"/>
                <w:szCs w:val="16"/>
              </w:rPr>
              <w:t xml:space="preserve">Notice:  Please Email Invoices electronically for Payments to Bettie Jones @ </w:t>
            </w:r>
            <w:hyperlink r:id="rId6" w:history="1">
              <w:r>
                <w:rPr>
                  <w:rStyle w:val="Hyperlink"/>
                  <w:b/>
                  <w:sz w:val="16"/>
                  <w:szCs w:val="16"/>
                </w:rPr>
                <w:t>bjones@jackson.k12.ms.us</w:t>
              </w:r>
            </w:hyperlink>
            <w:r>
              <w:rPr>
                <w:b/>
                <w:sz w:val="16"/>
                <w:szCs w:val="16"/>
              </w:rPr>
              <w:t xml:space="preserve">  </w:t>
            </w:r>
            <w:r>
              <w:rPr>
                <w:b/>
                <w:color w:val="FF0000"/>
                <w:sz w:val="16"/>
                <w:szCs w:val="16"/>
              </w:rPr>
              <w:t xml:space="preserve">and CC: Jennifer Walker at </w:t>
            </w:r>
            <w:hyperlink r:id="rId7" w:history="1">
              <w:r w:rsidRPr="005B42D2">
                <w:rPr>
                  <w:rStyle w:val="Hyperlink"/>
                  <w:b/>
                  <w:sz w:val="16"/>
                  <w:szCs w:val="16"/>
                </w:rPr>
                <w:t>jewalke</w:t>
              </w:r>
              <w:r>
                <w:rPr>
                  <w:rStyle w:val="Hyperlink"/>
                  <w:b/>
                  <w:sz w:val="16"/>
                  <w:szCs w:val="16"/>
                </w:rPr>
                <w:t>r@jackson.k12.ms.us</w:t>
              </w:r>
            </w:hyperlink>
            <w:r>
              <w:rPr>
                <w:b/>
                <w:color w:val="FF0000"/>
                <w:sz w:val="16"/>
                <w:szCs w:val="16"/>
              </w:rPr>
              <w:t>.  Proof of Publications are to be mailed to JPSD Attention: Bettie Jones</w:t>
            </w:r>
          </w:p>
        </w:tc>
      </w:tr>
    </w:tbl>
    <w:p w:rsidR="00C14C51" w:rsidRDefault="00C14C51">
      <w:pPr>
        <w:rPr>
          <w:sz w:val="16"/>
          <w:szCs w:val="16"/>
        </w:rPr>
      </w:pPr>
    </w:p>
    <w:p w:rsidR="005B00C1" w:rsidRPr="00F13323" w:rsidRDefault="005B00C1">
      <w:pPr>
        <w:rPr>
          <w:sz w:val="16"/>
          <w:szCs w:val="16"/>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48"/>
        <w:gridCol w:w="7920"/>
      </w:tblGrid>
      <w:tr w:rsidR="00C14C51" w:rsidRPr="00F13323" w:rsidTr="008A4C87">
        <w:tc>
          <w:tcPr>
            <w:tcW w:w="1548" w:type="dxa"/>
          </w:tcPr>
          <w:p w:rsidR="00C14C51" w:rsidRPr="00F13323" w:rsidRDefault="00C14C51">
            <w:pPr>
              <w:suppressAutoHyphens/>
              <w:jc w:val="both"/>
              <w:rPr>
                <w:sz w:val="16"/>
                <w:szCs w:val="16"/>
              </w:rPr>
            </w:pPr>
            <w:r w:rsidRPr="00F13323">
              <w:rPr>
                <w:sz w:val="16"/>
                <w:szCs w:val="16"/>
              </w:rPr>
              <w:t>C</w:t>
            </w:r>
            <w:r w:rsidR="001B162D">
              <w:rPr>
                <w:sz w:val="16"/>
                <w:szCs w:val="16"/>
              </w:rPr>
              <w:t>larion Ledger</w:t>
            </w:r>
          </w:p>
        </w:tc>
        <w:tc>
          <w:tcPr>
            <w:tcW w:w="7920" w:type="dxa"/>
          </w:tcPr>
          <w:p w:rsidR="00C14C51" w:rsidRPr="00F13323" w:rsidRDefault="008A4C87" w:rsidP="008A4C87">
            <w:pPr>
              <w:suppressAutoHyphens/>
              <w:jc w:val="both"/>
              <w:rPr>
                <w:sz w:val="16"/>
                <w:szCs w:val="16"/>
              </w:rPr>
            </w:pPr>
            <w:r>
              <w:rPr>
                <w:sz w:val="16"/>
                <w:szCs w:val="16"/>
              </w:rPr>
              <w:t>February 17</w:t>
            </w:r>
            <w:r w:rsidR="003F1755">
              <w:rPr>
                <w:sz w:val="16"/>
                <w:szCs w:val="16"/>
              </w:rPr>
              <w:t>, 20</w:t>
            </w:r>
            <w:r>
              <w:rPr>
                <w:sz w:val="16"/>
                <w:szCs w:val="16"/>
              </w:rPr>
              <w:t>20</w:t>
            </w:r>
            <w:r w:rsidR="003F1755">
              <w:rPr>
                <w:sz w:val="16"/>
                <w:szCs w:val="16"/>
              </w:rPr>
              <w:t xml:space="preserve"> and </w:t>
            </w:r>
            <w:r>
              <w:rPr>
                <w:sz w:val="16"/>
                <w:szCs w:val="16"/>
              </w:rPr>
              <w:t>February 24, 2020</w:t>
            </w:r>
          </w:p>
        </w:tc>
      </w:tr>
      <w:tr w:rsidR="00C14C51" w:rsidRPr="00F13323" w:rsidTr="008A4C87">
        <w:tc>
          <w:tcPr>
            <w:tcW w:w="1548" w:type="dxa"/>
          </w:tcPr>
          <w:p w:rsidR="00C14C51" w:rsidRPr="00F13323" w:rsidRDefault="00C14C51">
            <w:pPr>
              <w:suppressAutoHyphens/>
              <w:jc w:val="both"/>
              <w:rPr>
                <w:sz w:val="16"/>
                <w:szCs w:val="16"/>
              </w:rPr>
            </w:pPr>
            <w:r w:rsidRPr="00F13323">
              <w:rPr>
                <w:sz w:val="16"/>
                <w:szCs w:val="16"/>
              </w:rPr>
              <w:t>J</w:t>
            </w:r>
            <w:r w:rsidR="001B162D">
              <w:rPr>
                <w:sz w:val="16"/>
                <w:szCs w:val="16"/>
              </w:rPr>
              <w:t xml:space="preserve">ackson </w:t>
            </w:r>
            <w:r w:rsidRPr="00F13323">
              <w:rPr>
                <w:sz w:val="16"/>
                <w:szCs w:val="16"/>
              </w:rPr>
              <w:t>Adv</w:t>
            </w:r>
            <w:r w:rsidR="001B162D">
              <w:rPr>
                <w:sz w:val="16"/>
                <w:szCs w:val="16"/>
              </w:rPr>
              <w:t>ocate</w:t>
            </w:r>
          </w:p>
        </w:tc>
        <w:tc>
          <w:tcPr>
            <w:tcW w:w="7920" w:type="dxa"/>
          </w:tcPr>
          <w:p w:rsidR="00C14C51" w:rsidRPr="00F13323" w:rsidRDefault="008A4C87" w:rsidP="008A4C87">
            <w:pPr>
              <w:suppressAutoHyphens/>
              <w:jc w:val="both"/>
              <w:rPr>
                <w:sz w:val="16"/>
                <w:szCs w:val="16"/>
              </w:rPr>
            </w:pPr>
            <w:r>
              <w:rPr>
                <w:sz w:val="16"/>
                <w:szCs w:val="16"/>
              </w:rPr>
              <w:t>February 20, 2020</w:t>
            </w:r>
            <w:r w:rsidR="003F1755">
              <w:rPr>
                <w:sz w:val="16"/>
                <w:szCs w:val="16"/>
              </w:rPr>
              <w:t xml:space="preserve"> and </w:t>
            </w:r>
            <w:r>
              <w:rPr>
                <w:sz w:val="16"/>
                <w:szCs w:val="16"/>
              </w:rPr>
              <w:t>February 27, 2020</w:t>
            </w:r>
          </w:p>
        </w:tc>
      </w:tr>
      <w:tr w:rsidR="008A4C87" w:rsidRPr="00F13323" w:rsidTr="008A4C87">
        <w:tc>
          <w:tcPr>
            <w:tcW w:w="1548" w:type="dxa"/>
          </w:tcPr>
          <w:p w:rsidR="008A4C87" w:rsidRPr="00F13323" w:rsidRDefault="008A4C87" w:rsidP="008A4C87">
            <w:pPr>
              <w:suppressAutoHyphens/>
              <w:jc w:val="both"/>
              <w:rPr>
                <w:sz w:val="16"/>
                <w:szCs w:val="16"/>
              </w:rPr>
            </w:pPr>
            <w:r w:rsidRPr="00F13323">
              <w:rPr>
                <w:sz w:val="16"/>
                <w:szCs w:val="16"/>
              </w:rPr>
              <w:t>MS Link:</w:t>
            </w:r>
          </w:p>
        </w:tc>
        <w:tc>
          <w:tcPr>
            <w:tcW w:w="7920" w:type="dxa"/>
          </w:tcPr>
          <w:p w:rsidR="008A4C87" w:rsidRPr="00F13323" w:rsidRDefault="008A4C87" w:rsidP="008A4C87">
            <w:pPr>
              <w:suppressAutoHyphens/>
              <w:jc w:val="both"/>
              <w:rPr>
                <w:sz w:val="16"/>
                <w:szCs w:val="16"/>
              </w:rPr>
            </w:pPr>
            <w:r>
              <w:rPr>
                <w:sz w:val="16"/>
                <w:szCs w:val="16"/>
              </w:rPr>
              <w:t>February 20, 2020 and February 27, 2020</w:t>
            </w:r>
          </w:p>
        </w:tc>
      </w:tr>
      <w:tr w:rsidR="008A4C87" w:rsidRPr="00F13323" w:rsidTr="008A4C87">
        <w:tc>
          <w:tcPr>
            <w:tcW w:w="1548" w:type="dxa"/>
          </w:tcPr>
          <w:p w:rsidR="008A4C87" w:rsidRPr="00F13323" w:rsidRDefault="008A4C87" w:rsidP="008A4C87">
            <w:pPr>
              <w:suppressAutoHyphens/>
              <w:jc w:val="both"/>
              <w:rPr>
                <w:sz w:val="16"/>
                <w:szCs w:val="16"/>
              </w:rPr>
            </w:pPr>
            <w:r>
              <w:rPr>
                <w:sz w:val="16"/>
                <w:szCs w:val="16"/>
              </w:rPr>
              <w:t>Date</w:t>
            </w:r>
            <w:r w:rsidRPr="00F13323">
              <w:rPr>
                <w:sz w:val="16"/>
                <w:szCs w:val="16"/>
              </w:rPr>
              <w:t>/Time</w:t>
            </w:r>
          </w:p>
        </w:tc>
        <w:tc>
          <w:tcPr>
            <w:tcW w:w="7920" w:type="dxa"/>
          </w:tcPr>
          <w:p w:rsidR="008A4C87" w:rsidRPr="00F13323" w:rsidRDefault="008A4C87" w:rsidP="008A4C87">
            <w:pPr>
              <w:suppressAutoHyphens/>
              <w:jc w:val="both"/>
              <w:rPr>
                <w:sz w:val="16"/>
                <w:szCs w:val="16"/>
              </w:rPr>
            </w:pPr>
            <w:r>
              <w:rPr>
                <w:sz w:val="16"/>
                <w:szCs w:val="16"/>
              </w:rPr>
              <w:t>March 31, 2020 @ 2:00 P.M. (Local Prevailing Time)</w:t>
            </w:r>
          </w:p>
        </w:tc>
      </w:tr>
      <w:tr w:rsidR="008A4C87" w:rsidRPr="00F13323" w:rsidTr="008A4C87">
        <w:tc>
          <w:tcPr>
            <w:tcW w:w="1548" w:type="dxa"/>
          </w:tcPr>
          <w:p w:rsidR="008A4C87" w:rsidRPr="00F13323" w:rsidRDefault="00D02AF5" w:rsidP="008A4C87">
            <w:pPr>
              <w:suppressAutoHyphens/>
              <w:jc w:val="both"/>
              <w:rPr>
                <w:sz w:val="16"/>
                <w:szCs w:val="16"/>
              </w:rPr>
            </w:pPr>
            <w:r>
              <w:rPr>
                <w:sz w:val="16"/>
                <w:szCs w:val="16"/>
              </w:rPr>
              <w:t>Re-Bid 3102</w:t>
            </w:r>
          </w:p>
        </w:tc>
        <w:tc>
          <w:tcPr>
            <w:tcW w:w="7920" w:type="dxa"/>
          </w:tcPr>
          <w:p w:rsidR="008A4C87" w:rsidRPr="00BE0038" w:rsidRDefault="008A4C87" w:rsidP="008A4C87">
            <w:pPr>
              <w:suppressAutoHyphens/>
              <w:jc w:val="both"/>
              <w:rPr>
                <w:sz w:val="16"/>
                <w:szCs w:val="16"/>
              </w:rPr>
            </w:pPr>
            <w:r>
              <w:rPr>
                <w:sz w:val="16"/>
                <w:szCs w:val="16"/>
              </w:rPr>
              <w:t>Callaway High School Roof, HVAC and Gym</w:t>
            </w:r>
          </w:p>
        </w:tc>
      </w:tr>
    </w:tbl>
    <w:p w:rsidR="00C14C51" w:rsidRPr="00F13323" w:rsidRDefault="00C14C51">
      <w:pPr>
        <w:tabs>
          <w:tab w:val="left" w:pos="720"/>
          <w:tab w:val="left" w:pos="2435"/>
        </w:tabs>
        <w:suppressAutoHyphens/>
        <w:jc w:val="both"/>
        <w:rPr>
          <w:sz w:val="16"/>
          <w:szCs w:val="16"/>
        </w:rPr>
      </w:pPr>
    </w:p>
    <w:p w:rsidR="00644FF7" w:rsidRDefault="00644FF7" w:rsidP="00644FF7">
      <w:pPr>
        <w:tabs>
          <w:tab w:val="left" w:pos="720"/>
          <w:tab w:val="left" w:pos="2435"/>
        </w:tabs>
        <w:suppressAutoHyphens/>
        <w:jc w:val="both"/>
      </w:pPr>
      <w:r>
        <w:t>I hereby certify that the above legal ad was received.  Newspaper: _______________________________</w:t>
      </w:r>
    </w:p>
    <w:p w:rsidR="00644FF7" w:rsidRDefault="00644FF7" w:rsidP="00644FF7">
      <w:pPr>
        <w:tabs>
          <w:tab w:val="left" w:pos="720"/>
          <w:tab w:val="left" w:pos="2435"/>
        </w:tabs>
        <w:suppressAutoHyphens/>
        <w:jc w:val="both"/>
      </w:pPr>
    </w:p>
    <w:p w:rsidR="00644FF7" w:rsidRDefault="00644FF7" w:rsidP="00644FF7">
      <w:pPr>
        <w:tabs>
          <w:tab w:val="left" w:pos="720"/>
          <w:tab w:val="left" w:pos="2435"/>
        </w:tabs>
        <w:suppressAutoHyphens/>
        <w:jc w:val="both"/>
      </w:pPr>
      <w:r>
        <w:t>Signed:  _________________________________________    Date:</w:t>
      </w:r>
      <w:r>
        <w:tab/>
        <w:t>_________________________</w:t>
      </w:r>
    </w:p>
    <w:p w:rsidR="00644FF7" w:rsidRDefault="00644FF7" w:rsidP="00644FF7">
      <w:pPr>
        <w:tabs>
          <w:tab w:val="left" w:pos="720"/>
          <w:tab w:val="left" w:pos="2435"/>
        </w:tabs>
        <w:suppressAutoHyphens/>
        <w:jc w:val="both"/>
      </w:pPr>
    </w:p>
    <w:p w:rsidR="005B00C1" w:rsidRDefault="005B00C1">
      <w:pPr>
        <w:tabs>
          <w:tab w:val="center" w:pos="4680"/>
        </w:tabs>
        <w:suppressAutoHyphens/>
        <w:jc w:val="center"/>
        <w:rPr>
          <w:b/>
        </w:rPr>
      </w:pPr>
    </w:p>
    <w:p w:rsidR="00C14C51" w:rsidRDefault="00C14C51">
      <w:pPr>
        <w:tabs>
          <w:tab w:val="center" w:pos="4680"/>
        </w:tabs>
        <w:suppressAutoHyphens/>
        <w:jc w:val="center"/>
        <w:rPr>
          <w:b/>
        </w:rPr>
      </w:pPr>
      <w:r w:rsidRPr="00DE134A">
        <w:rPr>
          <w:b/>
        </w:rPr>
        <w:t xml:space="preserve">Advertisement </w:t>
      </w:r>
      <w:r w:rsidR="003961A4" w:rsidRPr="00DE134A">
        <w:rPr>
          <w:b/>
        </w:rPr>
        <w:t>f</w:t>
      </w:r>
      <w:r w:rsidR="00DE134A" w:rsidRPr="00DE134A">
        <w:rPr>
          <w:b/>
        </w:rPr>
        <w:t xml:space="preserve">or </w:t>
      </w:r>
      <w:r w:rsidR="00CD60E5">
        <w:rPr>
          <w:b/>
        </w:rPr>
        <w:t xml:space="preserve">Electronic </w:t>
      </w:r>
      <w:r w:rsidR="00DE134A" w:rsidRPr="00DE134A">
        <w:rPr>
          <w:b/>
        </w:rPr>
        <w:t>Bid</w:t>
      </w:r>
    </w:p>
    <w:p w:rsidR="00CD60E5" w:rsidRDefault="00D02AF5">
      <w:pPr>
        <w:tabs>
          <w:tab w:val="center" w:pos="4680"/>
        </w:tabs>
        <w:suppressAutoHyphens/>
        <w:jc w:val="center"/>
        <w:rPr>
          <w:b/>
        </w:rPr>
      </w:pPr>
      <w:r>
        <w:rPr>
          <w:b/>
        </w:rPr>
        <w:t>Re-</w:t>
      </w:r>
      <w:r w:rsidR="00CD60E5">
        <w:rPr>
          <w:b/>
        </w:rPr>
        <w:t xml:space="preserve">Bid 3102 Callaway High School </w:t>
      </w:r>
      <w:r w:rsidR="008A4C87">
        <w:rPr>
          <w:b/>
        </w:rPr>
        <w:t>Roof, HVAC, and Gym</w:t>
      </w:r>
    </w:p>
    <w:p w:rsidR="00C14C51" w:rsidRDefault="005109A2" w:rsidP="007335F1">
      <w:pPr>
        <w:tabs>
          <w:tab w:val="left" w:pos="-1080"/>
          <w:tab w:val="left" w:pos="-360"/>
          <w:tab w:val="left" w:pos="360"/>
          <w:tab w:val="left" w:pos="1080"/>
          <w:tab w:val="left" w:pos="1800"/>
        </w:tabs>
        <w:suppressAutoHyphens/>
        <w:jc w:val="center"/>
      </w:pPr>
      <w:r>
        <w:t xml:space="preserve"> </w:t>
      </w:r>
    </w:p>
    <w:p w:rsidR="00CD60E5" w:rsidRDefault="00CD60E5" w:rsidP="00CD60E5">
      <w:pPr>
        <w:autoSpaceDE w:val="0"/>
        <w:autoSpaceDN w:val="0"/>
        <w:adjustRightInd w:val="0"/>
        <w:jc w:val="both"/>
        <w:rPr>
          <w:rFonts w:cs="Arial"/>
        </w:rPr>
      </w:pPr>
      <w:r>
        <w:rPr>
          <w:rFonts w:cs="Arial"/>
        </w:rPr>
        <w:t xml:space="preserve">Sealed, written formal bid proposals for the above bid will be received by the Board of Trustees of the Jackson Public School District, in the Business Office, 662 South President Street, Jackson, Mississippi, until     </w:t>
      </w:r>
    </w:p>
    <w:p w:rsidR="00CD60E5" w:rsidRDefault="00CD60E5" w:rsidP="00CD60E5">
      <w:pPr>
        <w:autoSpaceDE w:val="0"/>
        <w:autoSpaceDN w:val="0"/>
        <w:adjustRightInd w:val="0"/>
        <w:jc w:val="both"/>
        <w:rPr>
          <w:rFonts w:cs="Arial"/>
        </w:rPr>
      </w:pPr>
      <w:r>
        <w:rPr>
          <w:rFonts w:cs="Arial"/>
        </w:rPr>
        <w:t xml:space="preserve">2:00 P.M. (Local Prevailing Time) </w:t>
      </w:r>
      <w:r w:rsidR="008A4C87">
        <w:rPr>
          <w:rFonts w:cs="Arial"/>
        </w:rPr>
        <w:t>Tuesday, March 31</w:t>
      </w:r>
      <w:r>
        <w:rPr>
          <w:rFonts w:cs="Arial"/>
        </w:rPr>
        <w:t>,</w:t>
      </w:r>
      <w:r w:rsidR="008A4C87">
        <w:rPr>
          <w:rFonts w:cs="Arial"/>
        </w:rPr>
        <w:t xml:space="preserve"> 2020</w:t>
      </w:r>
      <w:r>
        <w:rPr>
          <w:rFonts w:cs="Arial"/>
        </w:rPr>
        <w:t xml:space="preserve"> at which time and place they will be publicly opened and read aloud. A Pre-Bid Conference concerning the project for </w:t>
      </w:r>
      <w:r w:rsidRPr="008243AD">
        <w:rPr>
          <w:rFonts w:cs="Arial"/>
        </w:rPr>
        <w:t xml:space="preserve">Callaway High School </w:t>
      </w:r>
      <w:r w:rsidR="008A4C87">
        <w:rPr>
          <w:rFonts w:cs="Arial"/>
        </w:rPr>
        <w:t xml:space="preserve">Roof, HVAC and gymnasium </w:t>
      </w:r>
      <w:r>
        <w:rPr>
          <w:rFonts w:cs="Arial"/>
        </w:rPr>
        <w:t xml:space="preserve">will be held at </w:t>
      </w:r>
      <w:r w:rsidRPr="00725FA5">
        <w:rPr>
          <w:rFonts w:cs="Arial"/>
        </w:rPr>
        <w:t xml:space="preserve">Callaway High School, 601 Beasley Road, Jackson, MS on </w:t>
      </w:r>
      <w:r w:rsidR="008A4C87">
        <w:rPr>
          <w:rFonts w:cs="Arial"/>
        </w:rPr>
        <w:t>March 6, 2020</w:t>
      </w:r>
      <w:r w:rsidRPr="00725FA5">
        <w:rPr>
          <w:rFonts w:cs="Arial"/>
        </w:rPr>
        <w:t xml:space="preserve"> at 1:30 </w:t>
      </w:r>
      <w:r>
        <w:rPr>
          <w:rFonts w:cs="Arial"/>
        </w:rPr>
        <w:t>P</w:t>
      </w:r>
      <w:r w:rsidRPr="00725FA5">
        <w:rPr>
          <w:rFonts w:cs="Arial"/>
        </w:rPr>
        <w:t>.M</w:t>
      </w:r>
      <w:r>
        <w:rPr>
          <w:rFonts w:cs="Arial"/>
        </w:rPr>
        <w:t xml:space="preserve">.  Attendance at the pre-bid conference is non-mandatory but </w:t>
      </w:r>
      <w:r>
        <w:rPr>
          <w:rFonts w:cs="Arial"/>
          <w:spacing w:val="0"/>
        </w:rPr>
        <w:t xml:space="preserve">strongly suggested. </w:t>
      </w:r>
      <w:r>
        <w:rPr>
          <w:rFonts w:cs="Arial"/>
        </w:rPr>
        <w:t xml:space="preserve">The Board of Trustees reserves the right to reject any and all bids, to waive informalities, and to withhold the acceptance of any bid if approved for forty-five calendar days from the date bids are opened.  </w:t>
      </w:r>
    </w:p>
    <w:p w:rsidR="00CD60E5" w:rsidRDefault="00CD60E5" w:rsidP="00CD60E5">
      <w:pPr>
        <w:autoSpaceDE w:val="0"/>
        <w:autoSpaceDN w:val="0"/>
        <w:adjustRightInd w:val="0"/>
        <w:jc w:val="both"/>
        <w:rPr>
          <w:rFonts w:cs="Arial"/>
        </w:rPr>
      </w:pPr>
    </w:p>
    <w:p w:rsidR="00CD60E5" w:rsidRDefault="00CD60E5" w:rsidP="00CD60E5">
      <w:pPr>
        <w:autoSpaceDE w:val="0"/>
        <w:autoSpaceDN w:val="0"/>
        <w:adjustRightInd w:val="0"/>
        <w:jc w:val="both"/>
        <w:rPr>
          <w:rFonts w:cs="Arial"/>
        </w:rPr>
      </w:pPr>
      <w:r w:rsidRPr="001412F2">
        <w:rPr>
          <w:rFonts w:cs="Arial"/>
        </w:rPr>
        <w:t xml:space="preserve">Plan holders are required to register and order bid documents at </w:t>
      </w:r>
      <w:hyperlink r:id="rId8" w:history="1">
        <w:r w:rsidRPr="00DC3AA0">
          <w:rPr>
            <w:rStyle w:val="Hyperlink"/>
            <w:rFonts w:cs="Arial"/>
          </w:rPr>
          <w:t>www.dalebaileyplans.com</w:t>
        </w:r>
      </w:hyperlink>
      <w:r w:rsidRPr="001412F2">
        <w:rPr>
          <w:rFonts w:cs="Arial"/>
        </w:rPr>
        <w:t xml:space="preserve">.  </w:t>
      </w:r>
      <w:r w:rsidRPr="008243AD">
        <w:rPr>
          <w:rFonts w:cs="Arial"/>
        </w:rPr>
        <w:t>A $</w:t>
      </w:r>
      <w:r w:rsidR="008A4C87">
        <w:rPr>
          <w:rFonts w:cs="Arial"/>
        </w:rPr>
        <w:t>300</w:t>
      </w:r>
      <w:r>
        <w:rPr>
          <w:rFonts w:cs="Arial"/>
        </w:rPr>
        <w:t>.00</w:t>
      </w:r>
      <w:r w:rsidRPr="001412F2">
        <w:rPr>
          <w:rFonts w:cs="Arial"/>
        </w:rPr>
        <w:t xml:space="preserve"> Non</w:t>
      </w:r>
      <w:r>
        <w:rPr>
          <w:rFonts w:cs="Arial"/>
        </w:rPr>
        <w:t>-</w:t>
      </w:r>
      <w:r w:rsidRPr="001412F2">
        <w:rPr>
          <w:rFonts w:cs="Arial"/>
        </w:rPr>
        <w:t>refundable deposit shall be required on each set of bid specs/documents and must be purchased through the website. All plan holders are required to have a valid email address for registration. Questions regarding website registration and online orders</w:t>
      </w:r>
      <w:r w:rsidR="00E32BE5">
        <w:rPr>
          <w:rFonts w:cs="Arial"/>
        </w:rPr>
        <w:t>,</w:t>
      </w:r>
      <w:r w:rsidRPr="001412F2">
        <w:rPr>
          <w:rFonts w:cs="Arial"/>
        </w:rPr>
        <w:t xml:space="preserve"> please contact Plan House Printing, 607 W. Main Street, Tupelo, MS 38804, (662) 407-0193. Questions regarding bid documents please contact </w:t>
      </w:r>
      <w:r>
        <w:rPr>
          <w:rFonts w:cs="Arial"/>
        </w:rPr>
        <w:t>Ginger Murphree</w:t>
      </w:r>
      <w:r w:rsidRPr="001412F2">
        <w:rPr>
          <w:rFonts w:cs="Arial"/>
        </w:rPr>
        <w:t xml:space="preserve"> at Dale Par</w:t>
      </w:r>
      <w:r>
        <w:rPr>
          <w:rFonts w:cs="Arial"/>
        </w:rPr>
        <w:t>t</w:t>
      </w:r>
      <w:r w:rsidRPr="001412F2">
        <w:rPr>
          <w:rFonts w:cs="Arial"/>
        </w:rPr>
        <w:t xml:space="preserve">ners, Associates, Phone: 601-352-5411 or </w:t>
      </w:r>
      <w:r>
        <w:rPr>
          <w:rFonts w:cs="Arial"/>
        </w:rPr>
        <w:t>E</w:t>
      </w:r>
      <w:r w:rsidRPr="001412F2">
        <w:rPr>
          <w:rFonts w:cs="Arial"/>
        </w:rPr>
        <w:t xml:space="preserve">mail: </w:t>
      </w:r>
      <w:hyperlink r:id="rId9" w:history="1">
        <w:r>
          <w:rPr>
            <w:rStyle w:val="Hyperlink"/>
            <w:rFonts w:ascii="Calibri" w:hAnsi="Calibri" w:cs="Calibri"/>
            <w:sz w:val="22"/>
            <w:szCs w:val="22"/>
          </w:rPr>
          <w:t>GingerMurphree@dalepartners.com</w:t>
        </w:r>
      </w:hyperlink>
      <w:r w:rsidRPr="001412F2">
        <w:rPr>
          <w:rFonts w:cs="Arial"/>
        </w:rPr>
        <w:t xml:space="preserve">.   </w:t>
      </w:r>
    </w:p>
    <w:p w:rsidR="00C14C51" w:rsidRDefault="00C14C51">
      <w:pPr>
        <w:tabs>
          <w:tab w:val="left" w:pos="-1080"/>
          <w:tab w:val="left" w:pos="-360"/>
          <w:tab w:val="left" w:pos="360"/>
          <w:tab w:val="left" w:pos="1080"/>
          <w:tab w:val="left" w:pos="1800"/>
        </w:tabs>
        <w:suppressAutoHyphens/>
        <w:jc w:val="both"/>
      </w:pPr>
      <w:r>
        <w:tab/>
      </w:r>
    </w:p>
    <w:p w:rsidR="00C14C51" w:rsidRDefault="00C14C51">
      <w:pPr>
        <w:tabs>
          <w:tab w:val="left" w:pos="-1080"/>
          <w:tab w:val="left" w:pos="-360"/>
          <w:tab w:val="left" w:pos="360"/>
          <w:tab w:val="left" w:pos="1080"/>
          <w:tab w:val="left" w:pos="1800"/>
        </w:tabs>
        <w:suppressAutoHyphens/>
        <w:jc w:val="both"/>
      </w:pPr>
    </w:p>
    <w:p w:rsidR="00594751" w:rsidRDefault="00C14C51">
      <w:pPr>
        <w:tabs>
          <w:tab w:val="left" w:pos="-1080"/>
          <w:tab w:val="left" w:pos="-360"/>
          <w:tab w:val="left" w:pos="360"/>
          <w:tab w:val="left" w:pos="1530"/>
          <w:tab w:val="left" w:pos="3330"/>
        </w:tabs>
        <w:suppressAutoHyphens/>
        <w:jc w:val="both"/>
      </w:pPr>
      <w:r>
        <w:t>Clarion-Ledger</w:t>
      </w:r>
      <w:r>
        <w:tab/>
        <w:t xml:space="preserve"> </w:t>
      </w:r>
      <w:r w:rsidR="00E32BE5">
        <w:tab/>
      </w:r>
      <w:r w:rsidR="006D50D2">
        <w:t>February 17</w:t>
      </w:r>
      <w:r w:rsidR="00E32BE5" w:rsidRPr="00E32BE5">
        <w:t>, 20</w:t>
      </w:r>
      <w:r w:rsidR="006D50D2">
        <w:t>20</w:t>
      </w:r>
      <w:r w:rsidR="00E32BE5" w:rsidRPr="00E32BE5">
        <w:t xml:space="preserve"> and </w:t>
      </w:r>
      <w:r w:rsidR="006D50D2">
        <w:t>February 24, 2020</w:t>
      </w:r>
      <w:r w:rsidR="00BE0038">
        <w:tab/>
      </w:r>
    </w:p>
    <w:p w:rsidR="00C14C51" w:rsidRDefault="00C14C51">
      <w:pPr>
        <w:tabs>
          <w:tab w:val="left" w:pos="-1080"/>
          <w:tab w:val="left" w:pos="-360"/>
          <w:tab w:val="left" w:pos="360"/>
          <w:tab w:val="left" w:pos="1530"/>
          <w:tab w:val="left" w:pos="3330"/>
        </w:tabs>
        <w:suppressAutoHyphens/>
        <w:jc w:val="both"/>
      </w:pPr>
      <w:r>
        <w:t>Jackson Advocate</w:t>
      </w:r>
      <w:r w:rsidR="00E32BE5">
        <w:tab/>
      </w:r>
      <w:r w:rsidR="006D50D2">
        <w:t>February 20, 2020 and February 27, 2020</w:t>
      </w:r>
    </w:p>
    <w:p w:rsidR="005B00C1" w:rsidRDefault="00C14C51">
      <w:pPr>
        <w:tabs>
          <w:tab w:val="left" w:pos="-1080"/>
          <w:tab w:val="left" w:pos="-360"/>
          <w:tab w:val="left" w:pos="360"/>
          <w:tab w:val="left" w:pos="1530"/>
          <w:tab w:val="left" w:pos="3330"/>
        </w:tabs>
        <w:suppressAutoHyphens/>
        <w:jc w:val="both"/>
      </w:pPr>
      <w:r>
        <w:t>Mississippi Link</w:t>
      </w:r>
      <w:r w:rsidR="00E32BE5">
        <w:tab/>
      </w:r>
      <w:r w:rsidR="00E32BE5">
        <w:tab/>
      </w:r>
      <w:r w:rsidR="006D50D2">
        <w:t>February 20, 2020 and February 27, 2020</w:t>
      </w:r>
    </w:p>
    <w:sectPr w:rsidR="005B00C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B4"/>
    <w:rsid w:val="000210E7"/>
    <w:rsid w:val="000327E8"/>
    <w:rsid w:val="00065F28"/>
    <w:rsid w:val="000812F1"/>
    <w:rsid w:val="00095E5B"/>
    <w:rsid w:val="000C78AB"/>
    <w:rsid w:val="00140495"/>
    <w:rsid w:val="001578E5"/>
    <w:rsid w:val="001626BA"/>
    <w:rsid w:val="001B162D"/>
    <w:rsid w:val="001D09B5"/>
    <w:rsid w:val="001D167F"/>
    <w:rsid w:val="001D610E"/>
    <w:rsid w:val="00201204"/>
    <w:rsid w:val="002D0A1C"/>
    <w:rsid w:val="002F571E"/>
    <w:rsid w:val="00325ACE"/>
    <w:rsid w:val="0033001C"/>
    <w:rsid w:val="00346EF0"/>
    <w:rsid w:val="003961A4"/>
    <w:rsid w:val="003D0339"/>
    <w:rsid w:val="003F1755"/>
    <w:rsid w:val="0042263C"/>
    <w:rsid w:val="00441F2C"/>
    <w:rsid w:val="004455DF"/>
    <w:rsid w:val="00486919"/>
    <w:rsid w:val="004C1E7F"/>
    <w:rsid w:val="004D44F9"/>
    <w:rsid w:val="005109A2"/>
    <w:rsid w:val="00516500"/>
    <w:rsid w:val="00583FB4"/>
    <w:rsid w:val="00594751"/>
    <w:rsid w:val="005A04D6"/>
    <w:rsid w:val="005B00C1"/>
    <w:rsid w:val="005B2A7E"/>
    <w:rsid w:val="005B37D8"/>
    <w:rsid w:val="005C378E"/>
    <w:rsid w:val="005D36D4"/>
    <w:rsid w:val="005E77FF"/>
    <w:rsid w:val="006323D1"/>
    <w:rsid w:val="00644FF7"/>
    <w:rsid w:val="00646580"/>
    <w:rsid w:val="006A2D51"/>
    <w:rsid w:val="006A5768"/>
    <w:rsid w:val="006B737B"/>
    <w:rsid w:val="006D50D2"/>
    <w:rsid w:val="006E669D"/>
    <w:rsid w:val="006F08D0"/>
    <w:rsid w:val="00716528"/>
    <w:rsid w:val="007335F1"/>
    <w:rsid w:val="00760CF3"/>
    <w:rsid w:val="00776D78"/>
    <w:rsid w:val="007F263D"/>
    <w:rsid w:val="00805829"/>
    <w:rsid w:val="00807730"/>
    <w:rsid w:val="00822957"/>
    <w:rsid w:val="00863F16"/>
    <w:rsid w:val="008949E5"/>
    <w:rsid w:val="008A4C87"/>
    <w:rsid w:val="008A76F6"/>
    <w:rsid w:val="009007C2"/>
    <w:rsid w:val="009106A8"/>
    <w:rsid w:val="00917A5C"/>
    <w:rsid w:val="00992217"/>
    <w:rsid w:val="009A421F"/>
    <w:rsid w:val="009E16FE"/>
    <w:rsid w:val="00A26F4C"/>
    <w:rsid w:val="00A615B5"/>
    <w:rsid w:val="00A71428"/>
    <w:rsid w:val="00AA5F70"/>
    <w:rsid w:val="00AB1D5D"/>
    <w:rsid w:val="00AC70BC"/>
    <w:rsid w:val="00AC7BB3"/>
    <w:rsid w:val="00AD1C7C"/>
    <w:rsid w:val="00AE3F8C"/>
    <w:rsid w:val="00B523C4"/>
    <w:rsid w:val="00BC1C9E"/>
    <w:rsid w:val="00BE0038"/>
    <w:rsid w:val="00BF4338"/>
    <w:rsid w:val="00BF6AB9"/>
    <w:rsid w:val="00C14C51"/>
    <w:rsid w:val="00C20466"/>
    <w:rsid w:val="00C36A4F"/>
    <w:rsid w:val="00C5700D"/>
    <w:rsid w:val="00C66606"/>
    <w:rsid w:val="00C82336"/>
    <w:rsid w:val="00CA27D8"/>
    <w:rsid w:val="00CB5258"/>
    <w:rsid w:val="00CD60E5"/>
    <w:rsid w:val="00CF1A4A"/>
    <w:rsid w:val="00CF4133"/>
    <w:rsid w:val="00D02AF5"/>
    <w:rsid w:val="00D06BCF"/>
    <w:rsid w:val="00D65819"/>
    <w:rsid w:val="00D97170"/>
    <w:rsid w:val="00DA2D06"/>
    <w:rsid w:val="00DC337A"/>
    <w:rsid w:val="00DE134A"/>
    <w:rsid w:val="00DF251C"/>
    <w:rsid w:val="00E067D1"/>
    <w:rsid w:val="00E32BE5"/>
    <w:rsid w:val="00E72886"/>
    <w:rsid w:val="00E9340C"/>
    <w:rsid w:val="00EC5287"/>
    <w:rsid w:val="00F13323"/>
    <w:rsid w:val="00F51C4F"/>
    <w:rsid w:val="00F52456"/>
    <w:rsid w:val="00F72B12"/>
    <w:rsid w:val="00F93994"/>
    <w:rsid w:val="00FE702C"/>
    <w:rsid w:val="00FF104D"/>
    <w:rsid w:val="00FF5CD5"/>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153D1D3A-C614-4961-A82B-09A26F77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pacing w:val="-3"/>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360"/>
        <w:tab w:val="left" w:pos="1800"/>
      </w:tabs>
      <w:suppressAutoHyphens/>
      <w:outlineLvl w:val="0"/>
    </w:pPr>
    <w:rPr>
      <w:b/>
    </w:rPr>
  </w:style>
  <w:style w:type="paragraph" w:styleId="Heading2">
    <w:name w:val="heading 2"/>
    <w:basedOn w:val="Normal"/>
    <w:next w:val="Normal"/>
    <w:qFormat/>
    <w:rsid w:val="000C78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240"/>
      </w:tabs>
      <w:suppressAutoHyphens/>
      <w:jc w:val="center"/>
    </w:pPr>
    <w:rPr>
      <w:b/>
    </w:rPr>
  </w:style>
  <w:style w:type="character" w:styleId="Hyperlink">
    <w:name w:val="Hyperlink"/>
    <w:rPr>
      <w:color w:val="0000FF"/>
      <w:u w:val="single"/>
    </w:rPr>
  </w:style>
  <w:style w:type="paragraph" w:styleId="BodyText">
    <w:name w:val="Body Text"/>
    <w:basedOn w:val="Normal"/>
    <w:pPr>
      <w:tabs>
        <w:tab w:val="left" w:pos="-1080"/>
        <w:tab w:val="left" w:pos="-360"/>
        <w:tab w:val="left" w:pos="360"/>
        <w:tab w:val="left" w:pos="1080"/>
        <w:tab w:val="left" w:pos="1800"/>
      </w:tabs>
      <w:suppressAutoHyphens/>
      <w:jc w:val="both"/>
    </w:pPr>
    <w:rPr>
      <w:rFonts w:cs="Arial"/>
    </w:rPr>
  </w:style>
  <w:style w:type="character" w:styleId="FollowedHyperlink">
    <w:name w:val="FollowedHyperlink"/>
    <w:rPr>
      <w:color w:val="800080"/>
      <w:u w:val="single"/>
    </w:rPr>
  </w:style>
  <w:style w:type="paragraph" w:styleId="BodyText2">
    <w:name w:val="Body Text 2"/>
    <w:basedOn w:val="Normal"/>
    <w:pPr>
      <w:pBdr>
        <w:top w:val="double" w:sz="6" w:space="1" w:color="auto"/>
        <w:left w:val="double" w:sz="6" w:space="1" w:color="auto"/>
        <w:bottom w:val="double" w:sz="6" w:space="1" w:color="auto"/>
        <w:right w:val="double" w:sz="6" w:space="1" w:color="auto"/>
      </w:pBdr>
      <w:tabs>
        <w:tab w:val="left" w:pos="360"/>
        <w:tab w:val="left" w:pos="1800"/>
        <w:tab w:val="left" w:pos="2880"/>
        <w:tab w:val="left" w:pos="6480"/>
      </w:tabs>
      <w:suppressAutoHyphens/>
    </w:pPr>
    <w:rPr>
      <w:bCs/>
    </w:rPr>
  </w:style>
  <w:style w:type="paragraph" w:styleId="BodyTextIndent">
    <w:name w:val="Body Text Indent"/>
    <w:basedOn w:val="Normal"/>
    <w:pPr>
      <w:ind w:left="-18" w:firstLine="18"/>
    </w:pPr>
    <w:rPr>
      <w:rFonts w:cs="Arial"/>
      <w:snapToGrid w:val="0"/>
    </w:rPr>
  </w:style>
  <w:style w:type="table" w:styleId="TableGrid">
    <w:name w:val="Table Grid"/>
    <w:basedOn w:val="TableNormal"/>
    <w:rsid w:val="005B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33001C"/>
    <w:rPr>
      <w:rFonts w:ascii="Times New Roman" w:hAnsi="Times New Roman"/>
      <w:spacing w:val="0"/>
      <w:sz w:val="24"/>
      <w:szCs w:val="24"/>
    </w:rPr>
  </w:style>
  <w:style w:type="paragraph" w:styleId="NoSpacing">
    <w:name w:val="No Spacing"/>
    <w:uiPriority w:val="1"/>
    <w:qFormat/>
    <w:rsid w:val="00D65819"/>
    <w:rPr>
      <w:rFonts w:ascii="Arial" w:hAnsi="Arial"/>
      <w:spacing w:val="-3"/>
    </w:rPr>
  </w:style>
  <w:style w:type="character" w:customStyle="1" w:styleId="UnresolvedMention1">
    <w:name w:val="Unresolved Mention1"/>
    <w:uiPriority w:val="99"/>
    <w:semiHidden/>
    <w:unhideWhenUsed/>
    <w:rsid w:val="00CD60E5"/>
    <w:rPr>
      <w:color w:val="605E5C"/>
      <w:shd w:val="clear" w:color="auto" w:fill="E1DFDD"/>
    </w:rPr>
  </w:style>
  <w:style w:type="paragraph" w:styleId="BalloonText">
    <w:name w:val="Balloon Text"/>
    <w:basedOn w:val="Normal"/>
    <w:link w:val="BalloonTextChar"/>
    <w:rsid w:val="00FF104D"/>
    <w:rPr>
      <w:rFonts w:ascii="Tahoma" w:hAnsi="Tahoma" w:cs="Tahoma"/>
      <w:sz w:val="16"/>
      <w:szCs w:val="16"/>
    </w:rPr>
  </w:style>
  <w:style w:type="character" w:customStyle="1" w:styleId="BalloonTextChar">
    <w:name w:val="Balloon Text Char"/>
    <w:basedOn w:val="DefaultParagraphFont"/>
    <w:link w:val="BalloonText"/>
    <w:rsid w:val="00FF104D"/>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6175">
      <w:bodyDiv w:val="1"/>
      <w:marLeft w:val="0"/>
      <w:marRight w:val="0"/>
      <w:marTop w:val="0"/>
      <w:marBottom w:val="0"/>
      <w:divBdr>
        <w:top w:val="none" w:sz="0" w:space="0" w:color="auto"/>
        <w:left w:val="none" w:sz="0" w:space="0" w:color="auto"/>
        <w:bottom w:val="none" w:sz="0" w:space="0" w:color="auto"/>
        <w:right w:val="none" w:sz="0" w:space="0" w:color="auto"/>
      </w:divBdr>
    </w:div>
    <w:div w:id="416170806">
      <w:bodyDiv w:val="1"/>
      <w:marLeft w:val="0"/>
      <w:marRight w:val="0"/>
      <w:marTop w:val="0"/>
      <w:marBottom w:val="0"/>
      <w:divBdr>
        <w:top w:val="none" w:sz="0" w:space="0" w:color="auto"/>
        <w:left w:val="none" w:sz="0" w:space="0" w:color="auto"/>
        <w:bottom w:val="none" w:sz="0" w:space="0" w:color="auto"/>
        <w:right w:val="none" w:sz="0" w:space="0" w:color="auto"/>
      </w:divBdr>
    </w:div>
    <w:div w:id="815612487">
      <w:bodyDiv w:val="1"/>
      <w:marLeft w:val="0"/>
      <w:marRight w:val="0"/>
      <w:marTop w:val="0"/>
      <w:marBottom w:val="0"/>
      <w:divBdr>
        <w:top w:val="none" w:sz="0" w:space="0" w:color="auto"/>
        <w:left w:val="none" w:sz="0" w:space="0" w:color="auto"/>
        <w:bottom w:val="none" w:sz="0" w:space="0" w:color="auto"/>
        <w:right w:val="none" w:sz="0" w:space="0" w:color="auto"/>
      </w:divBdr>
    </w:div>
    <w:div w:id="1424455572">
      <w:bodyDiv w:val="1"/>
      <w:marLeft w:val="150"/>
      <w:marRight w:val="0"/>
      <w:marTop w:val="375"/>
      <w:marBottom w:val="0"/>
      <w:divBdr>
        <w:top w:val="none" w:sz="0" w:space="0" w:color="auto"/>
        <w:left w:val="none" w:sz="0" w:space="0" w:color="auto"/>
        <w:bottom w:val="none" w:sz="0" w:space="0" w:color="auto"/>
        <w:right w:val="none" w:sz="0" w:space="0" w:color="auto"/>
      </w:divBdr>
      <w:divsChild>
        <w:div w:id="682171626">
          <w:marLeft w:val="0"/>
          <w:marRight w:val="0"/>
          <w:marTop w:val="0"/>
          <w:marBottom w:val="0"/>
          <w:divBdr>
            <w:top w:val="none" w:sz="0" w:space="0" w:color="auto"/>
            <w:left w:val="none" w:sz="0" w:space="0" w:color="auto"/>
            <w:bottom w:val="none" w:sz="0" w:space="0" w:color="auto"/>
            <w:right w:val="none" w:sz="0" w:space="0" w:color="auto"/>
          </w:divBdr>
        </w:div>
      </w:divsChild>
    </w:div>
    <w:div w:id="1428304645">
      <w:bodyDiv w:val="1"/>
      <w:marLeft w:val="0"/>
      <w:marRight w:val="0"/>
      <w:marTop w:val="0"/>
      <w:marBottom w:val="0"/>
      <w:divBdr>
        <w:top w:val="none" w:sz="0" w:space="0" w:color="auto"/>
        <w:left w:val="none" w:sz="0" w:space="0" w:color="auto"/>
        <w:bottom w:val="none" w:sz="0" w:space="0" w:color="auto"/>
        <w:right w:val="none" w:sz="0" w:space="0" w:color="auto"/>
      </w:divBdr>
    </w:div>
    <w:div w:id="163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ebaileyplans.com" TargetMode="External"/><Relationship Id="rId3" Type="http://schemas.openxmlformats.org/officeDocument/2006/relationships/settings" Target="settings.xml"/><Relationship Id="rId7" Type="http://schemas.openxmlformats.org/officeDocument/2006/relationships/hyperlink" Target="mailto:jewalk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jones@jackson.k12.ms.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ngerMurphree@dale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297609-008C-46B3-A90D-C60E355B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Jackson Public School District</vt:lpstr>
    </vt:vector>
  </TitlesOfParts>
  <Company>JPSD</Company>
  <LinksUpToDate>false</LinksUpToDate>
  <CharactersWithSpaces>3109</CharactersWithSpaces>
  <SharedDoc>false</SharedDoc>
  <HLinks>
    <vt:vector size="24" baseType="variant">
      <vt:variant>
        <vt:i4>5570675</vt:i4>
      </vt:variant>
      <vt:variant>
        <vt:i4>12</vt:i4>
      </vt:variant>
      <vt:variant>
        <vt:i4>0</vt:i4>
      </vt:variant>
      <vt:variant>
        <vt:i4>5</vt:i4>
      </vt:variant>
      <vt:variant>
        <vt:lpwstr>mailto:GingerMurphree@dalepartners.com</vt:lpwstr>
      </vt:variant>
      <vt:variant>
        <vt:lpwstr/>
      </vt:variant>
      <vt:variant>
        <vt:i4>2162787</vt:i4>
      </vt:variant>
      <vt:variant>
        <vt:i4>9</vt:i4>
      </vt:variant>
      <vt:variant>
        <vt:i4>0</vt:i4>
      </vt:variant>
      <vt:variant>
        <vt:i4>5</vt:i4>
      </vt:variant>
      <vt:variant>
        <vt:lpwstr>http://www.dalebaileyplans.com/</vt:lpwstr>
      </vt:variant>
      <vt:variant>
        <vt:lpwstr/>
      </vt:variant>
      <vt:variant>
        <vt:i4>7733285</vt:i4>
      </vt:variant>
      <vt:variant>
        <vt:i4>6</vt:i4>
      </vt:variant>
      <vt:variant>
        <vt:i4>0</vt:i4>
      </vt:variant>
      <vt:variant>
        <vt:i4>5</vt:i4>
      </vt:variant>
      <vt:variant>
        <vt:lpwstr>mailto:jewalker</vt:lpwstr>
      </vt:variant>
      <vt:variant>
        <vt:lpwstr/>
      </vt:variant>
      <vt:variant>
        <vt:i4>1572915</vt:i4>
      </vt:variant>
      <vt:variant>
        <vt:i4>3</vt:i4>
      </vt:variant>
      <vt:variant>
        <vt:i4>0</vt:i4>
      </vt:variant>
      <vt:variant>
        <vt:i4>5</vt:i4>
      </vt:variant>
      <vt:variant>
        <vt:lpwstr>mailto:bjones@jackson.k12.ms.us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Public School District</dc:title>
  <dc:creator>Jackson Public Schools</dc:creator>
  <cp:lastModifiedBy>Secret Luckett</cp:lastModifiedBy>
  <cp:revision>2</cp:revision>
  <cp:lastPrinted>2001-02-26T15:34:00Z</cp:lastPrinted>
  <dcterms:created xsi:type="dcterms:W3CDTF">2020-02-04T17:47:00Z</dcterms:created>
  <dcterms:modified xsi:type="dcterms:W3CDTF">2020-02-04T17:47:00Z</dcterms:modified>
</cp:coreProperties>
</file>