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4936" w14:textId="77777777" w:rsidR="009E3A0D" w:rsidRDefault="009E3A0D">
      <w:pPr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7615CA" w14:textId="7C613D79" w:rsidR="005A7EFA" w:rsidRDefault="00295C58">
      <w:pPr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NON-LEGAL NOTICE</w:t>
      </w:r>
    </w:p>
    <w:p w14:paraId="382EC5EB" w14:textId="77777777" w:rsidR="005A7EFA" w:rsidRDefault="005A7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B928C" w14:textId="77777777" w:rsidR="005A7EFA" w:rsidRDefault="00295C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Statements of Qualifications</w:t>
      </w:r>
    </w:p>
    <w:p w14:paraId="3AE1FE52" w14:textId="77777777" w:rsidR="005A7EFA" w:rsidRDefault="005A7E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5434" w14:textId="557F6376" w:rsidR="005A7EFA" w:rsidRDefault="00295C58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is hereby given that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 w:rsidR="009670DA">
        <w:rPr>
          <w:rFonts w:ascii="Times New Roman" w:eastAsia="Times New Roman" w:hAnsi="Times New Roman" w:cs="Times New Roman"/>
          <w:b/>
          <w:sz w:val="24"/>
          <w:szCs w:val="24"/>
        </w:rPr>
        <w:t xml:space="preserve">Town of </w:t>
      </w:r>
      <w:r w:rsidR="009E3A0D">
        <w:rPr>
          <w:rFonts w:ascii="Times New Roman" w:eastAsia="Times New Roman" w:hAnsi="Times New Roman" w:cs="Times New Roman"/>
          <w:b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A0D">
        <w:rPr>
          <w:rFonts w:ascii="Times New Roman" w:eastAsia="Times New Roman" w:hAnsi="Times New Roman" w:cs="Times New Roman"/>
          <w:b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intends to solicit Statements of Qualifications for Professional Grant Preparer and Grant Administration Services on the Mississippi Home Corporation HOME Grant.  Packages will be accepted until the hour of </w:t>
      </w:r>
      <w:r w:rsidR="00B75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time on </w:t>
      </w:r>
      <w:r w:rsidR="00B75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August </w:t>
      </w:r>
      <w:r w:rsidR="00B75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office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Clerk, </w:t>
      </w:r>
      <w:r w:rsidR="00B758E4">
        <w:rPr>
          <w:rFonts w:ascii="Times New Roman" w:eastAsia="Times New Roman" w:hAnsi="Times New Roman" w:cs="Times New Roman"/>
          <w:b/>
          <w:sz w:val="24"/>
          <w:szCs w:val="24"/>
        </w:rPr>
        <w:t>120 Main</w:t>
      </w:r>
      <w:r w:rsidR="009670DA">
        <w:rPr>
          <w:rFonts w:ascii="Times New Roman" w:eastAsia="Times New Roman" w:hAnsi="Times New Roman" w:cs="Times New Roman"/>
          <w:b/>
          <w:sz w:val="24"/>
          <w:szCs w:val="24"/>
        </w:rPr>
        <w:t xml:space="preserve"> St.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E3A0D">
        <w:rPr>
          <w:rFonts w:ascii="Times New Roman" w:eastAsia="Times New Roman" w:hAnsi="Times New Roman" w:cs="Times New Roman"/>
          <w:b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MS  3</w:t>
      </w:r>
      <w:r w:rsidR="009670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758E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B0694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Qualifications will be read during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regular Board Meeting of the </w:t>
      </w:r>
      <w:r w:rsidR="00967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Town of </w:t>
      </w:r>
      <w:r w:rsidR="009E3A0D">
        <w:rPr>
          <w:rFonts w:ascii="Times New Roman" w:eastAsia="Times New Roman" w:hAnsi="Times New Roman" w:cs="Times New Roman"/>
          <w:b/>
          <w:i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 </w:t>
      </w:r>
      <w:r w:rsidR="008B0694">
        <w:rPr>
          <w:rFonts w:ascii="Times New Roman" w:eastAsia="Times New Roman" w:hAnsi="Times New Roman" w:cs="Times New Roman"/>
          <w:b/>
          <w:i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August</w:t>
      </w:r>
      <w:r w:rsidR="008B06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2019 at </w:t>
      </w:r>
      <w:r w:rsidR="009670DA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:00 p.m. </w:t>
      </w:r>
    </w:p>
    <w:p w14:paraId="4138FC26" w14:textId="77777777" w:rsidR="005A7EFA" w:rsidRDefault="005A7E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E0C8E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selected firm must have proven ability to effectively implement the rules and responsibilities related to the HOME-Homeowner Rehabilitation Program.</w:t>
      </w:r>
    </w:p>
    <w:p w14:paraId="7BA479C0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desiring consideration should submit proposals by the time and date stated above and must include the following:</w:t>
      </w:r>
    </w:p>
    <w:p w14:paraId="6FDFB69B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List of qualifications of each staff person to be assigned to the project.</w:t>
      </w:r>
    </w:p>
    <w:p w14:paraId="746D3BE3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Information regarding the experience of the firm. This should include the types of projects undertaken.</w:t>
      </w:r>
    </w:p>
    <w:p w14:paraId="1D9F5CBE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for performance: Identify the title of staff available to be assigned to provide services.</w:t>
      </w:r>
    </w:p>
    <w:p w14:paraId="05B5A072" w14:textId="77777777" w:rsidR="005A7EFA" w:rsidRDefault="005A7EF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8EA77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Respondents will be evaluated according to the following factors:</w:t>
      </w:r>
    </w:p>
    <w:p w14:paraId="53A7A1C9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 20 Points</w:t>
      </w:r>
    </w:p>
    <w:p w14:paraId="60F66B97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  20 Points</w:t>
      </w:r>
    </w:p>
    <w:p w14:paraId="688A7C4F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of the Consultant: 20 Points</w:t>
      </w:r>
    </w:p>
    <w:p w14:paraId="23CFD797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Familiarity with the HOME Project: 40 Points</w:t>
      </w:r>
    </w:p>
    <w:p w14:paraId="778E7D1D" w14:textId="7DE5563C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Interested parties must submit their qualifications for consideration by 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August 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at 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4:00 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2C9C2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E2D3A5" w14:textId="629498EE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should be mailed to: </w:t>
      </w:r>
      <w:r w:rsidR="009670DA">
        <w:rPr>
          <w:rFonts w:ascii="Times New Roman" w:eastAsia="Times New Roman" w:hAnsi="Times New Roman" w:cs="Times New Roman"/>
          <w:sz w:val="24"/>
          <w:szCs w:val="24"/>
        </w:rPr>
        <w:t xml:space="preserve">Town of </w:t>
      </w:r>
      <w:r w:rsidR="009E3A0D">
        <w:rPr>
          <w:rFonts w:ascii="Times New Roman" w:eastAsia="Times New Roman" w:hAnsi="Times New Roman" w:cs="Times New Roman"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ATTN:  RFP 2019 HOME Project: Post Office Box 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A0D">
        <w:rPr>
          <w:rFonts w:ascii="Times New Roman" w:eastAsia="Times New Roman" w:hAnsi="Times New Roman" w:cs="Times New Roman"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sz w:val="24"/>
          <w:szCs w:val="24"/>
        </w:rPr>
        <w:t>, MS  3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8839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Proposals may be hand delivered to:  City Hall, 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120 S. Main 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A0D">
        <w:rPr>
          <w:rFonts w:ascii="Times New Roman" w:eastAsia="Times New Roman" w:hAnsi="Times New Roman" w:cs="Times New Roman"/>
          <w:sz w:val="24"/>
          <w:szCs w:val="24"/>
        </w:rPr>
        <w:t>Derma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MS  </w:t>
      </w:r>
      <w:r w:rsidR="008B0694">
        <w:rPr>
          <w:rFonts w:ascii="Times New Roman" w:eastAsia="Times New Roman" w:hAnsi="Times New Roman" w:cs="Times New Roman"/>
          <w:sz w:val="24"/>
          <w:szCs w:val="24"/>
        </w:rPr>
        <w:t>38839.</w:t>
      </w:r>
    </w:p>
    <w:p w14:paraId="10DE3550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5C2B5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B5A1D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D0BDD" w14:textId="77777777" w:rsidR="005A7EFA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 to newspaper:</w:t>
      </w:r>
    </w:p>
    <w:p w14:paraId="208CE465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2B8A1" w14:textId="07036E25" w:rsidR="005A7EFA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 in nonlegal July 1</w:t>
      </w:r>
      <w:r w:rsidR="00B758E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sectPr w:rsidR="005A7E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A"/>
    <w:rsid w:val="00295C58"/>
    <w:rsid w:val="005A7EFA"/>
    <w:rsid w:val="00621E70"/>
    <w:rsid w:val="008B0694"/>
    <w:rsid w:val="009670DA"/>
    <w:rsid w:val="009E3A0D"/>
    <w:rsid w:val="00B758E4"/>
    <w:rsid w:val="00B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BC89"/>
  <w15:docId w15:val="{2ABC4972-B8BF-4CF3-949B-C95B6277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La'Keylah White</dc:creator>
  <cp:lastModifiedBy>Secret Luckett</cp:lastModifiedBy>
  <cp:revision>2</cp:revision>
  <dcterms:created xsi:type="dcterms:W3CDTF">2019-07-29T13:18:00Z</dcterms:created>
  <dcterms:modified xsi:type="dcterms:W3CDTF">2019-07-29T13:18:00Z</dcterms:modified>
</cp:coreProperties>
</file>